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page" w:horzAnchor="margin" w:tblpY="3031"/>
        <w:tblW w:w="9791" w:type="dxa"/>
        <w:tblLayout w:type="fixed"/>
        <w:tblLook w:val="00A0" w:firstRow="1" w:lastRow="0" w:firstColumn="1" w:lastColumn="0" w:noHBand="0" w:noVBand="0"/>
      </w:tblPr>
      <w:tblGrid>
        <w:gridCol w:w="4722"/>
        <w:gridCol w:w="5069"/>
      </w:tblGrid>
      <w:tr w:rsidR="0034134B" w:rsidRPr="0023036A" w14:paraId="6B6557A4" w14:textId="77777777" w:rsidTr="00A21684">
        <w:tc>
          <w:tcPr>
            <w:tcW w:w="4722" w:type="dxa"/>
            <w:shd w:val="clear" w:color="auto" w:fill="FFFFFF"/>
          </w:tcPr>
          <w:p w14:paraId="54B6BCB6" w14:textId="77777777" w:rsidR="0034134B" w:rsidRPr="007507D6" w:rsidRDefault="0034134B" w:rsidP="00A21684">
            <w:pPr>
              <w:keepLines/>
              <w:jc w:val="both"/>
              <w:rPr>
                <w:sz w:val="28"/>
                <w:szCs w:val="28"/>
              </w:rPr>
            </w:pPr>
            <w:bookmarkStart w:id="0" w:name="_Toc83654858"/>
            <w:bookmarkStart w:id="1" w:name="_Toc79269108"/>
            <w:bookmarkStart w:id="2" w:name="_Toc79269229"/>
            <w:bookmarkStart w:id="3" w:name="_Toc79337366"/>
            <w:bookmarkStart w:id="4" w:name="_Toc80448286"/>
            <w:bookmarkStart w:id="5" w:name="_Toc80457279"/>
            <w:bookmarkStart w:id="6" w:name="_Toc89189507"/>
          </w:p>
        </w:tc>
        <w:tc>
          <w:tcPr>
            <w:tcW w:w="5069" w:type="dxa"/>
            <w:shd w:val="clear" w:color="auto" w:fill="FFFFFF"/>
          </w:tcPr>
          <w:p w14:paraId="01727D0B" w14:textId="77777777" w:rsidR="001114BD" w:rsidRDefault="001114BD" w:rsidP="00A21684">
            <w:pPr>
              <w:keepLines/>
              <w:ind w:left="317"/>
              <w:jc w:val="center"/>
              <w:rPr>
                <w:rFonts w:ascii="Times New Roman" w:hAnsi="Times New Roman" w:cs="Times New Roman"/>
                <w:sz w:val="28"/>
                <w:szCs w:val="28"/>
              </w:rPr>
            </w:pPr>
          </w:p>
          <w:p w14:paraId="2033CA31" w14:textId="77777777" w:rsidR="0034134B" w:rsidRPr="00E5295F" w:rsidRDefault="0034134B" w:rsidP="00A21684">
            <w:pPr>
              <w:keepLines/>
              <w:ind w:left="317"/>
              <w:jc w:val="center"/>
              <w:rPr>
                <w:rFonts w:ascii="Times New Roman" w:hAnsi="Times New Roman" w:cs="Times New Roman"/>
                <w:sz w:val="28"/>
                <w:szCs w:val="28"/>
              </w:rPr>
            </w:pPr>
            <w:r w:rsidRPr="00E5295F">
              <w:rPr>
                <w:rFonts w:ascii="Times New Roman" w:hAnsi="Times New Roman" w:cs="Times New Roman"/>
                <w:sz w:val="28"/>
                <w:szCs w:val="28"/>
              </w:rPr>
              <w:t>УТВЕРЖДАЮ</w:t>
            </w:r>
          </w:p>
          <w:p w14:paraId="7DE0804E" w14:textId="77777777" w:rsidR="0034134B" w:rsidRPr="00E5295F" w:rsidRDefault="0034134B" w:rsidP="00A21684">
            <w:pPr>
              <w:keepLines/>
              <w:ind w:left="317"/>
              <w:jc w:val="center"/>
              <w:rPr>
                <w:rFonts w:ascii="Times New Roman" w:hAnsi="Times New Roman" w:cs="Times New Roman"/>
                <w:sz w:val="28"/>
                <w:szCs w:val="28"/>
              </w:rPr>
            </w:pPr>
          </w:p>
          <w:p w14:paraId="28A7391F" w14:textId="77777777" w:rsidR="0034134B" w:rsidRPr="00E5295F" w:rsidRDefault="0034134B" w:rsidP="00A21684">
            <w:pPr>
              <w:keepLines/>
              <w:ind w:left="317"/>
              <w:jc w:val="center"/>
              <w:rPr>
                <w:rFonts w:ascii="Times New Roman" w:hAnsi="Times New Roman" w:cs="Times New Roman"/>
                <w:sz w:val="28"/>
                <w:szCs w:val="28"/>
              </w:rPr>
            </w:pPr>
            <w:r w:rsidRPr="00E5295F">
              <w:rPr>
                <w:rFonts w:ascii="Times New Roman" w:eastAsia="Arial" w:hAnsi="Times New Roman" w:cs="Times New Roman"/>
                <w:color w:val="000000"/>
                <w:sz w:val="28"/>
                <w:szCs w:val="28"/>
              </w:rPr>
              <w:t>________________________________</w:t>
            </w:r>
          </w:p>
          <w:p w14:paraId="32471109" w14:textId="77777777" w:rsidR="0034134B" w:rsidRPr="00E5295F" w:rsidRDefault="0034134B" w:rsidP="00A21684">
            <w:pPr>
              <w:keepLines/>
              <w:ind w:left="317"/>
              <w:jc w:val="center"/>
              <w:rPr>
                <w:rFonts w:ascii="Times New Roman" w:hAnsi="Times New Roman" w:cs="Times New Roman"/>
                <w:b/>
                <w:i/>
                <w:sz w:val="28"/>
                <w:szCs w:val="28"/>
                <w:u w:val="single"/>
              </w:rPr>
            </w:pPr>
          </w:p>
        </w:tc>
      </w:tr>
      <w:tr w:rsidR="0034134B" w:rsidRPr="0023036A" w14:paraId="34A5751B" w14:textId="77777777" w:rsidTr="00A21684">
        <w:tc>
          <w:tcPr>
            <w:tcW w:w="4722" w:type="dxa"/>
            <w:shd w:val="clear" w:color="auto" w:fill="FFFFFF"/>
          </w:tcPr>
          <w:p w14:paraId="29E01276" w14:textId="77777777" w:rsidR="0034134B" w:rsidRPr="007507D6" w:rsidRDefault="0034134B" w:rsidP="00A21684">
            <w:pPr>
              <w:keepLines/>
              <w:jc w:val="both"/>
              <w:rPr>
                <w:sz w:val="28"/>
                <w:szCs w:val="28"/>
              </w:rPr>
            </w:pPr>
          </w:p>
        </w:tc>
        <w:tc>
          <w:tcPr>
            <w:tcW w:w="5069" w:type="dxa"/>
            <w:shd w:val="clear" w:color="auto" w:fill="FFFFFF"/>
          </w:tcPr>
          <w:p w14:paraId="1430F14B" w14:textId="77777777" w:rsidR="0034134B" w:rsidRPr="00A21684" w:rsidRDefault="0034134B" w:rsidP="00A21684">
            <w:pPr>
              <w:keepNext/>
              <w:keepLines/>
              <w:spacing w:before="120" w:after="120" w:line="240" w:lineRule="auto"/>
              <w:ind w:left="317"/>
              <w:contextualSpacing/>
              <w:jc w:val="center"/>
              <w:rPr>
                <w:rFonts w:ascii="Times New Roman" w:hAnsi="Times New Roman" w:cs="Times New Roman"/>
                <w:sz w:val="28"/>
                <w:szCs w:val="28"/>
                <w:highlight w:val="yellow"/>
              </w:rPr>
            </w:pPr>
            <w:r w:rsidRPr="00A21684">
              <w:rPr>
                <w:rFonts w:ascii="Times New Roman" w:hAnsi="Times New Roman" w:cs="Times New Roman"/>
                <w:sz w:val="28"/>
                <w:szCs w:val="28"/>
                <w:highlight w:val="yellow"/>
              </w:rPr>
              <w:t>«___» _______________202</w:t>
            </w:r>
            <w:r w:rsidR="009F086B" w:rsidRPr="00A21684">
              <w:rPr>
                <w:rFonts w:ascii="Times New Roman" w:hAnsi="Times New Roman" w:cs="Times New Roman"/>
                <w:sz w:val="28"/>
                <w:szCs w:val="28"/>
                <w:highlight w:val="yellow"/>
              </w:rPr>
              <w:t>__</w:t>
            </w:r>
            <w:r w:rsidRPr="00A21684">
              <w:rPr>
                <w:rFonts w:ascii="Times New Roman" w:hAnsi="Times New Roman" w:cs="Times New Roman"/>
                <w:sz w:val="28"/>
                <w:szCs w:val="28"/>
                <w:highlight w:val="yellow"/>
              </w:rPr>
              <w:t>г.</w:t>
            </w:r>
          </w:p>
        </w:tc>
      </w:tr>
    </w:tbl>
    <w:p w14:paraId="3BBB4216" w14:textId="77777777" w:rsidR="00A21684" w:rsidRDefault="00A21684" w:rsidP="00A21684">
      <w:pPr>
        <w:pStyle w:val="afff7"/>
        <w:shd w:val="clear" w:color="auto" w:fill="FFFFFF"/>
        <w:rPr>
          <w:b/>
          <w:i/>
          <w:sz w:val="28"/>
          <w:szCs w:val="28"/>
          <w:highlight w:val="yellow"/>
        </w:rPr>
      </w:pPr>
      <w:r>
        <w:rPr>
          <w:b/>
          <w:i/>
          <w:sz w:val="28"/>
          <w:szCs w:val="28"/>
          <w:highlight w:val="yellow"/>
        </w:rPr>
        <w:t xml:space="preserve">__ </w:t>
      </w:r>
      <w:r>
        <w:rPr>
          <w:b/>
          <w:i/>
          <w:sz w:val="28"/>
          <w:szCs w:val="28"/>
        </w:rPr>
        <w:t>- поля, которые необходимо заполнить/скорректировать</w:t>
      </w:r>
    </w:p>
    <w:p w14:paraId="19E321B5" w14:textId="77777777" w:rsidR="00A21684" w:rsidRDefault="00A21684" w:rsidP="00A21684">
      <w:pPr>
        <w:pStyle w:val="afff7"/>
        <w:shd w:val="clear" w:color="auto" w:fill="FFFFFF"/>
        <w:rPr>
          <w:b/>
          <w:i/>
          <w:sz w:val="28"/>
          <w:szCs w:val="28"/>
        </w:rPr>
      </w:pPr>
      <w:r>
        <w:rPr>
          <w:b/>
          <w:i/>
          <w:sz w:val="28"/>
          <w:szCs w:val="28"/>
          <w:highlight w:val="cyan"/>
        </w:rPr>
        <w:t>(__)</w:t>
      </w:r>
      <w:r>
        <w:rPr>
          <w:b/>
          <w:i/>
          <w:sz w:val="28"/>
          <w:szCs w:val="28"/>
        </w:rPr>
        <w:t xml:space="preserve">- пояснения к заполнению полей </w:t>
      </w:r>
    </w:p>
    <w:p w14:paraId="3990DCD1" w14:textId="77777777" w:rsidR="00A21684" w:rsidRDefault="00A21684" w:rsidP="00A21684">
      <w:pPr>
        <w:pStyle w:val="afff7"/>
        <w:pBdr>
          <w:bottom w:val="single" w:sz="12" w:space="1" w:color="auto"/>
        </w:pBdr>
        <w:shd w:val="clear" w:color="auto" w:fill="FFFFFF"/>
        <w:rPr>
          <w:b/>
          <w:i/>
          <w:sz w:val="28"/>
          <w:szCs w:val="28"/>
          <w:highlight w:val="cyan"/>
        </w:rPr>
      </w:pPr>
      <w:r>
        <w:rPr>
          <w:b/>
          <w:i/>
          <w:sz w:val="28"/>
          <w:szCs w:val="28"/>
          <w:highlight w:val="cyan"/>
        </w:rPr>
        <w:t>(после заполнения документа пояснения необходимо удалить)</w:t>
      </w:r>
    </w:p>
    <w:p w14:paraId="4A8A62C0" w14:textId="77777777" w:rsidR="0034134B" w:rsidRPr="007507D6" w:rsidRDefault="0034134B" w:rsidP="0002387D">
      <w:pPr>
        <w:keepLines/>
        <w:widowControl w:val="0"/>
        <w:jc w:val="center"/>
        <w:rPr>
          <w:b/>
          <w:sz w:val="28"/>
          <w:szCs w:val="28"/>
        </w:rPr>
      </w:pPr>
    </w:p>
    <w:p w14:paraId="39FB46B4" w14:textId="77777777" w:rsidR="0034134B" w:rsidRPr="007507D6" w:rsidRDefault="0034134B" w:rsidP="0002387D">
      <w:pPr>
        <w:keepLines/>
        <w:widowControl w:val="0"/>
        <w:jc w:val="center"/>
        <w:rPr>
          <w:b/>
          <w:sz w:val="28"/>
          <w:szCs w:val="28"/>
        </w:rPr>
      </w:pPr>
    </w:p>
    <w:p w14:paraId="77D430E4" w14:textId="77777777" w:rsidR="0034134B" w:rsidRPr="007507D6" w:rsidRDefault="0034134B" w:rsidP="0002387D">
      <w:pPr>
        <w:keepLines/>
        <w:widowControl w:val="0"/>
        <w:jc w:val="center"/>
        <w:rPr>
          <w:b/>
          <w:sz w:val="28"/>
          <w:szCs w:val="28"/>
        </w:rPr>
      </w:pPr>
    </w:p>
    <w:p w14:paraId="2264A24D" w14:textId="77777777" w:rsidR="0034134B" w:rsidRPr="007507D6" w:rsidRDefault="0034134B" w:rsidP="0002387D">
      <w:pPr>
        <w:keepLines/>
        <w:widowControl w:val="0"/>
        <w:jc w:val="center"/>
        <w:rPr>
          <w:b/>
          <w:sz w:val="28"/>
          <w:szCs w:val="28"/>
        </w:rPr>
      </w:pPr>
    </w:p>
    <w:p w14:paraId="09B3270A" w14:textId="77777777" w:rsidR="0034134B" w:rsidRPr="007507D6" w:rsidRDefault="0034134B" w:rsidP="0002387D">
      <w:pPr>
        <w:keepLines/>
        <w:widowControl w:val="0"/>
        <w:jc w:val="center"/>
        <w:rPr>
          <w:b/>
          <w:sz w:val="28"/>
          <w:szCs w:val="28"/>
        </w:rPr>
      </w:pPr>
    </w:p>
    <w:p w14:paraId="38ED4D8D" w14:textId="77777777" w:rsidR="003232BC" w:rsidRDefault="0034134B" w:rsidP="0002387D">
      <w:pPr>
        <w:pStyle w:val="1a"/>
        <w:keepLines/>
        <w:widowControl w:val="0"/>
        <w:spacing w:before="0" w:after="0" w:line="240" w:lineRule="auto"/>
        <w:ind w:left="0"/>
        <w:rPr>
          <w:spacing w:val="0"/>
          <w:sz w:val="28"/>
          <w:szCs w:val="28"/>
        </w:rPr>
      </w:pPr>
      <w:r w:rsidRPr="007507D6">
        <w:rPr>
          <w:spacing w:val="0"/>
          <w:sz w:val="28"/>
          <w:szCs w:val="28"/>
        </w:rPr>
        <w:t xml:space="preserve">Модель угроз </w:t>
      </w:r>
      <w:r w:rsidR="00F77166" w:rsidRPr="00B51F2B">
        <w:rPr>
          <w:rFonts w:eastAsia="Times New Roman"/>
          <w:color w:val="000000" w:themeColor="text1"/>
          <w:sz w:val="28"/>
          <w:szCs w:val="28"/>
        </w:rPr>
        <w:t>и нарушителя</w:t>
      </w:r>
      <w:r w:rsidR="00F77166">
        <w:rPr>
          <w:spacing w:val="0"/>
          <w:sz w:val="28"/>
          <w:szCs w:val="28"/>
        </w:rPr>
        <w:t xml:space="preserve"> </w:t>
      </w:r>
      <w:r w:rsidRPr="007507D6">
        <w:rPr>
          <w:spacing w:val="0"/>
          <w:sz w:val="28"/>
          <w:szCs w:val="28"/>
        </w:rPr>
        <w:t>безопасности информации</w:t>
      </w:r>
      <w:r w:rsidR="00F77166">
        <w:rPr>
          <w:spacing w:val="0"/>
          <w:sz w:val="28"/>
          <w:szCs w:val="28"/>
        </w:rPr>
        <w:t xml:space="preserve"> </w:t>
      </w:r>
      <w:r w:rsidRPr="00E5295F">
        <w:rPr>
          <w:spacing w:val="0"/>
          <w:sz w:val="28"/>
          <w:szCs w:val="28"/>
        </w:rPr>
        <w:t xml:space="preserve">информационной системы </w:t>
      </w:r>
    </w:p>
    <w:p w14:paraId="02C4E66E" w14:textId="77777777" w:rsidR="00A04A42" w:rsidRDefault="00A04A42" w:rsidP="00A04A42">
      <w:pPr>
        <w:pStyle w:val="1a"/>
        <w:widowControl w:val="0"/>
        <w:ind w:left="0"/>
        <w:rPr>
          <w:spacing w:val="0"/>
          <w:sz w:val="28"/>
          <w:szCs w:val="28"/>
        </w:rPr>
      </w:pPr>
      <w:r>
        <w:rPr>
          <w:color w:val="000000"/>
          <w:spacing w:val="0"/>
          <w:sz w:val="28"/>
          <w:szCs w:val="28"/>
        </w:rPr>
        <w:t xml:space="preserve">«Бухгалтерия и кадры» нотариуса </w:t>
      </w:r>
    </w:p>
    <w:p w14:paraId="56C8B305" w14:textId="77777777" w:rsidR="0034134B" w:rsidRPr="00E5295F" w:rsidRDefault="00A04A42" w:rsidP="00A04A42">
      <w:pPr>
        <w:pStyle w:val="1a"/>
        <w:keepLines/>
        <w:widowControl w:val="0"/>
        <w:spacing w:before="0" w:after="0" w:line="240" w:lineRule="auto"/>
        <w:ind w:left="0"/>
        <w:rPr>
          <w:spacing w:val="0"/>
          <w:sz w:val="28"/>
          <w:szCs w:val="28"/>
        </w:rPr>
      </w:pPr>
      <w:r w:rsidRPr="00E5295F">
        <w:rPr>
          <w:spacing w:val="0"/>
          <w:sz w:val="28"/>
          <w:szCs w:val="28"/>
        </w:rPr>
        <w:t xml:space="preserve"> </w:t>
      </w:r>
      <w:r w:rsidR="0034134B" w:rsidRPr="00A21684">
        <w:rPr>
          <w:spacing w:val="0"/>
          <w:sz w:val="28"/>
          <w:szCs w:val="28"/>
          <w:highlight w:val="yellow"/>
        </w:rPr>
        <w:t>«</w:t>
      </w:r>
      <w:r w:rsidR="00D976CA" w:rsidRPr="00A21684">
        <w:rPr>
          <w:spacing w:val="0"/>
          <w:sz w:val="28"/>
          <w:szCs w:val="28"/>
          <w:highlight w:val="yellow"/>
        </w:rPr>
        <w:t>________________</w:t>
      </w:r>
      <w:r w:rsidR="0034134B" w:rsidRPr="00A21684">
        <w:rPr>
          <w:spacing w:val="0"/>
          <w:sz w:val="28"/>
          <w:szCs w:val="28"/>
          <w:highlight w:val="yellow"/>
        </w:rPr>
        <w:t>»</w:t>
      </w:r>
      <w:r w:rsidR="0034134B" w:rsidRPr="00E5295F">
        <w:rPr>
          <w:spacing w:val="0"/>
          <w:sz w:val="28"/>
          <w:szCs w:val="28"/>
        </w:rPr>
        <w:t xml:space="preserve"> </w:t>
      </w:r>
    </w:p>
    <w:p w14:paraId="6C88B556" w14:textId="77777777" w:rsidR="0034134B" w:rsidRPr="007507D6" w:rsidRDefault="0034134B" w:rsidP="0002387D">
      <w:pPr>
        <w:pStyle w:val="26"/>
        <w:keepLines/>
        <w:widowControl w:val="0"/>
        <w:suppressAutoHyphens w:val="0"/>
        <w:spacing w:before="0" w:after="0" w:line="240" w:lineRule="auto"/>
        <w:rPr>
          <w:spacing w:val="0"/>
          <w:sz w:val="28"/>
          <w:szCs w:val="28"/>
        </w:rPr>
      </w:pPr>
    </w:p>
    <w:p w14:paraId="53A19203" w14:textId="77777777" w:rsidR="0034134B" w:rsidRPr="007507D6" w:rsidRDefault="0034134B" w:rsidP="0002387D">
      <w:pPr>
        <w:pStyle w:val="26"/>
        <w:keepLines/>
        <w:widowControl w:val="0"/>
        <w:suppressAutoHyphens w:val="0"/>
        <w:spacing w:before="0" w:after="0" w:line="240" w:lineRule="auto"/>
        <w:rPr>
          <w:spacing w:val="0"/>
          <w:sz w:val="28"/>
          <w:szCs w:val="28"/>
        </w:rPr>
      </w:pPr>
    </w:p>
    <w:p w14:paraId="786B5AF9" w14:textId="77777777" w:rsidR="0034134B" w:rsidRPr="007507D6" w:rsidRDefault="0034134B" w:rsidP="0002387D">
      <w:pPr>
        <w:pStyle w:val="26"/>
        <w:keepLines/>
        <w:widowControl w:val="0"/>
        <w:suppressAutoHyphens w:val="0"/>
        <w:spacing w:before="0" w:after="0" w:line="240" w:lineRule="auto"/>
        <w:rPr>
          <w:spacing w:val="0"/>
          <w:sz w:val="28"/>
          <w:szCs w:val="28"/>
        </w:rPr>
      </w:pPr>
    </w:p>
    <w:p w14:paraId="498DF326" w14:textId="77777777" w:rsidR="0034134B" w:rsidRPr="007507D6" w:rsidRDefault="0034134B" w:rsidP="0002387D">
      <w:pPr>
        <w:pStyle w:val="26"/>
        <w:keepLines/>
        <w:widowControl w:val="0"/>
        <w:suppressAutoHyphens w:val="0"/>
        <w:spacing w:before="0" w:after="0" w:line="240" w:lineRule="auto"/>
        <w:rPr>
          <w:spacing w:val="0"/>
          <w:sz w:val="28"/>
          <w:szCs w:val="28"/>
        </w:rPr>
      </w:pPr>
    </w:p>
    <w:p w14:paraId="65B5D9D6" w14:textId="77777777" w:rsidR="0034134B" w:rsidRDefault="0034134B" w:rsidP="0002387D">
      <w:pPr>
        <w:pStyle w:val="26"/>
        <w:keepLines/>
        <w:widowControl w:val="0"/>
        <w:suppressAutoHyphens w:val="0"/>
        <w:spacing w:before="0" w:after="0" w:line="240" w:lineRule="auto"/>
        <w:rPr>
          <w:spacing w:val="0"/>
          <w:sz w:val="28"/>
          <w:szCs w:val="28"/>
        </w:rPr>
      </w:pPr>
    </w:p>
    <w:p w14:paraId="0C72C934" w14:textId="77777777" w:rsidR="0034134B" w:rsidRDefault="0034134B" w:rsidP="0002387D">
      <w:pPr>
        <w:pStyle w:val="26"/>
        <w:keepLines/>
        <w:widowControl w:val="0"/>
        <w:suppressAutoHyphens w:val="0"/>
        <w:spacing w:before="0" w:after="0" w:line="240" w:lineRule="auto"/>
        <w:rPr>
          <w:spacing w:val="0"/>
          <w:sz w:val="28"/>
          <w:szCs w:val="28"/>
        </w:rPr>
      </w:pPr>
    </w:p>
    <w:p w14:paraId="2A9D76EE" w14:textId="77777777" w:rsidR="0034134B" w:rsidRPr="007507D6" w:rsidRDefault="0034134B" w:rsidP="0002387D">
      <w:pPr>
        <w:pStyle w:val="26"/>
        <w:keepLines/>
        <w:widowControl w:val="0"/>
        <w:suppressAutoHyphens w:val="0"/>
        <w:spacing w:before="0" w:after="0" w:line="240" w:lineRule="auto"/>
        <w:rPr>
          <w:spacing w:val="0"/>
          <w:sz w:val="28"/>
          <w:szCs w:val="28"/>
        </w:rPr>
      </w:pPr>
    </w:p>
    <w:p w14:paraId="75E85449" w14:textId="77777777" w:rsidR="0034134B" w:rsidRPr="007507D6" w:rsidRDefault="0034134B" w:rsidP="0002387D">
      <w:pPr>
        <w:pStyle w:val="af8"/>
        <w:keepLines/>
        <w:widowControl w:val="0"/>
        <w:spacing w:after="0"/>
        <w:jc w:val="center"/>
        <w:rPr>
          <w:noProof/>
          <w:sz w:val="28"/>
          <w:szCs w:val="28"/>
        </w:rPr>
      </w:pPr>
    </w:p>
    <w:p w14:paraId="19E55CE2" w14:textId="77777777" w:rsidR="001114BD" w:rsidRDefault="001114BD" w:rsidP="0002387D">
      <w:pPr>
        <w:pStyle w:val="af8"/>
        <w:keepLines/>
        <w:widowControl w:val="0"/>
        <w:spacing w:after="0"/>
        <w:jc w:val="center"/>
        <w:rPr>
          <w:noProof/>
          <w:sz w:val="28"/>
          <w:szCs w:val="28"/>
        </w:rPr>
      </w:pPr>
    </w:p>
    <w:p w14:paraId="0F28FC75" w14:textId="77777777" w:rsidR="001114BD" w:rsidRDefault="001114BD" w:rsidP="0002387D">
      <w:pPr>
        <w:pStyle w:val="af8"/>
        <w:keepLines/>
        <w:widowControl w:val="0"/>
        <w:spacing w:after="0"/>
        <w:jc w:val="center"/>
        <w:rPr>
          <w:noProof/>
          <w:sz w:val="28"/>
          <w:szCs w:val="28"/>
        </w:rPr>
      </w:pPr>
    </w:p>
    <w:p w14:paraId="3269CA61" w14:textId="77777777" w:rsidR="001114BD" w:rsidRDefault="001114BD" w:rsidP="0002387D">
      <w:pPr>
        <w:pStyle w:val="af8"/>
        <w:keepLines/>
        <w:widowControl w:val="0"/>
        <w:spacing w:after="0"/>
        <w:jc w:val="center"/>
        <w:rPr>
          <w:noProof/>
          <w:sz w:val="28"/>
          <w:szCs w:val="28"/>
        </w:rPr>
      </w:pPr>
    </w:p>
    <w:p w14:paraId="1F85B5B8" w14:textId="77777777" w:rsidR="001114BD" w:rsidRDefault="001114BD" w:rsidP="0002387D">
      <w:pPr>
        <w:pStyle w:val="af8"/>
        <w:keepLines/>
        <w:widowControl w:val="0"/>
        <w:spacing w:after="0"/>
        <w:jc w:val="center"/>
        <w:rPr>
          <w:noProof/>
          <w:sz w:val="28"/>
          <w:szCs w:val="28"/>
        </w:rPr>
      </w:pPr>
    </w:p>
    <w:p w14:paraId="67991C72" w14:textId="77777777" w:rsidR="003232BC" w:rsidRDefault="003232BC" w:rsidP="0002387D">
      <w:pPr>
        <w:pStyle w:val="af8"/>
        <w:keepLines/>
        <w:widowControl w:val="0"/>
        <w:spacing w:after="0"/>
        <w:jc w:val="center"/>
        <w:rPr>
          <w:noProof/>
          <w:sz w:val="28"/>
          <w:szCs w:val="28"/>
        </w:rPr>
      </w:pPr>
    </w:p>
    <w:p w14:paraId="77E541FD" w14:textId="3CA02F60" w:rsidR="0073040E" w:rsidRDefault="00865D0B" w:rsidP="0002387D">
      <w:pPr>
        <w:pStyle w:val="1f0"/>
        <w:pageBreakBefore w:val="0"/>
        <w:ind w:firstLine="0"/>
        <w:jc w:val="center"/>
        <w:rPr>
          <w:noProof/>
          <w:sz w:val="28"/>
          <w:szCs w:val="28"/>
        </w:rPr>
      </w:pPr>
      <w:r w:rsidRPr="007507D6">
        <w:rPr>
          <w:noProof/>
          <w:sz w:val="28"/>
          <w:szCs w:val="28"/>
        </w:rPr>
        <w:t>202</w:t>
      </w:r>
      <w:r>
        <w:rPr>
          <w:noProof/>
          <w:sz w:val="28"/>
          <w:szCs w:val="28"/>
        </w:rPr>
        <w:t>3</w:t>
      </w:r>
    </w:p>
    <w:p w14:paraId="31217B6D" w14:textId="77777777" w:rsidR="009214B3" w:rsidRDefault="009214B3" w:rsidP="0002387D">
      <w:pPr>
        <w:keepLines/>
        <w:rPr>
          <w:rFonts w:ascii="Times New Roman" w:hAnsi="Times New Roman" w:cs="Times New Roman"/>
          <w:sz w:val="24"/>
        </w:rPr>
      </w:pPr>
      <w:bookmarkStart w:id="7" w:name="_Toc121237250"/>
      <w:bookmarkStart w:id="8" w:name="_Toc121237469"/>
      <w:bookmarkStart w:id="9" w:name="_Toc121237575"/>
      <w:bookmarkStart w:id="10" w:name="_Toc121243388"/>
      <w:bookmarkEnd w:id="7"/>
      <w:bookmarkEnd w:id="8"/>
      <w:bookmarkEnd w:id="9"/>
      <w:r>
        <w:br w:type="page"/>
      </w:r>
    </w:p>
    <w:p w14:paraId="6C88C974" w14:textId="77777777" w:rsidR="003232BC" w:rsidRDefault="003232BC" w:rsidP="0002387D">
      <w:pPr>
        <w:pStyle w:val="affffffff0"/>
        <w:keepLines/>
      </w:pPr>
    </w:p>
    <w:bookmarkEnd w:id="10"/>
    <w:p w14:paraId="56A56492" w14:textId="77777777" w:rsidR="004D24CA" w:rsidRDefault="005A5F57" w:rsidP="0002387D">
      <w:pPr>
        <w:pStyle w:val="affffffff0"/>
        <w:keepLines/>
        <w:jc w:val="center"/>
        <w:rPr>
          <w:b/>
        </w:rPr>
      </w:pPr>
      <w:r>
        <w:rPr>
          <w:b/>
        </w:rPr>
        <w:t>СОДЕРЖАНИЕ</w:t>
      </w:r>
    </w:p>
    <w:p w14:paraId="276506D2" w14:textId="77777777" w:rsidR="00A21684" w:rsidRPr="0012768C" w:rsidRDefault="00A21684" w:rsidP="00A21684">
      <w:pPr>
        <w:jc w:val="center"/>
        <w:rPr>
          <w:i/>
          <w:sz w:val="24"/>
          <w:szCs w:val="24"/>
        </w:rPr>
      </w:pPr>
      <w:bookmarkStart w:id="11" w:name="_Hlk72686296"/>
      <w:bookmarkStart w:id="12" w:name="_Hlk72672905"/>
      <w:r w:rsidRPr="003B4F00">
        <w:rPr>
          <w:i/>
          <w:sz w:val="24"/>
          <w:szCs w:val="24"/>
          <w:highlight w:val="cyan"/>
        </w:rPr>
        <w:t>(необходимо обновить после заполнения)</w:t>
      </w:r>
      <w:bookmarkEnd w:id="11"/>
    </w:p>
    <w:bookmarkEnd w:id="12"/>
    <w:p w14:paraId="537E17D4" w14:textId="77777777" w:rsidR="00A21684" w:rsidRPr="0051680D" w:rsidRDefault="00A21684" w:rsidP="0002387D">
      <w:pPr>
        <w:pStyle w:val="affffffff0"/>
        <w:keepLines/>
        <w:jc w:val="center"/>
        <w:rPr>
          <w:b/>
        </w:rPr>
      </w:pPr>
    </w:p>
    <w:sdt>
      <w:sdtPr>
        <w:rPr>
          <w:rFonts w:asciiTheme="minorHAnsi" w:eastAsiaTheme="minorHAnsi" w:hAnsiTheme="minorHAnsi" w:cstheme="minorBidi"/>
          <w:b/>
          <w:bCs/>
          <w:caps/>
          <w:noProof/>
          <w:color w:val="auto"/>
          <w:sz w:val="22"/>
          <w:szCs w:val="22"/>
          <w:lang w:eastAsia="en-US"/>
        </w:rPr>
        <w:id w:val="-565261064"/>
        <w:docPartObj>
          <w:docPartGallery w:val="Table of Contents"/>
          <w:docPartUnique/>
        </w:docPartObj>
      </w:sdtPr>
      <w:sdtEndPr>
        <w:rPr>
          <w:rFonts w:ascii="Times New Roman" w:eastAsia="Times New Roman" w:hAnsi="Times New Roman" w:cs="Times New Roman"/>
          <w:b w:val="0"/>
          <w:sz w:val="28"/>
          <w:szCs w:val="28"/>
          <w:lang w:eastAsia="ru-RU"/>
        </w:rPr>
      </w:sdtEndPr>
      <w:sdtContent>
        <w:p w14:paraId="22101194" w14:textId="77777777" w:rsidR="00ED2153" w:rsidRDefault="00ED2153" w:rsidP="0002387D">
          <w:pPr>
            <w:pStyle w:val="affffa"/>
          </w:pPr>
        </w:p>
        <w:p w14:paraId="097609C1" w14:textId="078CAAD1" w:rsidR="00016C77" w:rsidRPr="00016C77" w:rsidRDefault="00295AD0" w:rsidP="00A21684">
          <w:pPr>
            <w:pStyle w:val="1e"/>
            <w:tabs>
              <w:tab w:val="clear" w:pos="9631"/>
              <w:tab w:val="right" w:leader="dot" w:pos="9498"/>
            </w:tabs>
            <w:ind w:right="140"/>
            <w:rPr>
              <w:rFonts w:asciiTheme="minorHAnsi" w:eastAsiaTheme="minorEastAsia" w:hAnsiTheme="minorHAnsi" w:cstheme="minorBidi"/>
              <w:b w:val="0"/>
              <w:bCs w:val="0"/>
              <w:caps w:val="0"/>
              <w:sz w:val="22"/>
              <w:szCs w:val="22"/>
            </w:rPr>
          </w:pPr>
          <w:r w:rsidRPr="002A124E">
            <w:rPr>
              <w:b w:val="0"/>
              <w:sz w:val="28"/>
              <w:szCs w:val="28"/>
            </w:rPr>
            <w:fldChar w:fldCharType="begin"/>
          </w:r>
          <w:r w:rsidR="00ED2153" w:rsidRPr="002A124E">
            <w:rPr>
              <w:b w:val="0"/>
              <w:sz w:val="28"/>
              <w:szCs w:val="28"/>
            </w:rPr>
            <w:instrText xml:space="preserve"> TOC \o "1-3" \h \z \u </w:instrText>
          </w:r>
          <w:r w:rsidRPr="002A124E">
            <w:rPr>
              <w:b w:val="0"/>
              <w:sz w:val="28"/>
              <w:szCs w:val="28"/>
            </w:rPr>
            <w:fldChar w:fldCharType="separate"/>
          </w:r>
          <w:hyperlink w:anchor="_Toc128576282" w:history="1">
            <w:r w:rsidR="00016C77" w:rsidRPr="00016C77">
              <w:rPr>
                <w:rStyle w:val="afff2"/>
                <w:b w:val="0"/>
                <w:bCs w:val="0"/>
              </w:rPr>
              <w:t>ПЕРЕЧЕНЬ ПРИНЯТЫХ ТЕРМИНОВ</w:t>
            </w:r>
            <w:r w:rsidR="00016C77" w:rsidRPr="00016C77">
              <w:rPr>
                <w:b w:val="0"/>
                <w:bCs w:val="0"/>
                <w:webHidden/>
              </w:rPr>
              <w:tab/>
            </w:r>
            <w:r w:rsidR="00016C77" w:rsidRPr="00016C77">
              <w:rPr>
                <w:b w:val="0"/>
                <w:bCs w:val="0"/>
                <w:webHidden/>
              </w:rPr>
              <w:fldChar w:fldCharType="begin"/>
            </w:r>
            <w:r w:rsidR="00016C77" w:rsidRPr="00016C77">
              <w:rPr>
                <w:b w:val="0"/>
                <w:bCs w:val="0"/>
                <w:webHidden/>
              </w:rPr>
              <w:instrText xml:space="preserve"> PAGEREF _Toc128576282 \h </w:instrText>
            </w:r>
            <w:r w:rsidR="00016C77" w:rsidRPr="00016C77">
              <w:rPr>
                <w:b w:val="0"/>
                <w:bCs w:val="0"/>
                <w:webHidden/>
              </w:rPr>
            </w:r>
            <w:r w:rsidR="00016C77" w:rsidRPr="00016C77">
              <w:rPr>
                <w:b w:val="0"/>
                <w:bCs w:val="0"/>
                <w:webHidden/>
              </w:rPr>
              <w:fldChar w:fldCharType="separate"/>
            </w:r>
            <w:r w:rsidR="00016C77" w:rsidRPr="00016C77">
              <w:rPr>
                <w:b w:val="0"/>
                <w:bCs w:val="0"/>
                <w:webHidden/>
              </w:rPr>
              <w:t>6</w:t>
            </w:r>
            <w:r w:rsidR="00016C77" w:rsidRPr="00016C77">
              <w:rPr>
                <w:b w:val="0"/>
                <w:bCs w:val="0"/>
                <w:webHidden/>
              </w:rPr>
              <w:fldChar w:fldCharType="end"/>
            </w:r>
          </w:hyperlink>
        </w:p>
        <w:p w14:paraId="1060F8D3" w14:textId="2047BEE5" w:rsidR="00016C77" w:rsidRPr="00016C77" w:rsidRDefault="00EA329B" w:rsidP="00A21684">
          <w:pPr>
            <w:pStyle w:val="1e"/>
            <w:tabs>
              <w:tab w:val="clear" w:pos="9631"/>
              <w:tab w:val="right" w:leader="dot" w:pos="9498"/>
            </w:tabs>
            <w:ind w:right="140"/>
            <w:rPr>
              <w:rFonts w:asciiTheme="minorHAnsi" w:eastAsiaTheme="minorEastAsia" w:hAnsiTheme="minorHAnsi" w:cstheme="minorBidi"/>
              <w:b w:val="0"/>
              <w:bCs w:val="0"/>
              <w:caps w:val="0"/>
              <w:sz w:val="22"/>
              <w:szCs w:val="22"/>
            </w:rPr>
          </w:pPr>
          <w:hyperlink w:anchor="_Toc128576283" w:history="1">
            <w:r w:rsidR="00016C77" w:rsidRPr="00016C77">
              <w:rPr>
                <w:rStyle w:val="afff2"/>
                <w:b w:val="0"/>
                <w:bCs w:val="0"/>
              </w:rPr>
              <w:t>1</w:t>
            </w:r>
            <w:r w:rsidR="00016C77" w:rsidRPr="00016C77">
              <w:rPr>
                <w:rFonts w:asciiTheme="minorHAnsi" w:eastAsiaTheme="minorEastAsia" w:hAnsiTheme="minorHAnsi" w:cstheme="minorBidi"/>
                <w:b w:val="0"/>
                <w:bCs w:val="0"/>
                <w:caps w:val="0"/>
                <w:sz w:val="22"/>
                <w:szCs w:val="22"/>
              </w:rPr>
              <w:tab/>
            </w:r>
            <w:r w:rsidR="00016C77" w:rsidRPr="00016C77">
              <w:rPr>
                <w:rStyle w:val="afff2"/>
                <w:b w:val="0"/>
                <w:bCs w:val="0"/>
              </w:rPr>
              <w:t>ОБЩИЕ ПОЛОЖЕНИЯ</w:t>
            </w:r>
            <w:r w:rsidR="00016C77" w:rsidRPr="00016C77">
              <w:rPr>
                <w:b w:val="0"/>
                <w:bCs w:val="0"/>
                <w:webHidden/>
              </w:rPr>
              <w:tab/>
            </w:r>
            <w:r w:rsidR="00016C77" w:rsidRPr="00016C77">
              <w:rPr>
                <w:b w:val="0"/>
                <w:bCs w:val="0"/>
                <w:webHidden/>
              </w:rPr>
              <w:fldChar w:fldCharType="begin"/>
            </w:r>
            <w:r w:rsidR="00016C77" w:rsidRPr="00016C77">
              <w:rPr>
                <w:b w:val="0"/>
                <w:bCs w:val="0"/>
                <w:webHidden/>
              </w:rPr>
              <w:instrText xml:space="preserve"> PAGEREF _Toc128576283 \h </w:instrText>
            </w:r>
            <w:r w:rsidR="00016C77" w:rsidRPr="00016C77">
              <w:rPr>
                <w:b w:val="0"/>
                <w:bCs w:val="0"/>
                <w:webHidden/>
              </w:rPr>
            </w:r>
            <w:r w:rsidR="00016C77" w:rsidRPr="00016C77">
              <w:rPr>
                <w:b w:val="0"/>
                <w:bCs w:val="0"/>
                <w:webHidden/>
              </w:rPr>
              <w:fldChar w:fldCharType="separate"/>
            </w:r>
            <w:r w:rsidR="00016C77" w:rsidRPr="00016C77">
              <w:rPr>
                <w:b w:val="0"/>
                <w:bCs w:val="0"/>
                <w:webHidden/>
              </w:rPr>
              <w:t>8</w:t>
            </w:r>
            <w:r w:rsidR="00016C77" w:rsidRPr="00016C77">
              <w:rPr>
                <w:b w:val="0"/>
                <w:bCs w:val="0"/>
                <w:webHidden/>
              </w:rPr>
              <w:fldChar w:fldCharType="end"/>
            </w:r>
          </w:hyperlink>
        </w:p>
        <w:p w14:paraId="7336639B" w14:textId="03DA4C63" w:rsidR="00016C77" w:rsidRPr="00016C77" w:rsidRDefault="00EA329B" w:rsidP="00A21684">
          <w:pPr>
            <w:pStyle w:val="28"/>
            <w:tabs>
              <w:tab w:val="clear" w:pos="9628"/>
              <w:tab w:val="right" w:leader="dot" w:pos="9498"/>
            </w:tabs>
            <w:ind w:right="140"/>
            <w:rPr>
              <w:rFonts w:asciiTheme="minorHAnsi" w:eastAsiaTheme="minorEastAsia" w:hAnsiTheme="minorHAnsi" w:cstheme="minorBidi"/>
              <w:sz w:val="22"/>
              <w:szCs w:val="22"/>
            </w:rPr>
          </w:pPr>
          <w:hyperlink w:anchor="_Toc128576284" w:history="1">
            <w:r w:rsidR="00016C77" w:rsidRPr="00016C77">
              <w:rPr>
                <w:rStyle w:val="afff2"/>
              </w:rPr>
              <w:t>1.1 Назначение и область действия документа</w:t>
            </w:r>
            <w:r w:rsidR="00016C77" w:rsidRPr="00016C77">
              <w:rPr>
                <w:webHidden/>
              </w:rPr>
              <w:tab/>
            </w:r>
            <w:r w:rsidR="00016C77" w:rsidRPr="00016C77">
              <w:rPr>
                <w:webHidden/>
              </w:rPr>
              <w:fldChar w:fldCharType="begin"/>
            </w:r>
            <w:r w:rsidR="00016C77" w:rsidRPr="00016C77">
              <w:rPr>
                <w:webHidden/>
              </w:rPr>
              <w:instrText xml:space="preserve"> PAGEREF _Toc128576284 \h </w:instrText>
            </w:r>
            <w:r w:rsidR="00016C77" w:rsidRPr="00016C77">
              <w:rPr>
                <w:webHidden/>
              </w:rPr>
            </w:r>
            <w:r w:rsidR="00016C77" w:rsidRPr="00016C77">
              <w:rPr>
                <w:webHidden/>
              </w:rPr>
              <w:fldChar w:fldCharType="separate"/>
            </w:r>
            <w:r w:rsidR="00016C77" w:rsidRPr="00016C77">
              <w:rPr>
                <w:webHidden/>
              </w:rPr>
              <w:t>8</w:t>
            </w:r>
            <w:r w:rsidR="00016C77" w:rsidRPr="00016C77">
              <w:rPr>
                <w:webHidden/>
              </w:rPr>
              <w:fldChar w:fldCharType="end"/>
            </w:r>
          </w:hyperlink>
        </w:p>
        <w:p w14:paraId="089830EA" w14:textId="0C3FC11B" w:rsidR="00016C77" w:rsidRPr="00016C77" w:rsidRDefault="00EA329B" w:rsidP="00A21684">
          <w:pPr>
            <w:pStyle w:val="28"/>
            <w:tabs>
              <w:tab w:val="clear" w:pos="9628"/>
              <w:tab w:val="right" w:leader="dot" w:pos="9498"/>
            </w:tabs>
            <w:ind w:right="140"/>
            <w:rPr>
              <w:rFonts w:asciiTheme="minorHAnsi" w:eastAsiaTheme="minorEastAsia" w:hAnsiTheme="minorHAnsi" w:cstheme="minorBidi"/>
              <w:sz w:val="22"/>
              <w:szCs w:val="22"/>
            </w:rPr>
          </w:pPr>
          <w:hyperlink w:anchor="_Toc128576285" w:history="1">
            <w:r w:rsidR="00016C77" w:rsidRPr="00016C77">
              <w:rPr>
                <w:rStyle w:val="afff2"/>
              </w:rPr>
              <w:t>1.2 Нормативные правовые акты, методические документы,  национальные стандарты, используемые для оценки угроз безопасности информации и разработки модели угроз</w:t>
            </w:r>
            <w:r w:rsidR="00016C77" w:rsidRPr="00016C77">
              <w:rPr>
                <w:webHidden/>
              </w:rPr>
              <w:tab/>
            </w:r>
            <w:r w:rsidR="00016C77" w:rsidRPr="00016C77">
              <w:rPr>
                <w:webHidden/>
              </w:rPr>
              <w:fldChar w:fldCharType="begin"/>
            </w:r>
            <w:r w:rsidR="00016C77" w:rsidRPr="00016C77">
              <w:rPr>
                <w:webHidden/>
              </w:rPr>
              <w:instrText xml:space="preserve"> PAGEREF _Toc128576285 \h </w:instrText>
            </w:r>
            <w:r w:rsidR="00016C77" w:rsidRPr="00016C77">
              <w:rPr>
                <w:webHidden/>
              </w:rPr>
            </w:r>
            <w:r w:rsidR="00016C77" w:rsidRPr="00016C77">
              <w:rPr>
                <w:webHidden/>
              </w:rPr>
              <w:fldChar w:fldCharType="separate"/>
            </w:r>
            <w:r w:rsidR="00016C77" w:rsidRPr="00016C77">
              <w:rPr>
                <w:webHidden/>
              </w:rPr>
              <w:t>9</w:t>
            </w:r>
            <w:r w:rsidR="00016C77" w:rsidRPr="00016C77">
              <w:rPr>
                <w:webHidden/>
              </w:rPr>
              <w:fldChar w:fldCharType="end"/>
            </w:r>
          </w:hyperlink>
        </w:p>
        <w:p w14:paraId="5199415F" w14:textId="0CC77218" w:rsidR="00016C77" w:rsidRPr="00016C77" w:rsidRDefault="00EA329B" w:rsidP="00A21684">
          <w:pPr>
            <w:pStyle w:val="28"/>
            <w:tabs>
              <w:tab w:val="clear" w:pos="9628"/>
              <w:tab w:val="right" w:leader="dot" w:pos="9498"/>
            </w:tabs>
            <w:ind w:right="140"/>
            <w:rPr>
              <w:rFonts w:asciiTheme="minorHAnsi" w:eastAsiaTheme="minorEastAsia" w:hAnsiTheme="minorHAnsi" w:cstheme="minorBidi"/>
              <w:sz w:val="22"/>
              <w:szCs w:val="22"/>
            </w:rPr>
          </w:pPr>
          <w:hyperlink w:anchor="_Toc128576286" w:history="1">
            <w:r w:rsidR="00016C77" w:rsidRPr="00016C77">
              <w:rPr>
                <w:rStyle w:val="afff2"/>
              </w:rPr>
              <w:t>1.3 Наименование обладателя информации, заказчика, оператора  информационной системы</w:t>
            </w:r>
            <w:r w:rsidR="00016C77" w:rsidRPr="00016C77">
              <w:rPr>
                <w:webHidden/>
              </w:rPr>
              <w:tab/>
            </w:r>
            <w:r w:rsidR="00016C77" w:rsidRPr="00016C77">
              <w:rPr>
                <w:webHidden/>
              </w:rPr>
              <w:fldChar w:fldCharType="begin"/>
            </w:r>
            <w:r w:rsidR="00016C77" w:rsidRPr="00016C77">
              <w:rPr>
                <w:webHidden/>
              </w:rPr>
              <w:instrText xml:space="preserve"> PAGEREF _Toc128576286 \h </w:instrText>
            </w:r>
            <w:r w:rsidR="00016C77" w:rsidRPr="00016C77">
              <w:rPr>
                <w:webHidden/>
              </w:rPr>
            </w:r>
            <w:r w:rsidR="00016C77" w:rsidRPr="00016C77">
              <w:rPr>
                <w:webHidden/>
              </w:rPr>
              <w:fldChar w:fldCharType="separate"/>
            </w:r>
            <w:r w:rsidR="00016C77" w:rsidRPr="00016C77">
              <w:rPr>
                <w:webHidden/>
              </w:rPr>
              <w:t>11</w:t>
            </w:r>
            <w:r w:rsidR="00016C77" w:rsidRPr="00016C77">
              <w:rPr>
                <w:webHidden/>
              </w:rPr>
              <w:fldChar w:fldCharType="end"/>
            </w:r>
          </w:hyperlink>
        </w:p>
        <w:p w14:paraId="7F6DB479" w14:textId="3792EAB5" w:rsidR="00016C77" w:rsidRPr="00016C77" w:rsidRDefault="00EA329B" w:rsidP="00A21684">
          <w:pPr>
            <w:pStyle w:val="28"/>
            <w:tabs>
              <w:tab w:val="clear" w:pos="9628"/>
              <w:tab w:val="right" w:leader="dot" w:pos="9498"/>
            </w:tabs>
            <w:ind w:right="140"/>
            <w:rPr>
              <w:rFonts w:asciiTheme="minorHAnsi" w:eastAsiaTheme="minorEastAsia" w:hAnsiTheme="minorHAnsi" w:cstheme="minorBidi"/>
              <w:sz w:val="22"/>
              <w:szCs w:val="22"/>
            </w:rPr>
          </w:pPr>
          <w:hyperlink w:anchor="_Toc128576287" w:history="1">
            <w:r w:rsidR="00016C77" w:rsidRPr="00016C77">
              <w:rPr>
                <w:rStyle w:val="afff2"/>
              </w:rPr>
              <w:t>1.4 Подразделения, должностные лица, ответственные за обеспечение защиты информации (безопасности) информационной системы</w:t>
            </w:r>
            <w:r w:rsidR="00016C77" w:rsidRPr="00016C77">
              <w:rPr>
                <w:webHidden/>
              </w:rPr>
              <w:tab/>
            </w:r>
            <w:r w:rsidR="00016C77" w:rsidRPr="00016C77">
              <w:rPr>
                <w:webHidden/>
              </w:rPr>
              <w:fldChar w:fldCharType="begin"/>
            </w:r>
            <w:r w:rsidR="00016C77" w:rsidRPr="00016C77">
              <w:rPr>
                <w:webHidden/>
              </w:rPr>
              <w:instrText xml:space="preserve"> PAGEREF _Toc128576287 \h </w:instrText>
            </w:r>
            <w:r w:rsidR="00016C77" w:rsidRPr="00016C77">
              <w:rPr>
                <w:webHidden/>
              </w:rPr>
            </w:r>
            <w:r w:rsidR="00016C77" w:rsidRPr="00016C77">
              <w:rPr>
                <w:webHidden/>
              </w:rPr>
              <w:fldChar w:fldCharType="separate"/>
            </w:r>
            <w:r w:rsidR="00016C77" w:rsidRPr="00016C77">
              <w:rPr>
                <w:webHidden/>
              </w:rPr>
              <w:t>11</w:t>
            </w:r>
            <w:r w:rsidR="00016C77" w:rsidRPr="00016C77">
              <w:rPr>
                <w:webHidden/>
              </w:rPr>
              <w:fldChar w:fldCharType="end"/>
            </w:r>
          </w:hyperlink>
        </w:p>
        <w:p w14:paraId="2EB1736E" w14:textId="27A083D0" w:rsidR="00016C77" w:rsidRPr="00016C77" w:rsidRDefault="00EA329B" w:rsidP="00A21684">
          <w:pPr>
            <w:pStyle w:val="28"/>
            <w:tabs>
              <w:tab w:val="clear" w:pos="9628"/>
              <w:tab w:val="right" w:leader="dot" w:pos="9498"/>
            </w:tabs>
            <w:ind w:right="140"/>
            <w:rPr>
              <w:rFonts w:asciiTheme="minorHAnsi" w:eastAsiaTheme="minorEastAsia" w:hAnsiTheme="minorHAnsi" w:cstheme="minorBidi"/>
              <w:sz w:val="22"/>
              <w:szCs w:val="22"/>
            </w:rPr>
          </w:pPr>
          <w:hyperlink w:anchor="_Toc128576288" w:history="1">
            <w:r w:rsidR="00016C77" w:rsidRPr="00016C77">
              <w:rPr>
                <w:rStyle w:val="afff2"/>
              </w:rPr>
              <w:t>1.5 Наименование организации, привлекаемой для разработки модели угроз безопасности информации</w:t>
            </w:r>
            <w:r w:rsidR="00016C77" w:rsidRPr="00016C77">
              <w:rPr>
                <w:webHidden/>
              </w:rPr>
              <w:tab/>
            </w:r>
            <w:r w:rsidR="00016C77" w:rsidRPr="00016C77">
              <w:rPr>
                <w:webHidden/>
              </w:rPr>
              <w:fldChar w:fldCharType="begin"/>
            </w:r>
            <w:r w:rsidR="00016C77" w:rsidRPr="00016C77">
              <w:rPr>
                <w:webHidden/>
              </w:rPr>
              <w:instrText xml:space="preserve"> PAGEREF _Toc128576288 \h </w:instrText>
            </w:r>
            <w:r w:rsidR="00016C77" w:rsidRPr="00016C77">
              <w:rPr>
                <w:webHidden/>
              </w:rPr>
            </w:r>
            <w:r w:rsidR="00016C77" w:rsidRPr="00016C77">
              <w:rPr>
                <w:webHidden/>
              </w:rPr>
              <w:fldChar w:fldCharType="separate"/>
            </w:r>
            <w:r w:rsidR="00016C77" w:rsidRPr="00016C77">
              <w:rPr>
                <w:webHidden/>
              </w:rPr>
              <w:t>11</w:t>
            </w:r>
            <w:r w:rsidR="00016C77" w:rsidRPr="00016C77">
              <w:rPr>
                <w:webHidden/>
              </w:rPr>
              <w:fldChar w:fldCharType="end"/>
            </w:r>
          </w:hyperlink>
        </w:p>
        <w:p w14:paraId="68A604F8" w14:textId="40CF6B0F" w:rsidR="00016C77" w:rsidRPr="00016C77" w:rsidRDefault="00EA329B" w:rsidP="00A21684">
          <w:pPr>
            <w:pStyle w:val="1e"/>
            <w:tabs>
              <w:tab w:val="clear" w:pos="9631"/>
              <w:tab w:val="right" w:leader="dot" w:pos="9498"/>
            </w:tabs>
            <w:ind w:right="140"/>
            <w:rPr>
              <w:rFonts w:asciiTheme="minorHAnsi" w:eastAsiaTheme="minorEastAsia" w:hAnsiTheme="minorHAnsi" w:cstheme="minorBidi"/>
              <w:b w:val="0"/>
              <w:bCs w:val="0"/>
              <w:caps w:val="0"/>
              <w:sz w:val="22"/>
              <w:szCs w:val="22"/>
            </w:rPr>
          </w:pPr>
          <w:hyperlink w:anchor="_Toc128576289" w:history="1">
            <w:r w:rsidR="00016C77" w:rsidRPr="00016C77">
              <w:rPr>
                <w:rStyle w:val="afff2"/>
                <w:b w:val="0"/>
                <w:bCs w:val="0"/>
              </w:rPr>
              <w:t>2</w:t>
            </w:r>
            <w:r w:rsidR="00016C77" w:rsidRPr="00016C77">
              <w:rPr>
                <w:rFonts w:asciiTheme="minorHAnsi" w:eastAsiaTheme="minorEastAsia" w:hAnsiTheme="minorHAnsi" w:cstheme="minorBidi"/>
                <w:b w:val="0"/>
                <w:bCs w:val="0"/>
                <w:caps w:val="0"/>
                <w:sz w:val="22"/>
                <w:szCs w:val="22"/>
              </w:rPr>
              <w:tab/>
            </w:r>
            <w:r w:rsidR="00016C77" w:rsidRPr="00016C77">
              <w:rPr>
                <w:rStyle w:val="afff2"/>
                <w:b w:val="0"/>
                <w:bCs w:val="0"/>
              </w:rPr>
              <w:t>ОПИСАНИЕ информационной системы И ее ХАРАКТЕРИСТИКА КАК ОБЪЕКТа ЗАЩИТЫ</w:t>
            </w:r>
            <w:r w:rsidR="00016C77" w:rsidRPr="00016C77">
              <w:rPr>
                <w:b w:val="0"/>
                <w:bCs w:val="0"/>
                <w:webHidden/>
              </w:rPr>
              <w:tab/>
            </w:r>
            <w:r w:rsidR="00016C77" w:rsidRPr="00016C77">
              <w:rPr>
                <w:b w:val="0"/>
                <w:bCs w:val="0"/>
                <w:webHidden/>
              </w:rPr>
              <w:fldChar w:fldCharType="begin"/>
            </w:r>
            <w:r w:rsidR="00016C77" w:rsidRPr="00016C77">
              <w:rPr>
                <w:b w:val="0"/>
                <w:bCs w:val="0"/>
                <w:webHidden/>
              </w:rPr>
              <w:instrText xml:space="preserve"> PAGEREF _Toc128576289 \h </w:instrText>
            </w:r>
            <w:r w:rsidR="00016C77" w:rsidRPr="00016C77">
              <w:rPr>
                <w:b w:val="0"/>
                <w:bCs w:val="0"/>
                <w:webHidden/>
              </w:rPr>
            </w:r>
            <w:r w:rsidR="00016C77" w:rsidRPr="00016C77">
              <w:rPr>
                <w:b w:val="0"/>
                <w:bCs w:val="0"/>
                <w:webHidden/>
              </w:rPr>
              <w:fldChar w:fldCharType="separate"/>
            </w:r>
            <w:r w:rsidR="00016C77" w:rsidRPr="00016C77">
              <w:rPr>
                <w:b w:val="0"/>
                <w:bCs w:val="0"/>
                <w:webHidden/>
              </w:rPr>
              <w:t>12</w:t>
            </w:r>
            <w:r w:rsidR="00016C77" w:rsidRPr="00016C77">
              <w:rPr>
                <w:b w:val="0"/>
                <w:bCs w:val="0"/>
                <w:webHidden/>
              </w:rPr>
              <w:fldChar w:fldCharType="end"/>
            </w:r>
          </w:hyperlink>
        </w:p>
        <w:p w14:paraId="44199F45" w14:textId="50FE7C0A" w:rsidR="00016C77" w:rsidRPr="00016C77" w:rsidRDefault="00EA329B" w:rsidP="00A21684">
          <w:pPr>
            <w:pStyle w:val="28"/>
            <w:tabs>
              <w:tab w:val="clear" w:pos="9628"/>
              <w:tab w:val="right" w:leader="dot" w:pos="9498"/>
            </w:tabs>
            <w:ind w:right="140"/>
            <w:rPr>
              <w:rFonts w:asciiTheme="minorHAnsi" w:eastAsiaTheme="minorEastAsia" w:hAnsiTheme="minorHAnsi" w:cstheme="minorBidi"/>
              <w:sz w:val="22"/>
              <w:szCs w:val="22"/>
            </w:rPr>
          </w:pPr>
          <w:hyperlink w:anchor="_Toc128576290" w:history="1">
            <w:r w:rsidR="00016C77" w:rsidRPr="00016C77">
              <w:rPr>
                <w:rStyle w:val="afff2"/>
              </w:rPr>
              <w:t>2.1 Наименование информационной системы, для которой  разработана модель угроз безопасности информации</w:t>
            </w:r>
            <w:r w:rsidR="00016C77" w:rsidRPr="00016C77">
              <w:rPr>
                <w:webHidden/>
              </w:rPr>
              <w:tab/>
            </w:r>
            <w:r w:rsidR="00016C77" w:rsidRPr="00016C77">
              <w:rPr>
                <w:webHidden/>
              </w:rPr>
              <w:fldChar w:fldCharType="begin"/>
            </w:r>
            <w:r w:rsidR="00016C77" w:rsidRPr="00016C77">
              <w:rPr>
                <w:webHidden/>
              </w:rPr>
              <w:instrText xml:space="preserve"> PAGEREF _Toc128576290 \h </w:instrText>
            </w:r>
            <w:r w:rsidR="00016C77" w:rsidRPr="00016C77">
              <w:rPr>
                <w:webHidden/>
              </w:rPr>
            </w:r>
            <w:r w:rsidR="00016C77" w:rsidRPr="00016C77">
              <w:rPr>
                <w:webHidden/>
              </w:rPr>
              <w:fldChar w:fldCharType="separate"/>
            </w:r>
            <w:r w:rsidR="00016C77" w:rsidRPr="00016C77">
              <w:rPr>
                <w:webHidden/>
              </w:rPr>
              <w:t>12</w:t>
            </w:r>
            <w:r w:rsidR="00016C77" w:rsidRPr="00016C77">
              <w:rPr>
                <w:webHidden/>
              </w:rPr>
              <w:fldChar w:fldCharType="end"/>
            </w:r>
          </w:hyperlink>
        </w:p>
        <w:p w14:paraId="25FFF99A" w14:textId="65B49CE5" w:rsidR="00016C77" w:rsidRPr="00016C77" w:rsidRDefault="00EA329B" w:rsidP="00A21684">
          <w:pPr>
            <w:pStyle w:val="28"/>
            <w:tabs>
              <w:tab w:val="clear" w:pos="9628"/>
              <w:tab w:val="right" w:leader="dot" w:pos="9498"/>
            </w:tabs>
            <w:ind w:right="140"/>
            <w:rPr>
              <w:rFonts w:asciiTheme="minorHAnsi" w:eastAsiaTheme="minorEastAsia" w:hAnsiTheme="minorHAnsi" w:cstheme="minorBidi"/>
              <w:sz w:val="22"/>
              <w:szCs w:val="22"/>
            </w:rPr>
          </w:pPr>
          <w:hyperlink w:anchor="_Toc128576291" w:history="1">
            <w:r w:rsidR="00016C77" w:rsidRPr="00016C77">
              <w:rPr>
                <w:rStyle w:val="afff2"/>
              </w:rPr>
              <w:t>2.2 Уровень защищенности персональных данных</w:t>
            </w:r>
            <w:r w:rsidR="00016C77" w:rsidRPr="00016C77">
              <w:rPr>
                <w:webHidden/>
              </w:rPr>
              <w:tab/>
            </w:r>
            <w:r w:rsidR="00016C77" w:rsidRPr="00016C77">
              <w:rPr>
                <w:webHidden/>
              </w:rPr>
              <w:fldChar w:fldCharType="begin"/>
            </w:r>
            <w:r w:rsidR="00016C77" w:rsidRPr="00016C77">
              <w:rPr>
                <w:webHidden/>
              </w:rPr>
              <w:instrText xml:space="preserve"> PAGEREF _Toc128576291 \h </w:instrText>
            </w:r>
            <w:r w:rsidR="00016C77" w:rsidRPr="00016C77">
              <w:rPr>
                <w:webHidden/>
              </w:rPr>
            </w:r>
            <w:r w:rsidR="00016C77" w:rsidRPr="00016C77">
              <w:rPr>
                <w:webHidden/>
              </w:rPr>
              <w:fldChar w:fldCharType="separate"/>
            </w:r>
            <w:r w:rsidR="00016C77" w:rsidRPr="00016C77">
              <w:rPr>
                <w:webHidden/>
              </w:rPr>
              <w:t>12</w:t>
            </w:r>
            <w:r w:rsidR="00016C77" w:rsidRPr="00016C77">
              <w:rPr>
                <w:webHidden/>
              </w:rPr>
              <w:fldChar w:fldCharType="end"/>
            </w:r>
          </w:hyperlink>
        </w:p>
        <w:p w14:paraId="6817531F" w14:textId="7E64395C" w:rsidR="00016C77" w:rsidRPr="00016C77" w:rsidRDefault="00EA329B" w:rsidP="00A21684">
          <w:pPr>
            <w:pStyle w:val="28"/>
            <w:tabs>
              <w:tab w:val="clear" w:pos="9628"/>
              <w:tab w:val="right" w:leader="dot" w:pos="9498"/>
            </w:tabs>
            <w:ind w:right="140"/>
            <w:rPr>
              <w:rFonts w:asciiTheme="minorHAnsi" w:eastAsiaTheme="minorEastAsia" w:hAnsiTheme="minorHAnsi" w:cstheme="minorBidi"/>
              <w:sz w:val="22"/>
              <w:szCs w:val="22"/>
            </w:rPr>
          </w:pPr>
          <w:hyperlink w:anchor="_Toc128576292" w:history="1">
            <w:r w:rsidR="00016C77" w:rsidRPr="00016C77">
              <w:rPr>
                <w:rStyle w:val="afff2"/>
              </w:rPr>
              <w:t>2.3 Нормативные правовые акты Российской Федерации, в соответствии с которыми создается и (или) функционирует информационная система</w:t>
            </w:r>
            <w:r w:rsidR="00016C77" w:rsidRPr="00016C77">
              <w:rPr>
                <w:webHidden/>
              </w:rPr>
              <w:tab/>
            </w:r>
            <w:r w:rsidR="00016C77" w:rsidRPr="00016C77">
              <w:rPr>
                <w:webHidden/>
              </w:rPr>
              <w:fldChar w:fldCharType="begin"/>
            </w:r>
            <w:r w:rsidR="00016C77" w:rsidRPr="00016C77">
              <w:rPr>
                <w:webHidden/>
              </w:rPr>
              <w:instrText xml:space="preserve"> PAGEREF _Toc128576292 \h </w:instrText>
            </w:r>
            <w:r w:rsidR="00016C77" w:rsidRPr="00016C77">
              <w:rPr>
                <w:webHidden/>
              </w:rPr>
            </w:r>
            <w:r w:rsidR="00016C77" w:rsidRPr="00016C77">
              <w:rPr>
                <w:webHidden/>
              </w:rPr>
              <w:fldChar w:fldCharType="separate"/>
            </w:r>
            <w:r w:rsidR="00016C77" w:rsidRPr="00016C77">
              <w:rPr>
                <w:webHidden/>
              </w:rPr>
              <w:t>12</w:t>
            </w:r>
            <w:r w:rsidR="00016C77" w:rsidRPr="00016C77">
              <w:rPr>
                <w:webHidden/>
              </w:rPr>
              <w:fldChar w:fldCharType="end"/>
            </w:r>
          </w:hyperlink>
        </w:p>
        <w:p w14:paraId="61DCC5B8" w14:textId="566EB872" w:rsidR="00016C77" w:rsidRPr="00016C77" w:rsidRDefault="00EA329B" w:rsidP="00A21684">
          <w:pPr>
            <w:pStyle w:val="28"/>
            <w:tabs>
              <w:tab w:val="clear" w:pos="9628"/>
              <w:tab w:val="right" w:leader="dot" w:pos="9498"/>
            </w:tabs>
            <w:ind w:right="140"/>
            <w:rPr>
              <w:rFonts w:asciiTheme="minorHAnsi" w:eastAsiaTheme="minorEastAsia" w:hAnsiTheme="minorHAnsi" w:cstheme="minorBidi"/>
              <w:sz w:val="22"/>
              <w:szCs w:val="22"/>
            </w:rPr>
          </w:pPr>
          <w:hyperlink w:anchor="_Toc128576293" w:history="1">
            <w:r w:rsidR="00016C77" w:rsidRPr="00016C77">
              <w:rPr>
                <w:rStyle w:val="afff2"/>
              </w:rPr>
              <w:t>2.4 Назначение, задачи (функции) информационной системы, состав  обрабатываемой информации и ее правовой режим</w:t>
            </w:r>
            <w:r w:rsidR="00016C77" w:rsidRPr="00016C77">
              <w:rPr>
                <w:webHidden/>
              </w:rPr>
              <w:tab/>
            </w:r>
            <w:r w:rsidR="00016C77" w:rsidRPr="00016C77">
              <w:rPr>
                <w:webHidden/>
              </w:rPr>
              <w:fldChar w:fldCharType="begin"/>
            </w:r>
            <w:r w:rsidR="00016C77" w:rsidRPr="00016C77">
              <w:rPr>
                <w:webHidden/>
              </w:rPr>
              <w:instrText xml:space="preserve"> PAGEREF _Toc128576293 \h </w:instrText>
            </w:r>
            <w:r w:rsidR="00016C77" w:rsidRPr="00016C77">
              <w:rPr>
                <w:webHidden/>
              </w:rPr>
            </w:r>
            <w:r w:rsidR="00016C77" w:rsidRPr="00016C77">
              <w:rPr>
                <w:webHidden/>
              </w:rPr>
              <w:fldChar w:fldCharType="separate"/>
            </w:r>
            <w:r w:rsidR="00016C77" w:rsidRPr="00016C77">
              <w:rPr>
                <w:webHidden/>
              </w:rPr>
              <w:t>12</w:t>
            </w:r>
            <w:r w:rsidR="00016C77" w:rsidRPr="00016C77">
              <w:rPr>
                <w:webHidden/>
              </w:rPr>
              <w:fldChar w:fldCharType="end"/>
            </w:r>
          </w:hyperlink>
        </w:p>
        <w:p w14:paraId="6D9A0E8A" w14:textId="58EC63F7" w:rsidR="00016C77" w:rsidRPr="00016C77" w:rsidRDefault="00EA329B" w:rsidP="00A21684">
          <w:pPr>
            <w:pStyle w:val="28"/>
            <w:tabs>
              <w:tab w:val="clear" w:pos="9628"/>
              <w:tab w:val="right" w:leader="dot" w:pos="9498"/>
            </w:tabs>
            <w:ind w:right="140"/>
            <w:rPr>
              <w:rFonts w:asciiTheme="minorHAnsi" w:eastAsiaTheme="minorEastAsia" w:hAnsiTheme="minorHAnsi" w:cstheme="minorBidi"/>
              <w:sz w:val="22"/>
              <w:szCs w:val="22"/>
            </w:rPr>
          </w:pPr>
          <w:hyperlink w:anchor="_Toc128576294" w:history="1">
            <w:r w:rsidR="00016C77" w:rsidRPr="00016C77">
              <w:rPr>
                <w:rStyle w:val="afff2"/>
              </w:rPr>
              <w:t>2.5 Основные процессы (бизнес-процессы) обладателя информации,  оператора, для обеспечения которых функционирует информационная  система</w:t>
            </w:r>
            <w:r w:rsidR="00016C77" w:rsidRPr="00016C77">
              <w:rPr>
                <w:webHidden/>
              </w:rPr>
              <w:tab/>
            </w:r>
            <w:r w:rsidR="00016C77" w:rsidRPr="00016C77">
              <w:rPr>
                <w:webHidden/>
              </w:rPr>
              <w:fldChar w:fldCharType="begin"/>
            </w:r>
            <w:r w:rsidR="00016C77" w:rsidRPr="00016C77">
              <w:rPr>
                <w:webHidden/>
              </w:rPr>
              <w:instrText xml:space="preserve"> PAGEREF _Toc128576294 \h </w:instrText>
            </w:r>
            <w:r w:rsidR="00016C77" w:rsidRPr="00016C77">
              <w:rPr>
                <w:webHidden/>
              </w:rPr>
            </w:r>
            <w:r w:rsidR="00016C77" w:rsidRPr="00016C77">
              <w:rPr>
                <w:webHidden/>
              </w:rPr>
              <w:fldChar w:fldCharType="separate"/>
            </w:r>
            <w:r w:rsidR="00016C77" w:rsidRPr="00016C77">
              <w:rPr>
                <w:webHidden/>
              </w:rPr>
              <w:t>15</w:t>
            </w:r>
            <w:r w:rsidR="00016C77" w:rsidRPr="00016C77">
              <w:rPr>
                <w:webHidden/>
              </w:rPr>
              <w:fldChar w:fldCharType="end"/>
            </w:r>
          </w:hyperlink>
        </w:p>
        <w:p w14:paraId="4A2CB726" w14:textId="02B32E35" w:rsidR="00016C77" w:rsidRPr="00016C77" w:rsidRDefault="00EA329B" w:rsidP="00A21684">
          <w:pPr>
            <w:pStyle w:val="28"/>
            <w:tabs>
              <w:tab w:val="clear" w:pos="9628"/>
              <w:tab w:val="right" w:leader="dot" w:pos="9498"/>
            </w:tabs>
            <w:ind w:right="140"/>
            <w:rPr>
              <w:rFonts w:asciiTheme="minorHAnsi" w:eastAsiaTheme="minorEastAsia" w:hAnsiTheme="minorHAnsi" w:cstheme="minorBidi"/>
              <w:sz w:val="22"/>
              <w:szCs w:val="22"/>
            </w:rPr>
          </w:pPr>
          <w:hyperlink w:anchor="_Toc128576295" w:history="1">
            <w:r w:rsidR="00016C77" w:rsidRPr="00016C77">
              <w:rPr>
                <w:rStyle w:val="afff2"/>
              </w:rPr>
              <w:t>2.6 Описание групп внешних и внутренних пользователей  информационной системы, уровней их полномочий и типов доступа  (в состав групп пользователей включаются все пользователи, для которых требуется авторизация при доступе к информационным ресурсам,  и пользователи, для которых не требуется авторизация  (например, предоставлен доступ к сайту без прохождения авторизации)</w:t>
            </w:r>
            <w:r w:rsidR="00016C77" w:rsidRPr="00016C77">
              <w:rPr>
                <w:webHidden/>
              </w:rPr>
              <w:tab/>
            </w:r>
            <w:r w:rsidR="00016C77" w:rsidRPr="00016C77">
              <w:rPr>
                <w:webHidden/>
              </w:rPr>
              <w:fldChar w:fldCharType="begin"/>
            </w:r>
            <w:r w:rsidR="00016C77" w:rsidRPr="00016C77">
              <w:rPr>
                <w:webHidden/>
              </w:rPr>
              <w:instrText xml:space="preserve"> PAGEREF _Toc128576295 \h </w:instrText>
            </w:r>
            <w:r w:rsidR="00016C77" w:rsidRPr="00016C77">
              <w:rPr>
                <w:webHidden/>
              </w:rPr>
            </w:r>
            <w:r w:rsidR="00016C77" w:rsidRPr="00016C77">
              <w:rPr>
                <w:webHidden/>
              </w:rPr>
              <w:fldChar w:fldCharType="separate"/>
            </w:r>
            <w:r w:rsidR="00016C77" w:rsidRPr="00016C77">
              <w:rPr>
                <w:webHidden/>
              </w:rPr>
              <w:t>16</w:t>
            </w:r>
            <w:r w:rsidR="00016C77" w:rsidRPr="00016C77">
              <w:rPr>
                <w:webHidden/>
              </w:rPr>
              <w:fldChar w:fldCharType="end"/>
            </w:r>
          </w:hyperlink>
        </w:p>
        <w:p w14:paraId="307AFFC0" w14:textId="4094CFA5" w:rsidR="00016C77" w:rsidRPr="00016C77" w:rsidRDefault="00EA329B" w:rsidP="00A21684">
          <w:pPr>
            <w:pStyle w:val="28"/>
            <w:tabs>
              <w:tab w:val="clear" w:pos="9628"/>
              <w:tab w:val="right" w:leader="dot" w:pos="9498"/>
            </w:tabs>
            <w:ind w:right="140"/>
            <w:rPr>
              <w:rFonts w:asciiTheme="minorHAnsi" w:eastAsiaTheme="minorEastAsia" w:hAnsiTheme="minorHAnsi" w:cstheme="minorBidi"/>
              <w:sz w:val="22"/>
              <w:szCs w:val="22"/>
            </w:rPr>
          </w:pPr>
          <w:hyperlink w:anchor="_Toc128576296" w:history="1">
            <w:r w:rsidR="00016C77" w:rsidRPr="00016C77">
              <w:rPr>
                <w:rStyle w:val="afff2"/>
              </w:rPr>
              <w:t>2.7 Описание внешних интерфейсов и взаимодействий информационной системы с пользователями (в том числе посредством машинных носителей информации, средств ввода-вывода, веб-приложений), иными системами и сетями, обеспечивающими системами, в том числе с сетью «Интернет»</w:t>
            </w:r>
            <w:r w:rsidR="00016C77" w:rsidRPr="00016C77">
              <w:rPr>
                <w:webHidden/>
              </w:rPr>
              <w:tab/>
            </w:r>
            <w:r w:rsidR="00016C77" w:rsidRPr="00016C77">
              <w:rPr>
                <w:webHidden/>
              </w:rPr>
              <w:fldChar w:fldCharType="begin"/>
            </w:r>
            <w:r w:rsidR="00016C77" w:rsidRPr="00016C77">
              <w:rPr>
                <w:webHidden/>
              </w:rPr>
              <w:instrText xml:space="preserve"> PAGEREF _Toc128576296 \h </w:instrText>
            </w:r>
            <w:r w:rsidR="00016C77" w:rsidRPr="00016C77">
              <w:rPr>
                <w:webHidden/>
              </w:rPr>
            </w:r>
            <w:r w:rsidR="00016C77" w:rsidRPr="00016C77">
              <w:rPr>
                <w:webHidden/>
              </w:rPr>
              <w:fldChar w:fldCharType="separate"/>
            </w:r>
            <w:r w:rsidR="00016C77" w:rsidRPr="00016C77">
              <w:rPr>
                <w:webHidden/>
              </w:rPr>
              <w:t>17</w:t>
            </w:r>
            <w:r w:rsidR="00016C77" w:rsidRPr="00016C77">
              <w:rPr>
                <w:webHidden/>
              </w:rPr>
              <w:fldChar w:fldCharType="end"/>
            </w:r>
          </w:hyperlink>
        </w:p>
        <w:p w14:paraId="79B24582" w14:textId="238A07D5" w:rsidR="00016C77" w:rsidRPr="00016C77" w:rsidRDefault="00EA329B" w:rsidP="00A21684">
          <w:pPr>
            <w:pStyle w:val="28"/>
            <w:tabs>
              <w:tab w:val="clear" w:pos="9628"/>
              <w:tab w:val="right" w:leader="dot" w:pos="9498"/>
            </w:tabs>
            <w:ind w:right="140"/>
            <w:rPr>
              <w:rFonts w:asciiTheme="minorHAnsi" w:eastAsiaTheme="minorEastAsia" w:hAnsiTheme="minorHAnsi" w:cstheme="minorBidi"/>
              <w:sz w:val="22"/>
              <w:szCs w:val="22"/>
            </w:rPr>
          </w:pPr>
          <w:hyperlink w:anchor="_Toc128576297" w:history="1">
            <w:r w:rsidR="00016C77" w:rsidRPr="00016C77">
              <w:rPr>
                <w:rStyle w:val="afff2"/>
              </w:rPr>
              <w:t xml:space="preserve">2.8 Информация о функционировании информационной системы на базе информационно-телекоммуникационной инфраструктуры центра  обработки данных или облачной инфраструктуры, о модели  предоставления вычислительных услуг, о распределении ответственности за защиту информации между обладателем информации, оператором  и поставщиком вычислительных услуг, об условиях использования  </w:t>
            </w:r>
            <w:r w:rsidR="00016C77" w:rsidRPr="00016C77">
              <w:rPr>
                <w:rStyle w:val="afff2"/>
              </w:rPr>
              <w:lastRenderedPageBreak/>
              <w:t>информационно-телекоммуникационной инфраструктуры центра  обработки данных или облачной инфраструктуры поставщика  услуг (при наличии)</w:t>
            </w:r>
            <w:r w:rsidR="00016C77" w:rsidRPr="00016C77">
              <w:rPr>
                <w:webHidden/>
              </w:rPr>
              <w:tab/>
            </w:r>
            <w:r w:rsidR="00016C77" w:rsidRPr="00016C77">
              <w:rPr>
                <w:webHidden/>
              </w:rPr>
              <w:fldChar w:fldCharType="begin"/>
            </w:r>
            <w:r w:rsidR="00016C77" w:rsidRPr="00016C77">
              <w:rPr>
                <w:webHidden/>
              </w:rPr>
              <w:instrText xml:space="preserve"> PAGEREF _Toc128576297 \h </w:instrText>
            </w:r>
            <w:r w:rsidR="00016C77" w:rsidRPr="00016C77">
              <w:rPr>
                <w:webHidden/>
              </w:rPr>
            </w:r>
            <w:r w:rsidR="00016C77" w:rsidRPr="00016C77">
              <w:rPr>
                <w:webHidden/>
              </w:rPr>
              <w:fldChar w:fldCharType="separate"/>
            </w:r>
            <w:r w:rsidR="00016C77" w:rsidRPr="00016C77">
              <w:rPr>
                <w:webHidden/>
              </w:rPr>
              <w:t>18</w:t>
            </w:r>
            <w:r w:rsidR="00016C77" w:rsidRPr="00016C77">
              <w:rPr>
                <w:webHidden/>
              </w:rPr>
              <w:fldChar w:fldCharType="end"/>
            </w:r>
          </w:hyperlink>
        </w:p>
        <w:p w14:paraId="4721877C" w14:textId="65FCAB8A" w:rsidR="00016C77" w:rsidRPr="00016C77" w:rsidRDefault="00EA329B" w:rsidP="00A21684">
          <w:pPr>
            <w:pStyle w:val="1e"/>
            <w:tabs>
              <w:tab w:val="clear" w:pos="9631"/>
              <w:tab w:val="right" w:leader="dot" w:pos="9498"/>
            </w:tabs>
            <w:ind w:right="140"/>
            <w:rPr>
              <w:rFonts w:asciiTheme="minorHAnsi" w:eastAsiaTheme="minorEastAsia" w:hAnsiTheme="minorHAnsi" w:cstheme="minorBidi"/>
              <w:b w:val="0"/>
              <w:bCs w:val="0"/>
              <w:caps w:val="0"/>
              <w:sz w:val="22"/>
              <w:szCs w:val="22"/>
            </w:rPr>
          </w:pPr>
          <w:hyperlink w:anchor="_Toc128576298" w:history="1">
            <w:r w:rsidR="00016C77" w:rsidRPr="00016C77">
              <w:rPr>
                <w:rStyle w:val="afff2"/>
                <w:b w:val="0"/>
                <w:bCs w:val="0"/>
              </w:rPr>
              <w:t>3</w:t>
            </w:r>
            <w:r w:rsidR="00016C77" w:rsidRPr="00016C77">
              <w:rPr>
                <w:rFonts w:asciiTheme="minorHAnsi" w:eastAsiaTheme="minorEastAsia" w:hAnsiTheme="minorHAnsi" w:cstheme="minorBidi"/>
                <w:b w:val="0"/>
                <w:bCs w:val="0"/>
                <w:caps w:val="0"/>
                <w:sz w:val="22"/>
                <w:szCs w:val="22"/>
              </w:rPr>
              <w:tab/>
            </w:r>
            <w:r w:rsidR="00016C77" w:rsidRPr="00016C77">
              <w:rPr>
                <w:rStyle w:val="afff2"/>
                <w:b w:val="0"/>
                <w:bCs w:val="0"/>
              </w:rPr>
              <w:t>ВОЗМОЖНЫЕ НЕГАТИВНЫЕ ПОСЛЕДСТВИЯ  ОТ РЕАЛИЗАЦИИ (ВОЗНИКНОВЕНИЯ) УГРОЗ БЕЗОПАСНОСТИ ИНФОРМАЦИИ</w:t>
            </w:r>
            <w:r w:rsidR="00016C77" w:rsidRPr="00016C77">
              <w:rPr>
                <w:b w:val="0"/>
                <w:bCs w:val="0"/>
                <w:webHidden/>
              </w:rPr>
              <w:tab/>
            </w:r>
            <w:r w:rsidR="00016C77" w:rsidRPr="00016C77">
              <w:rPr>
                <w:b w:val="0"/>
                <w:bCs w:val="0"/>
                <w:webHidden/>
              </w:rPr>
              <w:fldChar w:fldCharType="begin"/>
            </w:r>
            <w:r w:rsidR="00016C77" w:rsidRPr="00016C77">
              <w:rPr>
                <w:b w:val="0"/>
                <w:bCs w:val="0"/>
                <w:webHidden/>
              </w:rPr>
              <w:instrText xml:space="preserve"> PAGEREF _Toc128576298 \h </w:instrText>
            </w:r>
            <w:r w:rsidR="00016C77" w:rsidRPr="00016C77">
              <w:rPr>
                <w:b w:val="0"/>
                <w:bCs w:val="0"/>
                <w:webHidden/>
              </w:rPr>
            </w:r>
            <w:r w:rsidR="00016C77" w:rsidRPr="00016C77">
              <w:rPr>
                <w:b w:val="0"/>
                <w:bCs w:val="0"/>
                <w:webHidden/>
              </w:rPr>
              <w:fldChar w:fldCharType="separate"/>
            </w:r>
            <w:r w:rsidR="00016C77" w:rsidRPr="00016C77">
              <w:rPr>
                <w:b w:val="0"/>
                <w:bCs w:val="0"/>
                <w:webHidden/>
              </w:rPr>
              <w:t>19</w:t>
            </w:r>
            <w:r w:rsidR="00016C77" w:rsidRPr="00016C77">
              <w:rPr>
                <w:b w:val="0"/>
                <w:bCs w:val="0"/>
                <w:webHidden/>
              </w:rPr>
              <w:fldChar w:fldCharType="end"/>
            </w:r>
          </w:hyperlink>
        </w:p>
        <w:p w14:paraId="6C57723E" w14:textId="349544E3" w:rsidR="00016C77" w:rsidRPr="00016C77" w:rsidRDefault="00EA329B" w:rsidP="00A21684">
          <w:pPr>
            <w:pStyle w:val="28"/>
            <w:tabs>
              <w:tab w:val="clear" w:pos="9628"/>
              <w:tab w:val="right" w:leader="dot" w:pos="9498"/>
            </w:tabs>
            <w:ind w:right="140"/>
            <w:rPr>
              <w:rFonts w:asciiTheme="minorHAnsi" w:eastAsiaTheme="minorEastAsia" w:hAnsiTheme="minorHAnsi" w:cstheme="minorBidi"/>
              <w:sz w:val="22"/>
              <w:szCs w:val="22"/>
            </w:rPr>
          </w:pPr>
          <w:hyperlink w:anchor="_Toc128576299" w:history="1">
            <w:r w:rsidR="00016C77" w:rsidRPr="00016C77">
              <w:rPr>
                <w:rStyle w:val="afff2"/>
              </w:rPr>
              <w:t>3.1</w:t>
            </w:r>
            <w:r w:rsidR="00016C77" w:rsidRPr="00016C77">
              <w:rPr>
                <w:rFonts w:asciiTheme="minorHAnsi" w:eastAsiaTheme="minorEastAsia" w:hAnsiTheme="minorHAnsi" w:cstheme="minorBidi"/>
                <w:sz w:val="22"/>
                <w:szCs w:val="22"/>
              </w:rPr>
              <w:tab/>
            </w:r>
            <w:r w:rsidR="00016C77" w:rsidRPr="00016C77">
              <w:rPr>
                <w:rStyle w:val="afff2"/>
              </w:rPr>
              <w:t>Описание видов рисков (ущербов), актуальных для обладателя информации, оператора, которые могут наступить от нарушения или прекращения основных процессов</w:t>
            </w:r>
            <w:r w:rsidR="00016C77" w:rsidRPr="00016C77">
              <w:rPr>
                <w:webHidden/>
              </w:rPr>
              <w:tab/>
            </w:r>
            <w:r w:rsidR="00016C77" w:rsidRPr="00016C77">
              <w:rPr>
                <w:webHidden/>
              </w:rPr>
              <w:fldChar w:fldCharType="begin"/>
            </w:r>
            <w:r w:rsidR="00016C77" w:rsidRPr="00016C77">
              <w:rPr>
                <w:webHidden/>
              </w:rPr>
              <w:instrText xml:space="preserve"> PAGEREF _Toc128576299 \h </w:instrText>
            </w:r>
            <w:r w:rsidR="00016C77" w:rsidRPr="00016C77">
              <w:rPr>
                <w:webHidden/>
              </w:rPr>
            </w:r>
            <w:r w:rsidR="00016C77" w:rsidRPr="00016C77">
              <w:rPr>
                <w:webHidden/>
              </w:rPr>
              <w:fldChar w:fldCharType="separate"/>
            </w:r>
            <w:r w:rsidR="00016C77" w:rsidRPr="00016C77">
              <w:rPr>
                <w:webHidden/>
              </w:rPr>
              <w:t>19</w:t>
            </w:r>
            <w:r w:rsidR="00016C77" w:rsidRPr="00016C77">
              <w:rPr>
                <w:webHidden/>
              </w:rPr>
              <w:fldChar w:fldCharType="end"/>
            </w:r>
          </w:hyperlink>
        </w:p>
        <w:p w14:paraId="71C69853" w14:textId="0A5C7BDE" w:rsidR="00016C77" w:rsidRPr="00016C77" w:rsidRDefault="00EA329B" w:rsidP="00A21684">
          <w:pPr>
            <w:pStyle w:val="28"/>
            <w:tabs>
              <w:tab w:val="clear" w:pos="9628"/>
              <w:tab w:val="right" w:leader="dot" w:pos="9498"/>
            </w:tabs>
            <w:ind w:right="140"/>
            <w:rPr>
              <w:rFonts w:asciiTheme="minorHAnsi" w:eastAsiaTheme="minorEastAsia" w:hAnsiTheme="minorHAnsi" w:cstheme="minorBidi"/>
              <w:sz w:val="22"/>
              <w:szCs w:val="22"/>
            </w:rPr>
          </w:pPr>
          <w:hyperlink w:anchor="_Toc128576300" w:history="1">
            <w:r w:rsidR="00016C77" w:rsidRPr="00016C77">
              <w:rPr>
                <w:rStyle w:val="afff2"/>
              </w:rPr>
              <w:t>3.2</w:t>
            </w:r>
            <w:r w:rsidR="00016C77" w:rsidRPr="00016C77">
              <w:rPr>
                <w:rFonts w:asciiTheme="minorHAnsi" w:eastAsiaTheme="minorEastAsia" w:hAnsiTheme="minorHAnsi" w:cstheme="minorBidi"/>
                <w:sz w:val="22"/>
                <w:szCs w:val="22"/>
              </w:rPr>
              <w:tab/>
            </w:r>
            <w:r w:rsidR="00016C77" w:rsidRPr="00016C77">
              <w:rPr>
                <w:rStyle w:val="afff2"/>
              </w:rPr>
              <w:t>Описание негативных последствий, наступление которых  в результате реализации (возникновения) угроз безопасности информации может привести к возникновению рисков (ущерба)</w:t>
            </w:r>
            <w:r w:rsidR="00016C77" w:rsidRPr="00016C77">
              <w:rPr>
                <w:webHidden/>
              </w:rPr>
              <w:tab/>
            </w:r>
            <w:r w:rsidR="00016C77" w:rsidRPr="00016C77">
              <w:rPr>
                <w:webHidden/>
              </w:rPr>
              <w:fldChar w:fldCharType="begin"/>
            </w:r>
            <w:r w:rsidR="00016C77" w:rsidRPr="00016C77">
              <w:rPr>
                <w:webHidden/>
              </w:rPr>
              <w:instrText xml:space="preserve"> PAGEREF _Toc128576300 \h </w:instrText>
            </w:r>
            <w:r w:rsidR="00016C77" w:rsidRPr="00016C77">
              <w:rPr>
                <w:webHidden/>
              </w:rPr>
            </w:r>
            <w:r w:rsidR="00016C77" w:rsidRPr="00016C77">
              <w:rPr>
                <w:webHidden/>
              </w:rPr>
              <w:fldChar w:fldCharType="separate"/>
            </w:r>
            <w:r w:rsidR="00016C77" w:rsidRPr="00016C77">
              <w:rPr>
                <w:webHidden/>
              </w:rPr>
              <w:t>19</w:t>
            </w:r>
            <w:r w:rsidR="00016C77" w:rsidRPr="00016C77">
              <w:rPr>
                <w:webHidden/>
              </w:rPr>
              <w:fldChar w:fldCharType="end"/>
            </w:r>
          </w:hyperlink>
        </w:p>
        <w:p w14:paraId="6ACEA641" w14:textId="47605391" w:rsidR="00016C77" w:rsidRPr="00016C77" w:rsidRDefault="00EA329B" w:rsidP="00A21684">
          <w:pPr>
            <w:pStyle w:val="1e"/>
            <w:tabs>
              <w:tab w:val="clear" w:pos="9631"/>
              <w:tab w:val="right" w:leader="dot" w:pos="9498"/>
            </w:tabs>
            <w:ind w:right="140"/>
            <w:rPr>
              <w:rFonts w:asciiTheme="minorHAnsi" w:eastAsiaTheme="minorEastAsia" w:hAnsiTheme="minorHAnsi" w:cstheme="minorBidi"/>
              <w:b w:val="0"/>
              <w:bCs w:val="0"/>
              <w:caps w:val="0"/>
              <w:sz w:val="22"/>
              <w:szCs w:val="22"/>
            </w:rPr>
          </w:pPr>
          <w:hyperlink w:anchor="_Toc128576301" w:history="1">
            <w:r w:rsidR="00016C77" w:rsidRPr="00016C77">
              <w:rPr>
                <w:rStyle w:val="afff2"/>
                <w:b w:val="0"/>
                <w:bCs w:val="0"/>
              </w:rPr>
              <w:t>4</w:t>
            </w:r>
            <w:r w:rsidR="00016C77" w:rsidRPr="00016C77">
              <w:rPr>
                <w:rFonts w:asciiTheme="minorHAnsi" w:eastAsiaTheme="minorEastAsia" w:hAnsiTheme="minorHAnsi" w:cstheme="minorBidi"/>
                <w:b w:val="0"/>
                <w:bCs w:val="0"/>
                <w:caps w:val="0"/>
                <w:sz w:val="22"/>
                <w:szCs w:val="22"/>
              </w:rPr>
              <w:tab/>
            </w:r>
            <w:r w:rsidR="00016C77" w:rsidRPr="00016C77">
              <w:rPr>
                <w:rStyle w:val="afff2"/>
                <w:b w:val="0"/>
                <w:bCs w:val="0"/>
              </w:rPr>
              <w:t>. ВОЗМОЖНЫЕ ОБЪЕКТЫ ВОЗДЕЙСТВИЯ УГРОЗ БЕЗОПАСНОСТИ ИНФОРМАЦИИ</w:t>
            </w:r>
            <w:r w:rsidR="00016C77" w:rsidRPr="00016C77">
              <w:rPr>
                <w:b w:val="0"/>
                <w:bCs w:val="0"/>
                <w:webHidden/>
              </w:rPr>
              <w:tab/>
            </w:r>
            <w:r w:rsidR="00016C77" w:rsidRPr="00016C77">
              <w:rPr>
                <w:b w:val="0"/>
                <w:bCs w:val="0"/>
                <w:webHidden/>
              </w:rPr>
              <w:fldChar w:fldCharType="begin"/>
            </w:r>
            <w:r w:rsidR="00016C77" w:rsidRPr="00016C77">
              <w:rPr>
                <w:b w:val="0"/>
                <w:bCs w:val="0"/>
                <w:webHidden/>
              </w:rPr>
              <w:instrText xml:space="preserve"> PAGEREF _Toc128576301 \h </w:instrText>
            </w:r>
            <w:r w:rsidR="00016C77" w:rsidRPr="00016C77">
              <w:rPr>
                <w:b w:val="0"/>
                <w:bCs w:val="0"/>
                <w:webHidden/>
              </w:rPr>
            </w:r>
            <w:r w:rsidR="00016C77" w:rsidRPr="00016C77">
              <w:rPr>
                <w:b w:val="0"/>
                <w:bCs w:val="0"/>
                <w:webHidden/>
              </w:rPr>
              <w:fldChar w:fldCharType="separate"/>
            </w:r>
            <w:r w:rsidR="00016C77" w:rsidRPr="00016C77">
              <w:rPr>
                <w:b w:val="0"/>
                <w:bCs w:val="0"/>
                <w:webHidden/>
              </w:rPr>
              <w:t>21</w:t>
            </w:r>
            <w:r w:rsidR="00016C77" w:rsidRPr="00016C77">
              <w:rPr>
                <w:b w:val="0"/>
                <w:bCs w:val="0"/>
                <w:webHidden/>
              </w:rPr>
              <w:fldChar w:fldCharType="end"/>
            </w:r>
          </w:hyperlink>
        </w:p>
        <w:p w14:paraId="14CD006E" w14:textId="1F624CDE" w:rsidR="00016C77" w:rsidRPr="00016C77" w:rsidRDefault="00EA329B" w:rsidP="00A21684">
          <w:pPr>
            <w:pStyle w:val="28"/>
            <w:tabs>
              <w:tab w:val="clear" w:pos="9628"/>
              <w:tab w:val="right" w:leader="dot" w:pos="9498"/>
            </w:tabs>
            <w:ind w:right="140"/>
            <w:rPr>
              <w:rFonts w:asciiTheme="minorHAnsi" w:eastAsiaTheme="minorEastAsia" w:hAnsiTheme="minorHAnsi" w:cstheme="minorBidi"/>
              <w:sz w:val="22"/>
              <w:szCs w:val="22"/>
            </w:rPr>
          </w:pPr>
          <w:hyperlink w:anchor="_Toc128576302" w:history="1">
            <w:r w:rsidR="00016C77" w:rsidRPr="00016C77">
              <w:rPr>
                <w:rStyle w:val="afff2"/>
              </w:rPr>
              <w:t>4.1</w:t>
            </w:r>
            <w:r w:rsidR="00016C77" w:rsidRPr="00016C77">
              <w:rPr>
                <w:rFonts w:asciiTheme="minorHAnsi" w:eastAsiaTheme="minorEastAsia" w:hAnsiTheme="minorHAnsi" w:cstheme="minorBidi"/>
                <w:sz w:val="22"/>
                <w:szCs w:val="22"/>
              </w:rPr>
              <w:tab/>
            </w:r>
            <w:r w:rsidR="00016C77" w:rsidRPr="00016C77">
              <w:rPr>
                <w:rStyle w:val="afff2"/>
              </w:rPr>
              <w:t>Наименования и назначение компонентов  информационной системы, которые непосредственно участвуют в обработке  и хранении защищаемой информации, или обеспечивают реализацию основных процессов обладателя информации, оператора</w:t>
            </w:r>
            <w:r w:rsidR="00016C77" w:rsidRPr="00016C77">
              <w:rPr>
                <w:webHidden/>
              </w:rPr>
              <w:tab/>
            </w:r>
            <w:r w:rsidR="00016C77" w:rsidRPr="00016C77">
              <w:rPr>
                <w:webHidden/>
              </w:rPr>
              <w:fldChar w:fldCharType="begin"/>
            </w:r>
            <w:r w:rsidR="00016C77" w:rsidRPr="00016C77">
              <w:rPr>
                <w:webHidden/>
              </w:rPr>
              <w:instrText xml:space="preserve"> PAGEREF _Toc128576302 \h </w:instrText>
            </w:r>
            <w:r w:rsidR="00016C77" w:rsidRPr="00016C77">
              <w:rPr>
                <w:webHidden/>
              </w:rPr>
            </w:r>
            <w:r w:rsidR="00016C77" w:rsidRPr="00016C77">
              <w:rPr>
                <w:webHidden/>
              </w:rPr>
              <w:fldChar w:fldCharType="separate"/>
            </w:r>
            <w:r w:rsidR="00016C77" w:rsidRPr="00016C77">
              <w:rPr>
                <w:webHidden/>
              </w:rPr>
              <w:t>21</w:t>
            </w:r>
            <w:r w:rsidR="00016C77" w:rsidRPr="00016C77">
              <w:rPr>
                <w:webHidden/>
              </w:rPr>
              <w:fldChar w:fldCharType="end"/>
            </w:r>
          </w:hyperlink>
        </w:p>
        <w:p w14:paraId="17963655" w14:textId="3BF297B4" w:rsidR="00016C77" w:rsidRPr="00016C77" w:rsidRDefault="00EA329B" w:rsidP="00A21684">
          <w:pPr>
            <w:pStyle w:val="28"/>
            <w:tabs>
              <w:tab w:val="clear" w:pos="9628"/>
              <w:tab w:val="right" w:leader="dot" w:pos="9498"/>
            </w:tabs>
            <w:ind w:right="140"/>
            <w:rPr>
              <w:rFonts w:asciiTheme="minorHAnsi" w:eastAsiaTheme="minorEastAsia" w:hAnsiTheme="minorHAnsi" w:cstheme="minorBidi"/>
              <w:sz w:val="22"/>
              <w:szCs w:val="22"/>
            </w:rPr>
          </w:pPr>
          <w:hyperlink w:anchor="_Toc128576303" w:history="1">
            <w:r w:rsidR="00016C77" w:rsidRPr="00016C77">
              <w:rPr>
                <w:rStyle w:val="afff2"/>
              </w:rPr>
              <w:t>4.2</w:t>
            </w:r>
            <w:r w:rsidR="00016C77" w:rsidRPr="00016C77">
              <w:rPr>
                <w:rFonts w:asciiTheme="minorHAnsi" w:eastAsiaTheme="minorEastAsia" w:hAnsiTheme="minorHAnsi" w:cstheme="minorBidi"/>
                <w:sz w:val="22"/>
                <w:szCs w:val="22"/>
              </w:rPr>
              <w:tab/>
            </w:r>
            <w:r w:rsidR="00016C77" w:rsidRPr="00016C77">
              <w:rPr>
                <w:rStyle w:val="afff2"/>
              </w:rPr>
              <w:t>Описание видов воздействия на компоненты информационной системы, реализация которых нарушителем может привести к негативным последствиям</w:t>
            </w:r>
            <w:r w:rsidR="00016C77" w:rsidRPr="00016C77">
              <w:rPr>
                <w:webHidden/>
              </w:rPr>
              <w:tab/>
            </w:r>
            <w:r w:rsidR="00016C77" w:rsidRPr="00016C77">
              <w:rPr>
                <w:webHidden/>
              </w:rPr>
              <w:fldChar w:fldCharType="begin"/>
            </w:r>
            <w:r w:rsidR="00016C77" w:rsidRPr="00016C77">
              <w:rPr>
                <w:webHidden/>
              </w:rPr>
              <w:instrText xml:space="preserve"> PAGEREF _Toc128576303 \h </w:instrText>
            </w:r>
            <w:r w:rsidR="00016C77" w:rsidRPr="00016C77">
              <w:rPr>
                <w:webHidden/>
              </w:rPr>
            </w:r>
            <w:r w:rsidR="00016C77" w:rsidRPr="00016C77">
              <w:rPr>
                <w:webHidden/>
              </w:rPr>
              <w:fldChar w:fldCharType="separate"/>
            </w:r>
            <w:r w:rsidR="00016C77" w:rsidRPr="00016C77">
              <w:rPr>
                <w:webHidden/>
              </w:rPr>
              <w:t>21</w:t>
            </w:r>
            <w:r w:rsidR="00016C77" w:rsidRPr="00016C77">
              <w:rPr>
                <w:webHidden/>
              </w:rPr>
              <w:fldChar w:fldCharType="end"/>
            </w:r>
          </w:hyperlink>
        </w:p>
        <w:p w14:paraId="78AF2175" w14:textId="4E828AAD" w:rsidR="00016C77" w:rsidRPr="00016C77" w:rsidRDefault="00EA329B" w:rsidP="00A21684">
          <w:pPr>
            <w:pStyle w:val="1e"/>
            <w:tabs>
              <w:tab w:val="clear" w:pos="9631"/>
              <w:tab w:val="right" w:leader="dot" w:pos="9498"/>
            </w:tabs>
            <w:ind w:right="140"/>
            <w:rPr>
              <w:rFonts w:asciiTheme="minorHAnsi" w:eastAsiaTheme="minorEastAsia" w:hAnsiTheme="minorHAnsi" w:cstheme="minorBidi"/>
              <w:b w:val="0"/>
              <w:bCs w:val="0"/>
              <w:caps w:val="0"/>
              <w:sz w:val="22"/>
              <w:szCs w:val="22"/>
            </w:rPr>
          </w:pPr>
          <w:hyperlink w:anchor="_Toc128576304" w:history="1">
            <w:r w:rsidR="00016C77" w:rsidRPr="00016C77">
              <w:rPr>
                <w:rStyle w:val="afff2"/>
                <w:b w:val="0"/>
                <w:bCs w:val="0"/>
              </w:rPr>
              <w:t>5</w:t>
            </w:r>
            <w:r w:rsidR="00016C77" w:rsidRPr="00016C77">
              <w:rPr>
                <w:rFonts w:asciiTheme="minorHAnsi" w:eastAsiaTheme="minorEastAsia" w:hAnsiTheme="minorHAnsi" w:cstheme="minorBidi"/>
                <w:b w:val="0"/>
                <w:bCs w:val="0"/>
                <w:caps w:val="0"/>
                <w:sz w:val="22"/>
                <w:szCs w:val="22"/>
              </w:rPr>
              <w:tab/>
            </w:r>
            <w:r w:rsidR="00016C77" w:rsidRPr="00016C77">
              <w:rPr>
                <w:rStyle w:val="afff2"/>
                <w:b w:val="0"/>
                <w:bCs w:val="0"/>
              </w:rPr>
              <w:t>ИСТОЧНИКИ УГРОЗ БЕЗОПАСНОСТИ ИНФОРМАЦИИ</w:t>
            </w:r>
            <w:r w:rsidR="00016C77" w:rsidRPr="00016C77">
              <w:rPr>
                <w:b w:val="0"/>
                <w:bCs w:val="0"/>
                <w:webHidden/>
              </w:rPr>
              <w:tab/>
            </w:r>
            <w:r w:rsidR="00016C77" w:rsidRPr="00016C77">
              <w:rPr>
                <w:b w:val="0"/>
                <w:bCs w:val="0"/>
                <w:webHidden/>
              </w:rPr>
              <w:fldChar w:fldCharType="begin"/>
            </w:r>
            <w:r w:rsidR="00016C77" w:rsidRPr="00016C77">
              <w:rPr>
                <w:b w:val="0"/>
                <w:bCs w:val="0"/>
                <w:webHidden/>
              </w:rPr>
              <w:instrText xml:space="preserve"> PAGEREF _Toc128576304 \h </w:instrText>
            </w:r>
            <w:r w:rsidR="00016C77" w:rsidRPr="00016C77">
              <w:rPr>
                <w:b w:val="0"/>
                <w:bCs w:val="0"/>
                <w:webHidden/>
              </w:rPr>
            </w:r>
            <w:r w:rsidR="00016C77" w:rsidRPr="00016C77">
              <w:rPr>
                <w:b w:val="0"/>
                <w:bCs w:val="0"/>
                <w:webHidden/>
              </w:rPr>
              <w:fldChar w:fldCharType="separate"/>
            </w:r>
            <w:r w:rsidR="00016C77" w:rsidRPr="00016C77">
              <w:rPr>
                <w:b w:val="0"/>
                <w:bCs w:val="0"/>
                <w:webHidden/>
              </w:rPr>
              <w:t>23</w:t>
            </w:r>
            <w:r w:rsidR="00016C77" w:rsidRPr="00016C77">
              <w:rPr>
                <w:b w:val="0"/>
                <w:bCs w:val="0"/>
                <w:webHidden/>
              </w:rPr>
              <w:fldChar w:fldCharType="end"/>
            </w:r>
          </w:hyperlink>
        </w:p>
        <w:p w14:paraId="71A389C0" w14:textId="75ABB2F9" w:rsidR="00016C77" w:rsidRPr="00016C77" w:rsidRDefault="00EA329B" w:rsidP="00A21684">
          <w:pPr>
            <w:pStyle w:val="28"/>
            <w:tabs>
              <w:tab w:val="clear" w:pos="9628"/>
              <w:tab w:val="right" w:leader="dot" w:pos="9498"/>
            </w:tabs>
            <w:ind w:right="140"/>
            <w:rPr>
              <w:rFonts w:asciiTheme="minorHAnsi" w:eastAsiaTheme="minorEastAsia" w:hAnsiTheme="minorHAnsi" w:cstheme="minorBidi"/>
              <w:sz w:val="22"/>
              <w:szCs w:val="22"/>
            </w:rPr>
          </w:pPr>
          <w:hyperlink w:anchor="_Toc128576305" w:history="1">
            <w:r w:rsidR="00016C77" w:rsidRPr="00016C77">
              <w:rPr>
                <w:rStyle w:val="afff2"/>
              </w:rPr>
              <w:t>5.1 Характеристика нарушителей, которые могут являться источниками угроз безопасности информации, и возможные цели реализации ими угроз безопасности информации</w:t>
            </w:r>
            <w:r w:rsidR="00016C77" w:rsidRPr="00016C77">
              <w:rPr>
                <w:webHidden/>
              </w:rPr>
              <w:tab/>
            </w:r>
            <w:r w:rsidR="00016C77" w:rsidRPr="00016C77">
              <w:rPr>
                <w:webHidden/>
              </w:rPr>
              <w:fldChar w:fldCharType="begin"/>
            </w:r>
            <w:r w:rsidR="00016C77" w:rsidRPr="00016C77">
              <w:rPr>
                <w:webHidden/>
              </w:rPr>
              <w:instrText xml:space="preserve"> PAGEREF _Toc128576305 \h </w:instrText>
            </w:r>
            <w:r w:rsidR="00016C77" w:rsidRPr="00016C77">
              <w:rPr>
                <w:webHidden/>
              </w:rPr>
            </w:r>
            <w:r w:rsidR="00016C77" w:rsidRPr="00016C77">
              <w:rPr>
                <w:webHidden/>
              </w:rPr>
              <w:fldChar w:fldCharType="separate"/>
            </w:r>
            <w:r w:rsidR="00016C77" w:rsidRPr="00016C77">
              <w:rPr>
                <w:webHidden/>
              </w:rPr>
              <w:t>23</w:t>
            </w:r>
            <w:r w:rsidR="00016C77" w:rsidRPr="00016C77">
              <w:rPr>
                <w:webHidden/>
              </w:rPr>
              <w:fldChar w:fldCharType="end"/>
            </w:r>
          </w:hyperlink>
        </w:p>
        <w:p w14:paraId="29E87B85" w14:textId="18F758FF" w:rsidR="00016C77" w:rsidRPr="00016C77" w:rsidRDefault="00EA329B" w:rsidP="00A21684">
          <w:pPr>
            <w:pStyle w:val="28"/>
            <w:tabs>
              <w:tab w:val="clear" w:pos="9628"/>
              <w:tab w:val="right" w:leader="dot" w:pos="9498"/>
            </w:tabs>
            <w:ind w:right="140"/>
            <w:rPr>
              <w:rFonts w:asciiTheme="minorHAnsi" w:eastAsiaTheme="minorEastAsia" w:hAnsiTheme="minorHAnsi" w:cstheme="minorBidi"/>
              <w:sz w:val="22"/>
              <w:szCs w:val="22"/>
            </w:rPr>
          </w:pPr>
          <w:hyperlink w:anchor="_Toc128576306" w:history="1">
            <w:r w:rsidR="00016C77" w:rsidRPr="00016C77">
              <w:rPr>
                <w:rStyle w:val="afff2"/>
              </w:rPr>
              <w:t>5.2 Категории актуальных нарушителей, которые могут являться  источниками угроз безопасности информации</w:t>
            </w:r>
            <w:r w:rsidR="00016C77" w:rsidRPr="00016C77">
              <w:rPr>
                <w:webHidden/>
              </w:rPr>
              <w:tab/>
            </w:r>
            <w:r w:rsidR="00016C77" w:rsidRPr="00016C77">
              <w:rPr>
                <w:webHidden/>
              </w:rPr>
              <w:fldChar w:fldCharType="begin"/>
            </w:r>
            <w:r w:rsidR="00016C77" w:rsidRPr="00016C77">
              <w:rPr>
                <w:webHidden/>
              </w:rPr>
              <w:instrText xml:space="preserve"> PAGEREF _Toc128576306 \h </w:instrText>
            </w:r>
            <w:r w:rsidR="00016C77" w:rsidRPr="00016C77">
              <w:rPr>
                <w:webHidden/>
              </w:rPr>
            </w:r>
            <w:r w:rsidR="00016C77" w:rsidRPr="00016C77">
              <w:rPr>
                <w:webHidden/>
              </w:rPr>
              <w:fldChar w:fldCharType="separate"/>
            </w:r>
            <w:r w:rsidR="00016C77" w:rsidRPr="00016C77">
              <w:rPr>
                <w:webHidden/>
              </w:rPr>
              <w:t>27</w:t>
            </w:r>
            <w:r w:rsidR="00016C77" w:rsidRPr="00016C77">
              <w:rPr>
                <w:webHidden/>
              </w:rPr>
              <w:fldChar w:fldCharType="end"/>
            </w:r>
          </w:hyperlink>
        </w:p>
        <w:p w14:paraId="56D75F07" w14:textId="2DA3995E" w:rsidR="00016C77" w:rsidRPr="00016C77" w:rsidRDefault="00EA329B" w:rsidP="00A21684">
          <w:pPr>
            <w:pStyle w:val="28"/>
            <w:tabs>
              <w:tab w:val="clear" w:pos="9628"/>
              <w:tab w:val="right" w:leader="dot" w:pos="9498"/>
            </w:tabs>
            <w:ind w:right="140"/>
            <w:rPr>
              <w:rFonts w:asciiTheme="minorHAnsi" w:eastAsiaTheme="minorEastAsia" w:hAnsiTheme="minorHAnsi" w:cstheme="minorBidi"/>
              <w:sz w:val="22"/>
              <w:szCs w:val="22"/>
            </w:rPr>
          </w:pPr>
          <w:hyperlink w:anchor="_Toc128576307" w:history="1">
            <w:r w:rsidR="00016C77" w:rsidRPr="00016C77">
              <w:rPr>
                <w:rStyle w:val="afff2"/>
              </w:rPr>
              <w:t>5.3 Описание возможностей нарушителей по реализации ими угроз  безопасности применительно к назначению, составу и архитектуре информационной системы</w:t>
            </w:r>
            <w:r w:rsidR="00016C77" w:rsidRPr="00016C77">
              <w:rPr>
                <w:webHidden/>
              </w:rPr>
              <w:tab/>
            </w:r>
            <w:r w:rsidR="00016C77" w:rsidRPr="00016C77">
              <w:rPr>
                <w:webHidden/>
              </w:rPr>
              <w:fldChar w:fldCharType="begin"/>
            </w:r>
            <w:r w:rsidR="00016C77" w:rsidRPr="00016C77">
              <w:rPr>
                <w:webHidden/>
              </w:rPr>
              <w:instrText xml:space="preserve"> PAGEREF _Toc128576307 \h </w:instrText>
            </w:r>
            <w:r w:rsidR="00016C77" w:rsidRPr="00016C77">
              <w:rPr>
                <w:webHidden/>
              </w:rPr>
            </w:r>
            <w:r w:rsidR="00016C77" w:rsidRPr="00016C77">
              <w:rPr>
                <w:webHidden/>
              </w:rPr>
              <w:fldChar w:fldCharType="separate"/>
            </w:r>
            <w:r w:rsidR="00016C77" w:rsidRPr="00016C77">
              <w:rPr>
                <w:webHidden/>
              </w:rPr>
              <w:t>32</w:t>
            </w:r>
            <w:r w:rsidR="00016C77" w:rsidRPr="00016C77">
              <w:rPr>
                <w:webHidden/>
              </w:rPr>
              <w:fldChar w:fldCharType="end"/>
            </w:r>
          </w:hyperlink>
        </w:p>
        <w:p w14:paraId="1F6574D9" w14:textId="6097D508" w:rsidR="00016C77" w:rsidRPr="00016C77" w:rsidRDefault="00EA329B" w:rsidP="00A21684">
          <w:pPr>
            <w:pStyle w:val="1e"/>
            <w:tabs>
              <w:tab w:val="clear" w:pos="9631"/>
              <w:tab w:val="right" w:leader="dot" w:pos="9498"/>
            </w:tabs>
            <w:ind w:right="140"/>
            <w:rPr>
              <w:rFonts w:asciiTheme="minorHAnsi" w:eastAsiaTheme="minorEastAsia" w:hAnsiTheme="minorHAnsi" w:cstheme="minorBidi"/>
              <w:b w:val="0"/>
              <w:bCs w:val="0"/>
              <w:caps w:val="0"/>
              <w:sz w:val="22"/>
              <w:szCs w:val="22"/>
            </w:rPr>
          </w:pPr>
          <w:hyperlink w:anchor="_Toc128576308" w:history="1">
            <w:r w:rsidR="00016C77" w:rsidRPr="00016C77">
              <w:rPr>
                <w:rStyle w:val="afff2"/>
                <w:b w:val="0"/>
                <w:bCs w:val="0"/>
              </w:rPr>
              <w:t>6</w:t>
            </w:r>
            <w:r w:rsidR="00016C77" w:rsidRPr="00016C77">
              <w:rPr>
                <w:rFonts w:asciiTheme="minorHAnsi" w:eastAsiaTheme="minorEastAsia" w:hAnsiTheme="minorHAnsi" w:cstheme="minorBidi"/>
                <w:b w:val="0"/>
                <w:bCs w:val="0"/>
                <w:caps w:val="0"/>
                <w:sz w:val="22"/>
                <w:szCs w:val="22"/>
              </w:rPr>
              <w:tab/>
            </w:r>
            <w:r w:rsidR="00016C77" w:rsidRPr="00016C77">
              <w:rPr>
                <w:rStyle w:val="afff2"/>
                <w:b w:val="0"/>
                <w:bCs w:val="0"/>
              </w:rPr>
              <w:t>СПОСОБЫ РЕАЛИЗАЦИИ (ВОЗНИКНОВЕНИЯ) УГРОЗ БЕЗОПАСНОСТИ ИНФОРМАЦИИ</w:t>
            </w:r>
            <w:r w:rsidR="00016C77" w:rsidRPr="00016C77">
              <w:rPr>
                <w:b w:val="0"/>
                <w:bCs w:val="0"/>
                <w:webHidden/>
              </w:rPr>
              <w:tab/>
            </w:r>
            <w:r w:rsidR="00016C77" w:rsidRPr="00016C77">
              <w:rPr>
                <w:b w:val="0"/>
                <w:bCs w:val="0"/>
                <w:webHidden/>
              </w:rPr>
              <w:fldChar w:fldCharType="begin"/>
            </w:r>
            <w:r w:rsidR="00016C77" w:rsidRPr="00016C77">
              <w:rPr>
                <w:b w:val="0"/>
                <w:bCs w:val="0"/>
                <w:webHidden/>
              </w:rPr>
              <w:instrText xml:space="preserve"> PAGEREF _Toc128576308 \h </w:instrText>
            </w:r>
            <w:r w:rsidR="00016C77" w:rsidRPr="00016C77">
              <w:rPr>
                <w:b w:val="0"/>
                <w:bCs w:val="0"/>
                <w:webHidden/>
              </w:rPr>
            </w:r>
            <w:r w:rsidR="00016C77" w:rsidRPr="00016C77">
              <w:rPr>
                <w:b w:val="0"/>
                <w:bCs w:val="0"/>
                <w:webHidden/>
              </w:rPr>
              <w:fldChar w:fldCharType="separate"/>
            </w:r>
            <w:r w:rsidR="00016C77" w:rsidRPr="00016C77">
              <w:rPr>
                <w:b w:val="0"/>
                <w:bCs w:val="0"/>
                <w:webHidden/>
              </w:rPr>
              <w:t>35</w:t>
            </w:r>
            <w:r w:rsidR="00016C77" w:rsidRPr="00016C77">
              <w:rPr>
                <w:b w:val="0"/>
                <w:bCs w:val="0"/>
                <w:webHidden/>
              </w:rPr>
              <w:fldChar w:fldCharType="end"/>
            </w:r>
          </w:hyperlink>
        </w:p>
        <w:p w14:paraId="1240727D" w14:textId="37B7BE20" w:rsidR="00016C77" w:rsidRPr="00016C77" w:rsidRDefault="00EA329B" w:rsidP="00A21684">
          <w:pPr>
            <w:pStyle w:val="28"/>
            <w:tabs>
              <w:tab w:val="clear" w:pos="9628"/>
              <w:tab w:val="right" w:leader="dot" w:pos="9498"/>
            </w:tabs>
            <w:ind w:right="140"/>
            <w:rPr>
              <w:rFonts w:asciiTheme="minorHAnsi" w:eastAsiaTheme="minorEastAsia" w:hAnsiTheme="minorHAnsi" w:cstheme="minorBidi"/>
              <w:sz w:val="22"/>
              <w:szCs w:val="22"/>
            </w:rPr>
          </w:pPr>
          <w:hyperlink w:anchor="_Toc128576309" w:history="1">
            <w:r w:rsidR="00016C77" w:rsidRPr="00016C77">
              <w:rPr>
                <w:rStyle w:val="afff2"/>
              </w:rPr>
              <w:t>6.1 Описание способов реализации (возникновения) угроз безопасности информации, которые могут быть использованы нарушителями разных видов и категорий</w:t>
            </w:r>
            <w:r w:rsidR="00016C77" w:rsidRPr="00016C77">
              <w:rPr>
                <w:webHidden/>
              </w:rPr>
              <w:tab/>
            </w:r>
            <w:r w:rsidR="00016C77" w:rsidRPr="00016C77">
              <w:rPr>
                <w:webHidden/>
              </w:rPr>
              <w:fldChar w:fldCharType="begin"/>
            </w:r>
            <w:r w:rsidR="00016C77" w:rsidRPr="00016C77">
              <w:rPr>
                <w:webHidden/>
              </w:rPr>
              <w:instrText xml:space="preserve"> PAGEREF _Toc128576309 \h </w:instrText>
            </w:r>
            <w:r w:rsidR="00016C77" w:rsidRPr="00016C77">
              <w:rPr>
                <w:webHidden/>
              </w:rPr>
            </w:r>
            <w:r w:rsidR="00016C77" w:rsidRPr="00016C77">
              <w:rPr>
                <w:webHidden/>
              </w:rPr>
              <w:fldChar w:fldCharType="separate"/>
            </w:r>
            <w:r w:rsidR="00016C77" w:rsidRPr="00016C77">
              <w:rPr>
                <w:webHidden/>
              </w:rPr>
              <w:t>35</w:t>
            </w:r>
            <w:r w:rsidR="00016C77" w:rsidRPr="00016C77">
              <w:rPr>
                <w:webHidden/>
              </w:rPr>
              <w:fldChar w:fldCharType="end"/>
            </w:r>
          </w:hyperlink>
        </w:p>
        <w:p w14:paraId="4D74EE17" w14:textId="2F526BAD" w:rsidR="00016C77" w:rsidRPr="00016C77" w:rsidRDefault="00EA329B" w:rsidP="00A21684">
          <w:pPr>
            <w:pStyle w:val="28"/>
            <w:tabs>
              <w:tab w:val="clear" w:pos="9628"/>
              <w:tab w:val="right" w:leader="dot" w:pos="9498"/>
            </w:tabs>
            <w:ind w:right="140"/>
            <w:rPr>
              <w:rFonts w:asciiTheme="minorHAnsi" w:eastAsiaTheme="minorEastAsia" w:hAnsiTheme="minorHAnsi" w:cstheme="minorBidi"/>
              <w:sz w:val="22"/>
              <w:szCs w:val="22"/>
            </w:rPr>
          </w:pPr>
          <w:hyperlink w:anchor="_Toc128576310" w:history="1">
            <w:r w:rsidR="00016C77" w:rsidRPr="00016C77">
              <w:rPr>
                <w:rStyle w:val="afff2"/>
              </w:rPr>
              <w:t>6.2 Описание интерфейсов объектов воздействия, доступных  для использования нарушителями способов реализации угроз  безопасности информации</w:t>
            </w:r>
            <w:r w:rsidR="00016C77" w:rsidRPr="00016C77">
              <w:rPr>
                <w:webHidden/>
              </w:rPr>
              <w:tab/>
            </w:r>
            <w:r w:rsidR="00016C77" w:rsidRPr="00016C77">
              <w:rPr>
                <w:webHidden/>
              </w:rPr>
              <w:fldChar w:fldCharType="begin"/>
            </w:r>
            <w:r w:rsidR="00016C77" w:rsidRPr="00016C77">
              <w:rPr>
                <w:webHidden/>
              </w:rPr>
              <w:instrText xml:space="preserve"> PAGEREF _Toc128576310 \h </w:instrText>
            </w:r>
            <w:r w:rsidR="00016C77" w:rsidRPr="00016C77">
              <w:rPr>
                <w:webHidden/>
              </w:rPr>
            </w:r>
            <w:r w:rsidR="00016C77" w:rsidRPr="00016C77">
              <w:rPr>
                <w:webHidden/>
              </w:rPr>
              <w:fldChar w:fldCharType="separate"/>
            </w:r>
            <w:r w:rsidR="00016C77" w:rsidRPr="00016C77">
              <w:rPr>
                <w:webHidden/>
              </w:rPr>
              <w:t>36</w:t>
            </w:r>
            <w:r w:rsidR="00016C77" w:rsidRPr="00016C77">
              <w:rPr>
                <w:webHidden/>
              </w:rPr>
              <w:fldChar w:fldCharType="end"/>
            </w:r>
          </w:hyperlink>
        </w:p>
        <w:p w14:paraId="19DEC98A" w14:textId="130BE542" w:rsidR="00016C77" w:rsidRPr="00016C77" w:rsidRDefault="00EA329B" w:rsidP="00A21684">
          <w:pPr>
            <w:pStyle w:val="1e"/>
            <w:tabs>
              <w:tab w:val="clear" w:pos="9631"/>
              <w:tab w:val="right" w:leader="dot" w:pos="9498"/>
            </w:tabs>
            <w:ind w:right="140"/>
            <w:rPr>
              <w:rFonts w:asciiTheme="minorHAnsi" w:eastAsiaTheme="minorEastAsia" w:hAnsiTheme="minorHAnsi" w:cstheme="minorBidi"/>
              <w:b w:val="0"/>
              <w:bCs w:val="0"/>
              <w:caps w:val="0"/>
              <w:sz w:val="22"/>
              <w:szCs w:val="22"/>
            </w:rPr>
          </w:pPr>
          <w:hyperlink w:anchor="_Toc128576311" w:history="1">
            <w:r w:rsidR="00016C77" w:rsidRPr="00016C77">
              <w:rPr>
                <w:rStyle w:val="afff2"/>
                <w:b w:val="0"/>
                <w:bCs w:val="0"/>
              </w:rPr>
              <w:t>7 АКТУАЛЬНЫЕ УГРОЗЫ БЕЗОПАСНОСТИ ИНФОРМАЦИИ</w:t>
            </w:r>
            <w:r w:rsidR="00016C77" w:rsidRPr="00016C77">
              <w:rPr>
                <w:b w:val="0"/>
                <w:bCs w:val="0"/>
                <w:webHidden/>
              </w:rPr>
              <w:tab/>
            </w:r>
            <w:r w:rsidR="00016C77" w:rsidRPr="00016C77">
              <w:rPr>
                <w:b w:val="0"/>
                <w:bCs w:val="0"/>
                <w:webHidden/>
              </w:rPr>
              <w:fldChar w:fldCharType="begin"/>
            </w:r>
            <w:r w:rsidR="00016C77" w:rsidRPr="00016C77">
              <w:rPr>
                <w:b w:val="0"/>
                <w:bCs w:val="0"/>
                <w:webHidden/>
              </w:rPr>
              <w:instrText xml:space="preserve"> PAGEREF _Toc128576311 \h </w:instrText>
            </w:r>
            <w:r w:rsidR="00016C77" w:rsidRPr="00016C77">
              <w:rPr>
                <w:b w:val="0"/>
                <w:bCs w:val="0"/>
                <w:webHidden/>
              </w:rPr>
            </w:r>
            <w:r w:rsidR="00016C77" w:rsidRPr="00016C77">
              <w:rPr>
                <w:b w:val="0"/>
                <w:bCs w:val="0"/>
                <w:webHidden/>
              </w:rPr>
              <w:fldChar w:fldCharType="separate"/>
            </w:r>
            <w:r w:rsidR="00016C77" w:rsidRPr="00016C77">
              <w:rPr>
                <w:b w:val="0"/>
                <w:bCs w:val="0"/>
                <w:webHidden/>
              </w:rPr>
              <w:t>39</w:t>
            </w:r>
            <w:r w:rsidR="00016C77" w:rsidRPr="00016C77">
              <w:rPr>
                <w:b w:val="0"/>
                <w:bCs w:val="0"/>
                <w:webHidden/>
              </w:rPr>
              <w:fldChar w:fldCharType="end"/>
            </w:r>
          </w:hyperlink>
        </w:p>
        <w:p w14:paraId="12E67D2A" w14:textId="21C0FC20" w:rsidR="00016C77" w:rsidRPr="00016C77" w:rsidRDefault="00EA329B" w:rsidP="00A21684">
          <w:pPr>
            <w:pStyle w:val="28"/>
            <w:tabs>
              <w:tab w:val="clear" w:pos="9628"/>
              <w:tab w:val="right" w:leader="dot" w:pos="9498"/>
            </w:tabs>
            <w:ind w:right="140"/>
            <w:rPr>
              <w:rFonts w:asciiTheme="minorHAnsi" w:eastAsiaTheme="minorEastAsia" w:hAnsiTheme="minorHAnsi" w:cstheme="minorBidi"/>
              <w:sz w:val="22"/>
              <w:szCs w:val="22"/>
            </w:rPr>
          </w:pPr>
          <w:hyperlink w:anchor="_Toc128576312" w:history="1">
            <w:r w:rsidR="00016C77" w:rsidRPr="00016C77">
              <w:rPr>
                <w:rStyle w:val="afff2"/>
                <w:iCs/>
              </w:rPr>
              <w:t>7.2 Описание возможных сценариев реализации угроз безопасности информации</w:t>
            </w:r>
            <w:r w:rsidR="00016C77" w:rsidRPr="00016C77">
              <w:rPr>
                <w:webHidden/>
              </w:rPr>
              <w:tab/>
            </w:r>
            <w:r w:rsidR="00016C77" w:rsidRPr="00016C77">
              <w:rPr>
                <w:webHidden/>
              </w:rPr>
              <w:fldChar w:fldCharType="begin"/>
            </w:r>
            <w:r w:rsidR="00016C77" w:rsidRPr="00016C77">
              <w:rPr>
                <w:webHidden/>
              </w:rPr>
              <w:instrText xml:space="preserve"> PAGEREF _Toc128576312 \h </w:instrText>
            </w:r>
            <w:r w:rsidR="00016C77" w:rsidRPr="00016C77">
              <w:rPr>
                <w:webHidden/>
              </w:rPr>
            </w:r>
            <w:r w:rsidR="00016C77" w:rsidRPr="00016C77">
              <w:rPr>
                <w:webHidden/>
              </w:rPr>
              <w:fldChar w:fldCharType="separate"/>
            </w:r>
            <w:r w:rsidR="00016C77" w:rsidRPr="00016C77">
              <w:rPr>
                <w:webHidden/>
              </w:rPr>
              <w:t>43</w:t>
            </w:r>
            <w:r w:rsidR="00016C77" w:rsidRPr="00016C77">
              <w:rPr>
                <w:webHidden/>
              </w:rPr>
              <w:fldChar w:fldCharType="end"/>
            </w:r>
          </w:hyperlink>
        </w:p>
        <w:p w14:paraId="2F5C796B" w14:textId="29830E02" w:rsidR="00016C77" w:rsidRPr="00016C77" w:rsidRDefault="00EA329B" w:rsidP="00A21684">
          <w:pPr>
            <w:pStyle w:val="1e"/>
            <w:tabs>
              <w:tab w:val="clear" w:pos="9631"/>
              <w:tab w:val="right" w:leader="dot" w:pos="9498"/>
            </w:tabs>
            <w:ind w:right="140"/>
            <w:rPr>
              <w:rFonts w:asciiTheme="minorHAnsi" w:eastAsiaTheme="minorEastAsia" w:hAnsiTheme="minorHAnsi" w:cstheme="minorBidi"/>
              <w:b w:val="0"/>
              <w:bCs w:val="0"/>
              <w:caps w:val="0"/>
              <w:sz w:val="22"/>
              <w:szCs w:val="22"/>
            </w:rPr>
          </w:pPr>
          <w:hyperlink w:anchor="_Toc128576313" w:history="1">
            <w:r w:rsidR="00016C77" w:rsidRPr="00016C77">
              <w:rPr>
                <w:rStyle w:val="afff2"/>
                <w:b w:val="0"/>
                <w:bCs w:val="0"/>
                <w:kern w:val="32"/>
              </w:rPr>
              <w:t>8</w:t>
            </w:r>
            <w:r w:rsidR="00016C77" w:rsidRPr="00016C77">
              <w:rPr>
                <w:rFonts w:asciiTheme="minorHAnsi" w:eastAsiaTheme="minorEastAsia" w:hAnsiTheme="minorHAnsi" w:cstheme="minorBidi"/>
                <w:b w:val="0"/>
                <w:bCs w:val="0"/>
                <w:caps w:val="0"/>
                <w:sz w:val="22"/>
                <w:szCs w:val="22"/>
              </w:rPr>
              <w:tab/>
            </w:r>
            <w:r w:rsidR="00016C77" w:rsidRPr="00016C77">
              <w:rPr>
                <w:rStyle w:val="afff2"/>
                <w:b w:val="0"/>
                <w:bCs w:val="0"/>
                <w:kern w:val="32"/>
              </w:rPr>
              <w:t>Определение актуальности использования СКЗИ для обеспечения безопасности защищаемой информации</w:t>
            </w:r>
            <w:r w:rsidR="00016C77" w:rsidRPr="00016C77">
              <w:rPr>
                <w:b w:val="0"/>
                <w:bCs w:val="0"/>
                <w:webHidden/>
              </w:rPr>
              <w:tab/>
            </w:r>
            <w:r w:rsidR="00016C77" w:rsidRPr="00016C77">
              <w:rPr>
                <w:b w:val="0"/>
                <w:bCs w:val="0"/>
                <w:webHidden/>
              </w:rPr>
              <w:fldChar w:fldCharType="begin"/>
            </w:r>
            <w:r w:rsidR="00016C77" w:rsidRPr="00016C77">
              <w:rPr>
                <w:b w:val="0"/>
                <w:bCs w:val="0"/>
                <w:webHidden/>
              </w:rPr>
              <w:instrText xml:space="preserve"> PAGEREF _Toc128576313 \h </w:instrText>
            </w:r>
            <w:r w:rsidR="00016C77" w:rsidRPr="00016C77">
              <w:rPr>
                <w:b w:val="0"/>
                <w:bCs w:val="0"/>
                <w:webHidden/>
              </w:rPr>
            </w:r>
            <w:r w:rsidR="00016C77" w:rsidRPr="00016C77">
              <w:rPr>
                <w:b w:val="0"/>
                <w:bCs w:val="0"/>
                <w:webHidden/>
              </w:rPr>
              <w:fldChar w:fldCharType="separate"/>
            </w:r>
            <w:r w:rsidR="00016C77" w:rsidRPr="00016C77">
              <w:rPr>
                <w:b w:val="0"/>
                <w:bCs w:val="0"/>
                <w:webHidden/>
              </w:rPr>
              <w:t>75</w:t>
            </w:r>
            <w:r w:rsidR="00016C77" w:rsidRPr="00016C77">
              <w:rPr>
                <w:b w:val="0"/>
                <w:bCs w:val="0"/>
                <w:webHidden/>
              </w:rPr>
              <w:fldChar w:fldCharType="end"/>
            </w:r>
          </w:hyperlink>
        </w:p>
        <w:p w14:paraId="09AACA74" w14:textId="612C53AA" w:rsidR="00016C77" w:rsidRPr="00016C77" w:rsidRDefault="00EA329B" w:rsidP="00A21684">
          <w:pPr>
            <w:pStyle w:val="1e"/>
            <w:tabs>
              <w:tab w:val="clear" w:pos="9631"/>
              <w:tab w:val="right" w:leader="dot" w:pos="9498"/>
            </w:tabs>
            <w:ind w:right="140"/>
            <w:rPr>
              <w:rFonts w:asciiTheme="minorHAnsi" w:eastAsiaTheme="minorEastAsia" w:hAnsiTheme="minorHAnsi" w:cstheme="minorBidi"/>
              <w:b w:val="0"/>
              <w:bCs w:val="0"/>
              <w:caps w:val="0"/>
              <w:sz w:val="22"/>
              <w:szCs w:val="22"/>
            </w:rPr>
          </w:pPr>
          <w:hyperlink w:anchor="_Toc128576314" w:history="1">
            <w:r w:rsidR="00016C77" w:rsidRPr="00016C77">
              <w:rPr>
                <w:rStyle w:val="afff2"/>
                <w:b w:val="0"/>
                <w:bCs w:val="0"/>
              </w:rPr>
              <w:t>9</w:t>
            </w:r>
            <w:r w:rsidR="00016C77" w:rsidRPr="00016C77">
              <w:rPr>
                <w:rFonts w:asciiTheme="minorHAnsi" w:eastAsiaTheme="minorEastAsia" w:hAnsiTheme="minorHAnsi" w:cstheme="minorBidi"/>
                <w:b w:val="0"/>
                <w:bCs w:val="0"/>
                <w:caps w:val="0"/>
                <w:sz w:val="22"/>
                <w:szCs w:val="22"/>
              </w:rPr>
              <w:tab/>
            </w:r>
            <w:r w:rsidR="00016C77" w:rsidRPr="00016C77">
              <w:rPr>
                <w:rStyle w:val="afff2"/>
                <w:b w:val="0"/>
                <w:bCs w:val="0"/>
              </w:rPr>
              <w:t xml:space="preserve">Определение актуальных угроз </w:t>
            </w:r>
            <w:r w:rsidR="00016C77" w:rsidRPr="00016C77">
              <w:rPr>
                <w:rStyle w:val="afff2"/>
                <w:b w:val="0"/>
                <w:bCs w:val="0"/>
                <w:kern w:val="32"/>
              </w:rPr>
              <w:t>безопасности информации, защищаемой с использованием скзи</w:t>
            </w:r>
            <w:r w:rsidR="00016C77" w:rsidRPr="00016C77">
              <w:rPr>
                <w:b w:val="0"/>
                <w:bCs w:val="0"/>
                <w:webHidden/>
              </w:rPr>
              <w:tab/>
            </w:r>
            <w:r w:rsidR="00016C77" w:rsidRPr="00016C77">
              <w:rPr>
                <w:b w:val="0"/>
                <w:bCs w:val="0"/>
                <w:webHidden/>
              </w:rPr>
              <w:fldChar w:fldCharType="begin"/>
            </w:r>
            <w:r w:rsidR="00016C77" w:rsidRPr="00016C77">
              <w:rPr>
                <w:b w:val="0"/>
                <w:bCs w:val="0"/>
                <w:webHidden/>
              </w:rPr>
              <w:instrText xml:space="preserve"> PAGEREF _Toc128576314 \h </w:instrText>
            </w:r>
            <w:r w:rsidR="00016C77" w:rsidRPr="00016C77">
              <w:rPr>
                <w:b w:val="0"/>
                <w:bCs w:val="0"/>
                <w:webHidden/>
              </w:rPr>
            </w:r>
            <w:r w:rsidR="00016C77" w:rsidRPr="00016C77">
              <w:rPr>
                <w:b w:val="0"/>
                <w:bCs w:val="0"/>
                <w:webHidden/>
              </w:rPr>
              <w:fldChar w:fldCharType="separate"/>
            </w:r>
            <w:r w:rsidR="00016C77" w:rsidRPr="00016C77">
              <w:rPr>
                <w:b w:val="0"/>
                <w:bCs w:val="0"/>
                <w:webHidden/>
              </w:rPr>
              <w:t>78</w:t>
            </w:r>
            <w:r w:rsidR="00016C77" w:rsidRPr="00016C77">
              <w:rPr>
                <w:b w:val="0"/>
                <w:bCs w:val="0"/>
                <w:webHidden/>
              </w:rPr>
              <w:fldChar w:fldCharType="end"/>
            </w:r>
          </w:hyperlink>
        </w:p>
        <w:p w14:paraId="782569AD" w14:textId="7CF273EC" w:rsidR="00016C77" w:rsidRPr="00016C77" w:rsidRDefault="00EA329B" w:rsidP="00A21684">
          <w:pPr>
            <w:pStyle w:val="28"/>
            <w:tabs>
              <w:tab w:val="clear" w:pos="9628"/>
              <w:tab w:val="right" w:leader="dot" w:pos="9498"/>
            </w:tabs>
            <w:ind w:right="140"/>
            <w:rPr>
              <w:rFonts w:asciiTheme="minorHAnsi" w:eastAsiaTheme="minorEastAsia" w:hAnsiTheme="minorHAnsi" w:cstheme="minorBidi"/>
              <w:sz w:val="22"/>
              <w:szCs w:val="22"/>
            </w:rPr>
          </w:pPr>
          <w:hyperlink w:anchor="_Toc128576315" w:history="1">
            <w:r w:rsidR="00016C77" w:rsidRPr="00016C77">
              <w:rPr>
                <w:rStyle w:val="afff2"/>
              </w:rPr>
              <w:t>9.1</w:t>
            </w:r>
            <w:r w:rsidR="00016C77" w:rsidRPr="00016C77">
              <w:rPr>
                <w:rFonts w:asciiTheme="minorHAnsi" w:eastAsiaTheme="minorEastAsia" w:hAnsiTheme="minorHAnsi" w:cstheme="minorBidi"/>
                <w:sz w:val="22"/>
                <w:szCs w:val="22"/>
              </w:rPr>
              <w:tab/>
            </w:r>
            <w:r w:rsidR="00016C77" w:rsidRPr="00016C77">
              <w:rPr>
                <w:rStyle w:val="afff2"/>
                <w:iCs/>
                <w:kern w:val="32"/>
              </w:rPr>
              <w:t xml:space="preserve">Объекты защиты и актуальные характеристики безопасности объектов защиты </w:t>
            </w:r>
            <w:r w:rsidR="00016C77" w:rsidRPr="00016C77">
              <w:rPr>
                <w:rStyle w:val="afff2"/>
              </w:rPr>
              <w:t>ИС</w:t>
            </w:r>
            <w:r w:rsidR="00016C77" w:rsidRPr="00016C77">
              <w:rPr>
                <w:webHidden/>
              </w:rPr>
              <w:tab/>
            </w:r>
            <w:r w:rsidR="00016C77" w:rsidRPr="00016C77">
              <w:rPr>
                <w:webHidden/>
              </w:rPr>
              <w:fldChar w:fldCharType="begin"/>
            </w:r>
            <w:r w:rsidR="00016C77" w:rsidRPr="00016C77">
              <w:rPr>
                <w:webHidden/>
              </w:rPr>
              <w:instrText xml:space="preserve"> PAGEREF _Toc128576315 \h </w:instrText>
            </w:r>
            <w:r w:rsidR="00016C77" w:rsidRPr="00016C77">
              <w:rPr>
                <w:webHidden/>
              </w:rPr>
            </w:r>
            <w:r w:rsidR="00016C77" w:rsidRPr="00016C77">
              <w:rPr>
                <w:webHidden/>
              </w:rPr>
              <w:fldChar w:fldCharType="separate"/>
            </w:r>
            <w:r w:rsidR="00016C77" w:rsidRPr="00016C77">
              <w:rPr>
                <w:webHidden/>
              </w:rPr>
              <w:t>78</w:t>
            </w:r>
            <w:r w:rsidR="00016C77" w:rsidRPr="00016C77">
              <w:rPr>
                <w:webHidden/>
              </w:rPr>
              <w:fldChar w:fldCharType="end"/>
            </w:r>
          </w:hyperlink>
        </w:p>
        <w:p w14:paraId="4E541220" w14:textId="26ABCB25" w:rsidR="00016C77" w:rsidRPr="00016C77" w:rsidRDefault="00EA329B" w:rsidP="00A21684">
          <w:pPr>
            <w:pStyle w:val="28"/>
            <w:tabs>
              <w:tab w:val="clear" w:pos="9628"/>
              <w:tab w:val="right" w:leader="dot" w:pos="9498"/>
            </w:tabs>
            <w:ind w:right="140"/>
            <w:rPr>
              <w:rFonts w:asciiTheme="minorHAnsi" w:eastAsiaTheme="minorEastAsia" w:hAnsiTheme="minorHAnsi" w:cstheme="minorBidi"/>
              <w:sz w:val="22"/>
              <w:szCs w:val="22"/>
            </w:rPr>
          </w:pPr>
          <w:hyperlink w:anchor="_Toc128576316" w:history="1">
            <w:r w:rsidR="00016C77" w:rsidRPr="00016C77">
              <w:rPr>
                <w:rStyle w:val="afff2"/>
                <w:iCs/>
                <w:kern w:val="32"/>
              </w:rPr>
              <w:t>9.2</w:t>
            </w:r>
            <w:r w:rsidR="00016C77" w:rsidRPr="00016C77">
              <w:rPr>
                <w:rFonts w:asciiTheme="minorHAnsi" w:eastAsiaTheme="minorEastAsia" w:hAnsiTheme="minorHAnsi" w:cstheme="minorBidi"/>
                <w:sz w:val="22"/>
                <w:szCs w:val="22"/>
              </w:rPr>
              <w:tab/>
            </w:r>
            <w:r w:rsidR="00016C77" w:rsidRPr="00016C77">
              <w:rPr>
                <w:rStyle w:val="afff2"/>
                <w:iCs/>
                <w:kern w:val="32"/>
              </w:rPr>
              <w:t>Классификация и характеристики нарушителей в ИС</w:t>
            </w:r>
            <w:r w:rsidR="00016C77" w:rsidRPr="00016C77">
              <w:rPr>
                <w:webHidden/>
              </w:rPr>
              <w:tab/>
            </w:r>
            <w:r w:rsidR="00016C77" w:rsidRPr="00016C77">
              <w:rPr>
                <w:webHidden/>
              </w:rPr>
              <w:fldChar w:fldCharType="begin"/>
            </w:r>
            <w:r w:rsidR="00016C77" w:rsidRPr="00016C77">
              <w:rPr>
                <w:webHidden/>
              </w:rPr>
              <w:instrText xml:space="preserve"> PAGEREF _Toc128576316 \h </w:instrText>
            </w:r>
            <w:r w:rsidR="00016C77" w:rsidRPr="00016C77">
              <w:rPr>
                <w:webHidden/>
              </w:rPr>
            </w:r>
            <w:r w:rsidR="00016C77" w:rsidRPr="00016C77">
              <w:rPr>
                <w:webHidden/>
              </w:rPr>
              <w:fldChar w:fldCharType="separate"/>
            </w:r>
            <w:r w:rsidR="00016C77" w:rsidRPr="00016C77">
              <w:rPr>
                <w:webHidden/>
              </w:rPr>
              <w:t>80</w:t>
            </w:r>
            <w:r w:rsidR="00016C77" w:rsidRPr="00016C77">
              <w:rPr>
                <w:webHidden/>
              </w:rPr>
              <w:fldChar w:fldCharType="end"/>
            </w:r>
          </w:hyperlink>
        </w:p>
        <w:p w14:paraId="0A482E45" w14:textId="65CEC455" w:rsidR="00016C77" w:rsidRPr="00016C77" w:rsidRDefault="00EA329B" w:rsidP="00A21684">
          <w:pPr>
            <w:pStyle w:val="39"/>
            <w:tabs>
              <w:tab w:val="clear" w:pos="9628"/>
              <w:tab w:val="right" w:leader="dot" w:pos="9498"/>
            </w:tabs>
            <w:ind w:right="140"/>
            <w:rPr>
              <w:rFonts w:asciiTheme="minorHAnsi" w:eastAsiaTheme="minorEastAsia" w:hAnsiTheme="minorHAnsi" w:cstheme="minorBidi"/>
              <w:noProof/>
              <w:sz w:val="22"/>
              <w:szCs w:val="22"/>
            </w:rPr>
          </w:pPr>
          <w:hyperlink w:anchor="_Toc128576317" w:history="1">
            <w:r w:rsidR="00016C77" w:rsidRPr="00016C77">
              <w:rPr>
                <w:rStyle w:val="afff2"/>
                <w:noProof/>
              </w:rPr>
              <w:t>9.2.1</w:t>
            </w:r>
            <w:r w:rsidR="00016C77" w:rsidRPr="00016C77">
              <w:rPr>
                <w:rFonts w:asciiTheme="minorHAnsi" w:eastAsiaTheme="minorEastAsia" w:hAnsiTheme="minorHAnsi" w:cstheme="minorBidi"/>
                <w:noProof/>
                <w:sz w:val="22"/>
                <w:szCs w:val="22"/>
              </w:rPr>
              <w:tab/>
            </w:r>
            <w:r w:rsidR="00016C77" w:rsidRPr="00016C77">
              <w:rPr>
                <w:rStyle w:val="afff2"/>
                <w:noProof/>
              </w:rPr>
              <w:t>Этапы разработки, производства, хранения,  транспортировки и ввода</w:t>
            </w:r>
            <w:r w:rsidR="00016C77" w:rsidRPr="00016C77">
              <w:rPr>
                <w:rStyle w:val="afff2"/>
                <w:noProof/>
                <w:snapToGrid w:val="0"/>
              </w:rPr>
              <w:t xml:space="preserve"> в эксплуатацию </w:t>
            </w:r>
            <w:r w:rsidR="00016C77" w:rsidRPr="00016C77">
              <w:rPr>
                <w:rStyle w:val="afff2"/>
                <w:noProof/>
              </w:rPr>
              <w:t>средств криптографической защиты информации</w:t>
            </w:r>
            <w:r w:rsidR="00016C77" w:rsidRPr="00016C77">
              <w:rPr>
                <w:noProof/>
                <w:webHidden/>
              </w:rPr>
              <w:tab/>
            </w:r>
            <w:r w:rsidR="00016C77" w:rsidRPr="00016C77">
              <w:rPr>
                <w:noProof/>
                <w:webHidden/>
              </w:rPr>
              <w:fldChar w:fldCharType="begin"/>
            </w:r>
            <w:r w:rsidR="00016C77" w:rsidRPr="00016C77">
              <w:rPr>
                <w:noProof/>
                <w:webHidden/>
              </w:rPr>
              <w:instrText xml:space="preserve"> PAGEREF _Toc128576317 \h </w:instrText>
            </w:r>
            <w:r w:rsidR="00016C77" w:rsidRPr="00016C77">
              <w:rPr>
                <w:noProof/>
                <w:webHidden/>
              </w:rPr>
            </w:r>
            <w:r w:rsidR="00016C77" w:rsidRPr="00016C77">
              <w:rPr>
                <w:noProof/>
                <w:webHidden/>
              </w:rPr>
              <w:fldChar w:fldCharType="separate"/>
            </w:r>
            <w:r w:rsidR="00016C77" w:rsidRPr="00016C77">
              <w:rPr>
                <w:noProof/>
                <w:webHidden/>
              </w:rPr>
              <w:t>80</w:t>
            </w:r>
            <w:r w:rsidR="00016C77" w:rsidRPr="00016C77">
              <w:rPr>
                <w:noProof/>
                <w:webHidden/>
              </w:rPr>
              <w:fldChar w:fldCharType="end"/>
            </w:r>
          </w:hyperlink>
        </w:p>
        <w:p w14:paraId="0E23BBFA" w14:textId="4B889A57" w:rsidR="00016C77" w:rsidRPr="00016C77" w:rsidRDefault="00EA329B" w:rsidP="00A21684">
          <w:pPr>
            <w:pStyle w:val="39"/>
            <w:tabs>
              <w:tab w:val="clear" w:pos="9628"/>
              <w:tab w:val="right" w:leader="dot" w:pos="9498"/>
            </w:tabs>
            <w:ind w:right="140"/>
            <w:rPr>
              <w:rFonts w:asciiTheme="minorHAnsi" w:eastAsiaTheme="minorEastAsia" w:hAnsiTheme="minorHAnsi" w:cstheme="minorBidi"/>
              <w:noProof/>
              <w:sz w:val="22"/>
              <w:szCs w:val="22"/>
            </w:rPr>
          </w:pPr>
          <w:hyperlink w:anchor="_Toc128576318" w:history="1">
            <w:r w:rsidR="00016C77" w:rsidRPr="00016C77">
              <w:rPr>
                <w:rStyle w:val="afff2"/>
                <w:noProof/>
              </w:rPr>
              <w:t>9.2.2</w:t>
            </w:r>
            <w:r w:rsidR="00016C77" w:rsidRPr="00016C77">
              <w:rPr>
                <w:rFonts w:asciiTheme="minorHAnsi" w:eastAsiaTheme="minorEastAsia" w:hAnsiTheme="minorHAnsi" w:cstheme="minorBidi"/>
                <w:noProof/>
                <w:sz w:val="22"/>
                <w:szCs w:val="22"/>
              </w:rPr>
              <w:tab/>
            </w:r>
            <w:r w:rsidR="00016C77" w:rsidRPr="00016C77">
              <w:rPr>
                <w:rStyle w:val="afff2"/>
                <w:noProof/>
              </w:rPr>
              <w:t>Этап эксплуатации</w:t>
            </w:r>
            <w:r w:rsidR="00016C77" w:rsidRPr="00016C77">
              <w:rPr>
                <w:noProof/>
                <w:webHidden/>
              </w:rPr>
              <w:tab/>
            </w:r>
            <w:r w:rsidR="00016C77" w:rsidRPr="00016C77">
              <w:rPr>
                <w:noProof/>
                <w:webHidden/>
              </w:rPr>
              <w:fldChar w:fldCharType="begin"/>
            </w:r>
            <w:r w:rsidR="00016C77" w:rsidRPr="00016C77">
              <w:rPr>
                <w:noProof/>
                <w:webHidden/>
              </w:rPr>
              <w:instrText xml:space="preserve"> PAGEREF _Toc128576318 \h </w:instrText>
            </w:r>
            <w:r w:rsidR="00016C77" w:rsidRPr="00016C77">
              <w:rPr>
                <w:noProof/>
                <w:webHidden/>
              </w:rPr>
            </w:r>
            <w:r w:rsidR="00016C77" w:rsidRPr="00016C77">
              <w:rPr>
                <w:noProof/>
                <w:webHidden/>
              </w:rPr>
              <w:fldChar w:fldCharType="separate"/>
            </w:r>
            <w:r w:rsidR="00016C77" w:rsidRPr="00016C77">
              <w:rPr>
                <w:noProof/>
                <w:webHidden/>
              </w:rPr>
              <w:t>81</w:t>
            </w:r>
            <w:r w:rsidR="00016C77" w:rsidRPr="00016C77">
              <w:rPr>
                <w:noProof/>
                <w:webHidden/>
              </w:rPr>
              <w:fldChar w:fldCharType="end"/>
            </w:r>
          </w:hyperlink>
        </w:p>
        <w:p w14:paraId="0BEF0E0F" w14:textId="6F493E28" w:rsidR="00016C77" w:rsidRPr="00016C77" w:rsidRDefault="00EA329B" w:rsidP="00A21684">
          <w:pPr>
            <w:pStyle w:val="1e"/>
            <w:tabs>
              <w:tab w:val="clear" w:pos="9631"/>
              <w:tab w:val="left" w:pos="1100"/>
              <w:tab w:val="right" w:leader="dot" w:pos="9498"/>
            </w:tabs>
            <w:ind w:right="140"/>
            <w:rPr>
              <w:rFonts w:asciiTheme="minorHAnsi" w:eastAsiaTheme="minorEastAsia" w:hAnsiTheme="minorHAnsi" w:cstheme="minorBidi"/>
              <w:b w:val="0"/>
              <w:bCs w:val="0"/>
              <w:caps w:val="0"/>
              <w:sz w:val="22"/>
              <w:szCs w:val="22"/>
            </w:rPr>
          </w:pPr>
          <w:hyperlink w:anchor="_Toc128576319" w:history="1">
            <w:r w:rsidR="00016C77" w:rsidRPr="00016C77">
              <w:rPr>
                <w:rStyle w:val="afff2"/>
                <w:b w:val="0"/>
                <w:bCs w:val="0"/>
              </w:rPr>
              <w:t>9.2.2.1</w:t>
            </w:r>
            <w:r w:rsidR="00016C77" w:rsidRPr="00016C77">
              <w:rPr>
                <w:rFonts w:asciiTheme="minorHAnsi" w:eastAsiaTheme="minorEastAsia" w:hAnsiTheme="minorHAnsi" w:cstheme="minorBidi"/>
                <w:b w:val="0"/>
                <w:bCs w:val="0"/>
                <w:caps w:val="0"/>
                <w:sz w:val="22"/>
                <w:szCs w:val="22"/>
              </w:rPr>
              <w:tab/>
            </w:r>
            <w:r w:rsidR="00016C77" w:rsidRPr="00016C77">
              <w:rPr>
                <w:rStyle w:val="afff2"/>
                <w:b w:val="0"/>
                <w:bCs w:val="0"/>
              </w:rPr>
              <w:t>Описание источников атак ИС</w:t>
            </w:r>
            <w:r w:rsidR="00016C77" w:rsidRPr="00016C77">
              <w:rPr>
                <w:b w:val="0"/>
                <w:bCs w:val="0"/>
                <w:webHidden/>
              </w:rPr>
              <w:tab/>
            </w:r>
            <w:r w:rsidR="00016C77" w:rsidRPr="00016C77">
              <w:rPr>
                <w:b w:val="0"/>
                <w:bCs w:val="0"/>
                <w:webHidden/>
              </w:rPr>
              <w:fldChar w:fldCharType="begin"/>
            </w:r>
            <w:r w:rsidR="00016C77" w:rsidRPr="00016C77">
              <w:rPr>
                <w:b w:val="0"/>
                <w:bCs w:val="0"/>
                <w:webHidden/>
              </w:rPr>
              <w:instrText xml:space="preserve"> PAGEREF _Toc128576319 \h </w:instrText>
            </w:r>
            <w:r w:rsidR="00016C77" w:rsidRPr="00016C77">
              <w:rPr>
                <w:b w:val="0"/>
                <w:bCs w:val="0"/>
                <w:webHidden/>
              </w:rPr>
            </w:r>
            <w:r w:rsidR="00016C77" w:rsidRPr="00016C77">
              <w:rPr>
                <w:b w:val="0"/>
                <w:bCs w:val="0"/>
                <w:webHidden/>
              </w:rPr>
              <w:fldChar w:fldCharType="separate"/>
            </w:r>
            <w:r w:rsidR="00016C77" w:rsidRPr="00016C77">
              <w:rPr>
                <w:b w:val="0"/>
                <w:bCs w:val="0"/>
                <w:webHidden/>
              </w:rPr>
              <w:t>81</w:t>
            </w:r>
            <w:r w:rsidR="00016C77" w:rsidRPr="00016C77">
              <w:rPr>
                <w:b w:val="0"/>
                <w:bCs w:val="0"/>
                <w:webHidden/>
              </w:rPr>
              <w:fldChar w:fldCharType="end"/>
            </w:r>
          </w:hyperlink>
        </w:p>
        <w:p w14:paraId="6CFB1DAD" w14:textId="1531B416" w:rsidR="00016C77" w:rsidRPr="00016C77" w:rsidRDefault="00EA329B" w:rsidP="00A21684">
          <w:pPr>
            <w:pStyle w:val="39"/>
            <w:tabs>
              <w:tab w:val="clear" w:pos="9628"/>
              <w:tab w:val="right" w:leader="dot" w:pos="9498"/>
            </w:tabs>
            <w:ind w:right="140"/>
            <w:rPr>
              <w:rFonts w:asciiTheme="minorHAnsi" w:eastAsiaTheme="minorEastAsia" w:hAnsiTheme="minorHAnsi" w:cstheme="minorBidi"/>
              <w:noProof/>
              <w:sz w:val="22"/>
              <w:szCs w:val="22"/>
            </w:rPr>
          </w:pPr>
          <w:hyperlink w:anchor="_Toc128576320" w:history="1">
            <w:r w:rsidR="00016C77" w:rsidRPr="00016C77">
              <w:rPr>
                <w:rStyle w:val="afff2"/>
                <w:noProof/>
              </w:rPr>
              <w:t>9.2.2.3</w:t>
            </w:r>
            <w:r w:rsidR="00016C77" w:rsidRPr="00016C77">
              <w:rPr>
                <w:rFonts w:asciiTheme="minorHAnsi" w:eastAsiaTheme="minorEastAsia" w:hAnsiTheme="minorHAnsi" w:cstheme="minorBidi"/>
                <w:noProof/>
                <w:sz w:val="22"/>
                <w:szCs w:val="22"/>
              </w:rPr>
              <w:tab/>
            </w:r>
            <w:r w:rsidR="00016C77" w:rsidRPr="00016C77">
              <w:rPr>
                <w:rStyle w:val="afff2"/>
                <w:noProof/>
              </w:rPr>
              <w:t>Предположения об имеющихся у нарушителя средствах атак</w:t>
            </w:r>
            <w:r w:rsidR="00016C77" w:rsidRPr="00016C77">
              <w:rPr>
                <w:noProof/>
                <w:webHidden/>
              </w:rPr>
              <w:tab/>
            </w:r>
            <w:r w:rsidR="00016C77" w:rsidRPr="00016C77">
              <w:rPr>
                <w:noProof/>
                <w:webHidden/>
              </w:rPr>
              <w:fldChar w:fldCharType="begin"/>
            </w:r>
            <w:r w:rsidR="00016C77" w:rsidRPr="00016C77">
              <w:rPr>
                <w:noProof/>
                <w:webHidden/>
              </w:rPr>
              <w:instrText xml:space="preserve"> PAGEREF _Toc128576320 \h </w:instrText>
            </w:r>
            <w:r w:rsidR="00016C77" w:rsidRPr="00016C77">
              <w:rPr>
                <w:noProof/>
                <w:webHidden/>
              </w:rPr>
            </w:r>
            <w:r w:rsidR="00016C77" w:rsidRPr="00016C77">
              <w:rPr>
                <w:noProof/>
                <w:webHidden/>
              </w:rPr>
              <w:fldChar w:fldCharType="separate"/>
            </w:r>
            <w:r w:rsidR="00016C77" w:rsidRPr="00016C77">
              <w:rPr>
                <w:noProof/>
                <w:webHidden/>
              </w:rPr>
              <w:t>84</w:t>
            </w:r>
            <w:r w:rsidR="00016C77" w:rsidRPr="00016C77">
              <w:rPr>
                <w:noProof/>
                <w:webHidden/>
              </w:rPr>
              <w:fldChar w:fldCharType="end"/>
            </w:r>
          </w:hyperlink>
        </w:p>
        <w:p w14:paraId="78AE79F1" w14:textId="079605C5" w:rsidR="00016C77" w:rsidRPr="00016C77" w:rsidRDefault="00EA329B" w:rsidP="00A21684">
          <w:pPr>
            <w:pStyle w:val="28"/>
            <w:tabs>
              <w:tab w:val="clear" w:pos="9628"/>
              <w:tab w:val="right" w:leader="dot" w:pos="9498"/>
            </w:tabs>
            <w:ind w:right="140"/>
            <w:rPr>
              <w:rFonts w:asciiTheme="minorHAnsi" w:eastAsiaTheme="minorEastAsia" w:hAnsiTheme="minorHAnsi" w:cstheme="minorBidi"/>
              <w:sz w:val="22"/>
              <w:szCs w:val="22"/>
            </w:rPr>
          </w:pPr>
          <w:hyperlink w:anchor="_Toc128576321" w:history="1">
            <w:r w:rsidR="00016C77" w:rsidRPr="00016C77">
              <w:rPr>
                <w:rStyle w:val="afff2"/>
              </w:rPr>
              <w:t xml:space="preserve">9.3 Перечень атак, возможности источников атак для информационной системы, а также </w:t>
            </w:r>
            <w:r w:rsidR="00016C77" w:rsidRPr="00016C77">
              <w:rPr>
                <w:rStyle w:val="afff2"/>
                <w:kern w:val="36"/>
              </w:rPr>
              <w:t>актуальность их использования</w:t>
            </w:r>
            <w:r w:rsidR="00016C77" w:rsidRPr="00016C77">
              <w:rPr>
                <w:webHidden/>
              </w:rPr>
              <w:tab/>
            </w:r>
            <w:r w:rsidR="00016C77" w:rsidRPr="00016C77">
              <w:rPr>
                <w:webHidden/>
              </w:rPr>
              <w:fldChar w:fldCharType="begin"/>
            </w:r>
            <w:r w:rsidR="00016C77" w:rsidRPr="00016C77">
              <w:rPr>
                <w:webHidden/>
              </w:rPr>
              <w:instrText xml:space="preserve"> PAGEREF _Toc128576321 \h </w:instrText>
            </w:r>
            <w:r w:rsidR="00016C77" w:rsidRPr="00016C77">
              <w:rPr>
                <w:webHidden/>
              </w:rPr>
            </w:r>
            <w:r w:rsidR="00016C77" w:rsidRPr="00016C77">
              <w:rPr>
                <w:webHidden/>
              </w:rPr>
              <w:fldChar w:fldCharType="separate"/>
            </w:r>
            <w:r w:rsidR="00016C77" w:rsidRPr="00016C77">
              <w:rPr>
                <w:webHidden/>
              </w:rPr>
              <w:t>88</w:t>
            </w:r>
            <w:r w:rsidR="00016C77" w:rsidRPr="00016C77">
              <w:rPr>
                <w:webHidden/>
              </w:rPr>
              <w:fldChar w:fldCharType="end"/>
            </w:r>
          </w:hyperlink>
        </w:p>
        <w:p w14:paraId="58891BBE" w14:textId="1D1E3B37" w:rsidR="00016C77" w:rsidRPr="00016C77" w:rsidRDefault="00EA329B" w:rsidP="00A21684">
          <w:pPr>
            <w:pStyle w:val="39"/>
            <w:tabs>
              <w:tab w:val="clear" w:pos="9628"/>
              <w:tab w:val="right" w:leader="dot" w:pos="9498"/>
            </w:tabs>
            <w:ind w:right="140"/>
            <w:rPr>
              <w:rFonts w:asciiTheme="minorHAnsi" w:eastAsiaTheme="minorEastAsia" w:hAnsiTheme="minorHAnsi" w:cstheme="minorBidi"/>
              <w:noProof/>
              <w:sz w:val="22"/>
              <w:szCs w:val="22"/>
            </w:rPr>
          </w:pPr>
          <w:hyperlink w:anchor="_Toc128576322" w:history="1">
            <w:r w:rsidR="00016C77" w:rsidRPr="00016C77">
              <w:rPr>
                <w:rStyle w:val="afff2"/>
                <w:noProof/>
              </w:rPr>
              <w:t>9.3.1 Перечень атак для информационной системы</w:t>
            </w:r>
            <w:r w:rsidR="00016C77" w:rsidRPr="00016C77">
              <w:rPr>
                <w:noProof/>
                <w:webHidden/>
              </w:rPr>
              <w:tab/>
            </w:r>
            <w:r w:rsidR="00016C77" w:rsidRPr="00016C77">
              <w:rPr>
                <w:noProof/>
                <w:webHidden/>
              </w:rPr>
              <w:fldChar w:fldCharType="begin"/>
            </w:r>
            <w:r w:rsidR="00016C77" w:rsidRPr="00016C77">
              <w:rPr>
                <w:noProof/>
                <w:webHidden/>
              </w:rPr>
              <w:instrText xml:space="preserve"> PAGEREF _Toc128576322 \h </w:instrText>
            </w:r>
            <w:r w:rsidR="00016C77" w:rsidRPr="00016C77">
              <w:rPr>
                <w:noProof/>
                <w:webHidden/>
              </w:rPr>
            </w:r>
            <w:r w:rsidR="00016C77" w:rsidRPr="00016C77">
              <w:rPr>
                <w:noProof/>
                <w:webHidden/>
              </w:rPr>
              <w:fldChar w:fldCharType="separate"/>
            </w:r>
            <w:r w:rsidR="00016C77" w:rsidRPr="00016C77">
              <w:rPr>
                <w:noProof/>
                <w:webHidden/>
              </w:rPr>
              <w:t>88</w:t>
            </w:r>
            <w:r w:rsidR="00016C77" w:rsidRPr="00016C77">
              <w:rPr>
                <w:noProof/>
                <w:webHidden/>
              </w:rPr>
              <w:fldChar w:fldCharType="end"/>
            </w:r>
          </w:hyperlink>
        </w:p>
        <w:p w14:paraId="1EFA3858" w14:textId="15ED6247" w:rsidR="00016C77" w:rsidRPr="00016C77" w:rsidRDefault="00EA329B" w:rsidP="00A21684">
          <w:pPr>
            <w:pStyle w:val="39"/>
            <w:tabs>
              <w:tab w:val="clear" w:pos="9628"/>
              <w:tab w:val="right" w:leader="dot" w:pos="9498"/>
            </w:tabs>
            <w:ind w:right="140"/>
            <w:rPr>
              <w:rFonts w:asciiTheme="minorHAnsi" w:eastAsiaTheme="minorEastAsia" w:hAnsiTheme="minorHAnsi" w:cstheme="minorBidi"/>
              <w:noProof/>
              <w:sz w:val="22"/>
              <w:szCs w:val="22"/>
            </w:rPr>
          </w:pPr>
          <w:hyperlink w:anchor="_Toc128576323" w:history="1">
            <w:r w:rsidR="00016C77" w:rsidRPr="00016C77">
              <w:rPr>
                <w:rStyle w:val="afff2"/>
                <w:noProof/>
              </w:rPr>
              <w:t xml:space="preserve">9.3.2 Возможности источников атак для информационной системы, а также </w:t>
            </w:r>
            <w:r w:rsidR="00016C77" w:rsidRPr="00016C77">
              <w:rPr>
                <w:rStyle w:val="afff2"/>
                <w:noProof/>
                <w:kern w:val="36"/>
              </w:rPr>
              <w:t>актуальность их использования</w:t>
            </w:r>
            <w:r w:rsidR="00016C77" w:rsidRPr="00016C77">
              <w:rPr>
                <w:noProof/>
                <w:webHidden/>
              </w:rPr>
              <w:tab/>
            </w:r>
            <w:r w:rsidR="00016C77" w:rsidRPr="00016C77">
              <w:rPr>
                <w:noProof/>
                <w:webHidden/>
              </w:rPr>
              <w:fldChar w:fldCharType="begin"/>
            </w:r>
            <w:r w:rsidR="00016C77" w:rsidRPr="00016C77">
              <w:rPr>
                <w:noProof/>
                <w:webHidden/>
              </w:rPr>
              <w:instrText xml:space="preserve"> PAGEREF _Toc128576323 \h </w:instrText>
            </w:r>
            <w:r w:rsidR="00016C77" w:rsidRPr="00016C77">
              <w:rPr>
                <w:noProof/>
                <w:webHidden/>
              </w:rPr>
            </w:r>
            <w:r w:rsidR="00016C77" w:rsidRPr="00016C77">
              <w:rPr>
                <w:noProof/>
                <w:webHidden/>
              </w:rPr>
              <w:fldChar w:fldCharType="separate"/>
            </w:r>
            <w:r w:rsidR="00016C77" w:rsidRPr="00016C77">
              <w:rPr>
                <w:noProof/>
                <w:webHidden/>
              </w:rPr>
              <w:t>91</w:t>
            </w:r>
            <w:r w:rsidR="00016C77" w:rsidRPr="00016C77">
              <w:rPr>
                <w:noProof/>
                <w:webHidden/>
              </w:rPr>
              <w:fldChar w:fldCharType="end"/>
            </w:r>
          </w:hyperlink>
        </w:p>
        <w:p w14:paraId="0050462A" w14:textId="1155AF0A" w:rsidR="00016C77" w:rsidRPr="00016C77" w:rsidRDefault="00EA329B" w:rsidP="00A21684">
          <w:pPr>
            <w:pStyle w:val="1e"/>
            <w:tabs>
              <w:tab w:val="clear" w:pos="9631"/>
              <w:tab w:val="right" w:leader="dot" w:pos="9498"/>
            </w:tabs>
            <w:ind w:right="140"/>
            <w:rPr>
              <w:rFonts w:asciiTheme="minorHAnsi" w:eastAsiaTheme="minorEastAsia" w:hAnsiTheme="minorHAnsi" w:cstheme="minorBidi"/>
              <w:b w:val="0"/>
              <w:bCs w:val="0"/>
              <w:caps w:val="0"/>
              <w:sz w:val="22"/>
              <w:szCs w:val="22"/>
            </w:rPr>
          </w:pPr>
          <w:hyperlink w:anchor="_Toc128576324" w:history="1">
            <w:r w:rsidR="00016C77" w:rsidRPr="00016C77">
              <w:rPr>
                <w:rStyle w:val="afff2"/>
                <w:b w:val="0"/>
                <w:bCs w:val="0"/>
              </w:rPr>
              <w:t>ЗАКЛЮЧЕНИЕ</w:t>
            </w:r>
            <w:r w:rsidR="00016C77" w:rsidRPr="00016C77">
              <w:rPr>
                <w:b w:val="0"/>
                <w:bCs w:val="0"/>
                <w:webHidden/>
              </w:rPr>
              <w:tab/>
            </w:r>
            <w:r w:rsidR="00016C77" w:rsidRPr="00016C77">
              <w:rPr>
                <w:b w:val="0"/>
                <w:bCs w:val="0"/>
                <w:webHidden/>
              </w:rPr>
              <w:fldChar w:fldCharType="begin"/>
            </w:r>
            <w:r w:rsidR="00016C77" w:rsidRPr="00016C77">
              <w:rPr>
                <w:b w:val="0"/>
                <w:bCs w:val="0"/>
                <w:webHidden/>
              </w:rPr>
              <w:instrText xml:space="preserve"> PAGEREF _Toc128576324 \h </w:instrText>
            </w:r>
            <w:r w:rsidR="00016C77" w:rsidRPr="00016C77">
              <w:rPr>
                <w:b w:val="0"/>
                <w:bCs w:val="0"/>
                <w:webHidden/>
              </w:rPr>
            </w:r>
            <w:r w:rsidR="00016C77" w:rsidRPr="00016C77">
              <w:rPr>
                <w:b w:val="0"/>
                <w:bCs w:val="0"/>
                <w:webHidden/>
              </w:rPr>
              <w:fldChar w:fldCharType="separate"/>
            </w:r>
            <w:r w:rsidR="00016C77" w:rsidRPr="00016C77">
              <w:rPr>
                <w:b w:val="0"/>
                <w:bCs w:val="0"/>
                <w:webHidden/>
              </w:rPr>
              <w:t>101</w:t>
            </w:r>
            <w:r w:rsidR="00016C77" w:rsidRPr="00016C77">
              <w:rPr>
                <w:b w:val="0"/>
                <w:bCs w:val="0"/>
                <w:webHidden/>
              </w:rPr>
              <w:fldChar w:fldCharType="end"/>
            </w:r>
          </w:hyperlink>
        </w:p>
        <w:p w14:paraId="22A06398" w14:textId="3A9194EA" w:rsidR="00016C77" w:rsidRPr="00016C77" w:rsidRDefault="00EA329B" w:rsidP="00A21684">
          <w:pPr>
            <w:pStyle w:val="1e"/>
            <w:tabs>
              <w:tab w:val="clear" w:pos="9631"/>
              <w:tab w:val="right" w:leader="dot" w:pos="9498"/>
            </w:tabs>
            <w:ind w:right="140"/>
            <w:rPr>
              <w:rFonts w:asciiTheme="minorHAnsi" w:eastAsiaTheme="minorEastAsia" w:hAnsiTheme="minorHAnsi" w:cstheme="minorBidi"/>
              <w:b w:val="0"/>
              <w:bCs w:val="0"/>
              <w:caps w:val="0"/>
              <w:sz w:val="22"/>
              <w:szCs w:val="22"/>
            </w:rPr>
          </w:pPr>
          <w:hyperlink w:anchor="_Toc128576325" w:history="1">
            <w:r w:rsidR="00016C77" w:rsidRPr="00016C77">
              <w:rPr>
                <w:rStyle w:val="afff2"/>
                <w:b w:val="0"/>
                <w:bCs w:val="0"/>
              </w:rPr>
              <w:t>Приложение 1</w:t>
            </w:r>
            <w:r w:rsidR="00016C77" w:rsidRPr="00016C77">
              <w:rPr>
                <w:b w:val="0"/>
                <w:bCs w:val="0"/>
                <w:webHidden/>
              </w:rPr>
              <w:tab/>
            </w:r>
            <w:r w:rsidR="00016C77" w:rsidRPr="00016C77">
              <w:rPr>
                <w:b w:val="0"/>
                <w:bCs w:val="0"/>
                <w:webHidden/>
              </w:rPr>
              <w:fldChar w:fldCharType="begin"/>
            </w:r>
            <w:r w:rsidR="00016C77" w:rsidRPr="00016C77">
              <w:rPr>
                <w:b w:val="0"/>
                <w:bCs w:val="0"/>
                <w:webHidden/>
              </w:rPr>
              <w:instrText xml:space="preserve"> PAGEREF _Toc128576325 \h </w:instrText>
            </w:r>
            <w:r w:rsidR="00016C77" w:rsidRPr="00016C77">
              <w:rPr>
                <w:b w:val="0"/>
                <w:bCs w:val="0"/>
                <w:webHidden/>
              </w:rPr>
            </w:r>
            <w:r w:rsidR="00016C77" w:rsidRPr="00016C77">
              <w:rPr>
                <w:b w:val="0"/>
                <w:bCs w:val="0"/>
                <w:webHidden/>
              </w:rPr>
              <w:fldChar w:fldCharType="separate"/>
            </w:r>
            <w:r w:rsidR="00016C77" w:rsidRPr="00016C77">
              <w:rPr>
                <w:b w:val="0"/>
                <w:bCs w:val="0"/>
                <w:webHidden/>
              </w:rPr>
              <w:t>102</w:t>
            </w:r>
            <w:r w:rsidR="00016C77" w:rsidRPr="00016C77">
              <w:rPr>
                <w:b w:val="0"/>
                <w:bCs w:val="0"/>
                <w:webHidden/>
              </w:rPr>
              <w:fldChar w:fldCharType="end"/>
            </w:r>
          </w:hyperlink>
        </w:p>
        <w:p w14:paraId="2AFE30BA" w14:textId="7E1989BF" w:rsidR="0047456F" w:rsidRPr="002A124E" w:rsidRDefault="00295AD0" w:rsidP="00A21684">
          <w:pPr>
            <w:pStyle w:val="1e"/>
            <w:keepLines/>
            <w:tabs>
              <w:tab w:val="clear" w:pos="9631"/>
              <w:tab w:val="right" w:leader="dot" w:pos="9498"/>
            </w:tabs>
            <w:spacing w:after="120"/>
            <w:ind w:right="140" w:firstLine="0"/>
            <w:rPr>
              <w:b w:val="0"/>
              <w:sz w:val="28"/>
              <w:szCs w:val="28"/>
            </w:rPr>
          </w:pPr>
          <w:r w:rsidRPr="002A124E">
            <w:rPr>
              <w:b w:val="0"/>
              <w:bCs w:val="0"/>
              <w:sz w:val="28"/>
              <w:szCs w:val="28"/>
            </w:rPr>
            <w:fldChar w:fldCharType="end"/>
          </w:r>
        </w:p>
      </w:sdtContent>
    </w:sdt>
    <w:p w14:paraId="74A00BA9" w14:textId="77777777" w:rsidR="00F829A0" w:rsidRPr="0047456F" w:rsidRDefault="005E7A3E" w:rsidP="00751000">
      <w:pPr>
        <w:pStyle w:val="116"/>
        <w:keepLines/>
        <w:pageBreakBefore/>
        <w:spacing w:before="240" w:after="240"/>
        <w:ind w:right="0" w:firstLine="709"/>
        <w:rPr>
          <w:b/>
          <w:caps/>
          <w:sz w:val="28"/>
          <w:szCs w:val="28"/>
        </w:rPr>
      </w:pPr>
      <w:bookmarkStart w:id="13" w:name="_Toc121243390"/>
      <w:r w:rsidRPr="0047456F">
        <w:rPr>
          <w:b/>
          <w:caps/>
          <w:sz w:val="28"/>
          <w:szCs w:val="28"/>
        </w:rPr>
        <w:lastRenderedPageBreak/>
        <w:t>О</w:t>
      </w:r>
      <w:r w:rsidR="00F829A0" w:rsidRPr="0047456F">
        <w:rPr>
          <w:b/>
          <w:caps/>
          <w:sz w:val="28"/>
          <w:szCs w:val="28"/>
        </w:rPr>
        <w:t>бозначения и сокращения</w:t>
      </w:r>
      <w:bookmarkEnd w:id="0"/>
      <w:bookmarkEnd w:id="13"/>
    </w:p>
    <w:tbl>
      <w:tblPr>
        <w:tblW w:w="9639" w:type="dxa"/>
        <w:tblInd w:w="108" w:type="dxa"/>
        <w:tblLayout w:type="fixed"/>
        <w:tblLook w:val="0000" w:firstRow="0" w:lastRow="0" w:firstColumn="0" w:lastColumn="0" w:noHBand="0" w:noVBand="0"/>
      </w:tblPr>
      <w:tblGrid>
        <w:gridCol w:w="2268"/>
        <w:gridCol w:w="680"/>
        <w:gridCol w:w="29"/>
        <w:gridCol w:w="6239"/>
        <w:gridCol w:w="423"/>
      </w:tblGrid>
      <w:tr w:rsidR="00B763D2" w:rsidRPr="00B51F2B" w14:paraId="199D14E4" w14:textId="77777777" w:rsidTr="0009332A">
        <w:trPr>
          <w:trHeight w:val="11"/>
        </w:trPr>
        <w:tc>
          <w:tcPr>
            <w:tcW w:w="2268" w:type="dxa"/>
          </w:tcPr>
          <w:p w14:paraId="3AEC51A9" w14:textId="77777777" w:rsidR="00B763D2" w:rsidRPr="00B51F2B" w:rsidRDefault="00B763D2" w:rsidP="0002387D">
            <w:pPr>
              <w:keepNext/>
              <w:keepLines/>
              <w:tabs>
                <w:tab w:val="left" w:pos="851"/>
              </w:tabs>
              <w:spacing w:before="120" w:after="100" w:afterAutospacing="1" w:line="360" w:lineRule="auto"/>
              <w:contextualSpacing/>
              <w:rPr>
                <w:rFonts w:ascii="Times New Roman" w:hAnsi="Times New Roman" w:cs="Times New Roman"/>
                <w:color w:val="000000"/>
                <w:sz w:val="28"/>
                <w:szCs w:val="28"/>
              </w:rPr>
            </w:pPr>
            <w:r w:rsidRPr="00B51F2B">
              <w:rPr>
                <w:rFonts w:ascii="Times New Roman" w:hAnsi="Times New Roman" w:cs="Times New Roman"/>
                <w:color w:val="000000"/>
                <w:sz w:val="28"/>
                <w:szCs w:val="28"/>
              </w:rPr>
              <w:t>АРМ</w:t>
            </w:r>
          </w:p>
        </w:tc>
        <w:tc>
          <w:tcPr>
            <w:tcW w:w="680" w:type="dxa"/>
          </w:tcPr>
          <w:p w14:paraId="17059AFC" w14:textId="77777777" w:rsidR="00B763D2" w:rsidRPr="00B51F2B" w:rsidRDefault="00B763D2" w:rsidP="0002387D">
            <w:pPr>
              <w:keepNext/>
              <w:keepLines/>
              <w:tabs>
                <w:tab w:val="left" w:pos="851"/>
              </w:tabs>
              <w:spacing w:before="120" w:after="100" w:afterAutospacing="1" w:line="360" w:lineRule="auto"/>
              <w:contextualSpacing/>
              <w:jc w:val="center"/>
              <w:rPr>
                <w:rFonts w:ascii="Times New Roman" w:hAnsi="Times New Roman" w:cs="Times New Roman"/>
                <w:color w:val="000000"/>
                <w:sz w:val="28"/>
                <w:szCs w:val="28"/>
              </w:rPr>
            </w:pPr>
            <w:r w:rsidRPr="00B51F2B">
              <w:rPr>
                <w:rFonts w:ascii="Times New Roman" w:hAnsi="Times New Roman" w:cs="Times New Roman"/>
                <w:color w:val="000000"/>
                <w:sz w:val="28"/>
                <w:szCs w:val="28"/>
              </w:rPr>
              <w:t>–</w:t>
            </w:r>
          </w:p>
        </w:tc>
        <w:tc>
          <w:tcPr>
            <w:tcW w:w="6691" w:type="dxa"/>
            <w:gridSpan w:val="3"/>
          </w:tcPr>
          <w:p w14:paraId="4D17802D" w14:textId="77777777" w:rsidR="00B763D2" w:rsidRPr="00B51F2B" w:rsidRDefault="00B763D2" w:rsidP="0002387D">
            <w:pPr>
              <w:keepNext/>
              <w:keepLines/>
              <w:tabs>
                <w:tab w:val="left" w:pos="851"/>
              </w:tabs>
              <w:spacing w:before="120" w:after="100" w:afterAutospacing="1" w:line="360" w:lineRule="auto"/>
              <w:contextualSpacing/>
              <w:rPr>
                <w:rFonts w:ascii="Times New Roman" w:hAnsi="Times New Roman" w:cs="Times New Roman"/>
                <w:color w:val="000000"/>
                <w:sz w:val="28"/>
                <w:szCs w:val="28"/>
              </w:rPr>
            </w:pPr>
            <w:r w:rsidRPr="00B51F2B">
              <w:rPr>
                <w:rFonts w:ascii="Times New Roman" w:hAnsi="Times New Roman" w:cs="Times New Roman"/>
                <w:color w:val="000000"/>
                <w:sz w:val="28"/>
                <w:szCs w:val="28"/>
              </w:rPr>
              <w:t>автоматизированное рабочее место;</w:t>
            </w:r>
          </w:p>
        </w:tc>
      </w:tr>
      <w:tr w:rsidR="00B763D2" w:rsidRPr="00B51F2B" w14:paraId="38AB59A6" w14:textId="77777777" w:rsidTr="0009332A">
        <w:trPr>
          <w:trHeight w:val="11"/>
        </w:trPr>
        <w:tc>
          <w:tcPr>
            <w:tcW w:w="2268" w:type="dxa"/>
          </w:tcPr>
          <w:p w14:paraId="3A3740CD" w14:textId="77777777" w:rsidR="00B763D2" w:rsidRPr="00B51F2B" w:rsidRDefault="00B763D2" w:rsidP="0002387D">
            <w:pPr>
              <w:keepNext/>
              <w:keepLines/>
              <w:tabs>
                <w:tab w:val="left" w:pos="851"/>
              </w:tabs>
              <w:spacing w:before="120" w:after="100" w:afterAutospacing="1" w:line="360" w:lineRule="auto"/>
              <w:contextualSpacing/>
              <w:rPr>
                <w:rFonts w:ascii="Times New Roman" w:hAnsi="Times New Roman" w:cs="Times New Roman"/>
                <w:color w:val="000000"/>
                <w:sz w:val="28"/>
                <w:szCs w:val="28"/>
              </w:rPr>
            </w:pPr>
            <w:r w:rsidRPr="00B51F2B">
              <w:rPr>
                <w:rFonts w:ascii="Times New Roman" w:hAnsi="Times New Roman" w:cs="Times New Roman"/>
                <w:noProof/>
                <w:sz w:val="28"/>
                <w:szCs w:val="28"/>
              </w:rPr>
              <w:t>БД</w:t>
            </w:r>
          </w:p>
        </w:tc>
        <w:tc>
          <w:tcPr>
            <w:tcW w:w="680" w:type="dxa"/>
          </w:tcPr>
          <w:p w14:paraId="74BDC75F" w14:textId="77777777" w:rsidR="00B763D2" w:rsidRPr="00B51F2B" w:rsidRDefault="00B763D2" w:rsidP="0002387D">
            <w:pPr>
              <w:keepNext/>
              <w:keepLines/>
              <w:tabs>
                <w:tab w:val="left" w:pos="851"/>
              </w:tabs>
              <w:spacing w:before="120" w:after="100" w:afterAutospacing="1" w:line="360" w:lineRule="auto"/>
              <w:contextualSpacing/>
              <w:jc w:val="center"/>
              <w:rPr>
                <w:rFonts w:ascii="Times New Roman" w:hAnsi="Times New Roman" w:cs="Times New Roman"/>
                <w:color w:val="000000"/>
                <w:sz w:val="28"/>
                <w:szCs w:val="28"/>
              </w:rPr>
            </w:pPr>
            <w:r w:rsidRPr="00B51F2B">
              <w:rPr>
                <w:rFonts w:ascii="Times New Roman" w:hAnsi="Times New Roman" w:cs="Times New Roman"/>
                <w:noProof/>
                <w:sz w:val="28"/>
                <w:szCs w:val="28"/>
              </w:rPr>
              <w:t xml:space="preserve">– </w:t>
            </w:r>
          </w:p>
        </w:tc>
        <w:tc>
          <w:tcPr>
            <w:tcW w:w="6691" w:type="dxa"/>
            <w:gridSpan w:val="3"/>
          </w:tcPr>
          <w:p w14:paraId="2F966B9E" w14:textId="77777777" w:rsidR="00B763D2" w:rsidRPr="00B51F2B" w:rsidRDefault="00B763D2" w:rsidP="0002387D">
            <w:pPr>
              <w:keepNext/>
              <w:keepLines/>
              <w:tabs>
                <w:tab w:val="left" w:pos="851"/>
              </w:tabs>
              <w:spacing w:before="120" w:after="100" w:afterAutospacing="1" w:line="360" w:lineRule="auto"/>
              <w:contextualSpacing/>
              <w:rPr>
                <w:rFonts w:ascii="Times New Roman" w:hAnsi="Times New Roman" w:cs="Times New Roman"/>
                <w:color w:val="000000"/>
                <w:sz w:val="28"/>
                <w:szCs w:val="28"/>
              </w:rPr>
            </w:pPr>
            <w:r w:rsidRPr="00B51F2B">
              <w:rPr>
                <w:rFonts w:ascii="Times New Roman" w:hAnsi="Times New Roman" w:cs="Times New Roman"/>
                <w:noProof/>
                <w:sz w:val="28"/>
                <w:szCs w:val="28"/>
              </w:rPr>
              <w:t>база данных</w:t>
            </w:r>
            <w:r w:rsidRPr="00B51F2B">
              <w:rPr>
                <w:rFonts w:ascii="Times New Roman" w:hAnsi="Times New Roman" w:cs="Times New Roman"/>
                <w:color w:val="000000"/>
                <w:sz w:val="28"/>
                <w:szCs w:val="28"/>
              </w:rPr>
              <w:t>;</w:t>
            </w:r>
          </w:p>
        </w:tc>
      </w:tr>
      <w:tr w:rsidR="00B763D2" w:rsidRPr="00B51F2B" w14:paraId="1EF7FB82" w14:textId="77777777" w:rsidTr="0009332A">
        <w:trPr>
          <w:trHeight w:val="11"/>
        </w:trPr>
        <w:tc>
          <w:tcPr>
            <w:tcW w:w="2268" w:type="dxa"/>
          </w:tcPr>
          <w:p w14:paraId="209B1990" w14:textId="77777777" w:rsidR="00B763D2" w:rsidRPr="00B51F2B" w:rsidRDefault="00B763D2" w:rsidP="0002387D">
            <w:pPr>
              <w:keepNext/>
              <w:keepLines/>
              <w:tabs>
                <w:tab w:val="left" w:pos="851"/>
              </w:tabs>
              <w:spacing w:before="120" w:after="100" w:afterAutospacing="1" w:line="360" w:lineRule="auto"/>
              <w:contextualSpacing/>
              <w:rPr>
                <w:rFonts w:ascii="Times New Roman" w:eastAsia="Times New Roman" w:hAnsi="Times New Roman" w:cs="Times New Roman"/>
                <w:b/>
                <w:caps/>
                <w:sz w:val="28"/>
                <w:szCs w:val="28"/>
                <w:lang w:eastAsia="ru-RU"/>
              </w:rPr>
            </w:pPr>
            <w:r w:rsidRPr="00B51F2B">
              <w:rPr>
                <w:rFonts w:ascii="Times New Roman" w:hAnsi="Times New Roman" w:cs="Times New Roman"/>
                <w:noProof/>
                <w:sz w:val="28"/>
                <w:szCs w:val="28"/>
              </w:rPr>
              <w:t>ЕИС</w:t>
            </w:r>
          </w:p>
        </w:tc>
        <w:tc>
          <w:tcPr>
            <w:tcW w:w="680" w:type="dxa"/>
          </w:tcPr>
          <w:p w14:paraId="79305E22" w14:textId="77777777" w:rsidR="00B763D2" w:rsidRPr="00B51F2B" w:rsidRDefault="00B763D2" w:rsidP="0002387D">
            <w:pPr>
              <w:keepNext/>
              <w:keepLines/>
              <w:tabs>
                <w:tab w:val="left" w:pos="851"/>
              </w:tabs>
              <w:spacing w:before="120" w:after="100" w:afterAutospacing="1" w:line="360" w:lineRule="auto"/>
              <w:contextualSpacing/>
              <w:jc w:val="center"/>
              <w:rPr>
                <w:rFonts w:ascii="Times New Roman" w:hAnsi="Times New Roman" w:cs="Times New Roman"/>
                <w:noProof/>
                <w:sz w:val="28"/>
                <w:szCs w:val="28"/>
              </w:rPr>
            </w:pPr>
            <w:r w:rsidRPr="00B51F2B">
              <w:rPr>
                <w:rFonts w:ascii="Times New Roman" w:hAnsi="Times New Roman" w:cs="Times New Roman"/>
                <w:noProof/>
                <w:sz w:val="28"/>
                <w:szCs w:val="28"/>
              </w:rPr>
              <w:t>–</w:t>
            </w:r>
          </w:p>
        </w:tc>
        <w:tc>
          <w:tcPr>
            <w:tcW w:w="6691" w:type="dxa"/>
            <w:gridSpan w:val="3"/>
          </w:tcPr>
          <w:p w14:paraId="4F9840BA" w14:textId="77777777" w:rsidR="00B763D2" w:rsidRPr="00B51F2B" w:rsidRDefault="00B763D2" w:rsidP="0002387D">
            <w:pPr>
              <w:keepLines/>
              <w:tabs>
                <w:tab w:val="left" w:pos="851"/>
              </w:tabs>
              <w:spacing w:after="100" w:afterAutospacing="1" w:line="360" w:lineRule="auto"/>
              <w:rPr>
                <w:rFonts w:ascii="Times New Roman" w:hAnsi="Times New Roman" w:cs="Times New Roman"/>
                <w:sz w:val="28"/>
                <w:szCs w:val="28"/>
              </w:rPr>
            </w:pPr>
            <w:r w:rsidRPr="00B51F2B">
              <w:rPr>
                <w:rFonts w:ascii="Times New Roman" w:hAnsi="Times New Roman" w:cs="Times New Roman"/>
                <w:noProof/>
                <w:sz w:val="28"/>
                <w:szCs w:val="28"/>
              </w:rPr>
              <w:t>Единая информационная система нотариата;</w:t>
            </w:r>
          </w:p>
        </w:tc>
      </w:tr>
      <w:tr w:rsidR="00B763D2" w:rsidRPr="00B51F2B" w14:paraId="2157BAC1" w14:textId="77777777" w:rsidTr="0009332A">
        <w:trPr>
          <w:trHeight w:val="11"/>
        </w:trPr>
        <w:tc>
          <w:tcPr>
            <w:tcW w:w="2268" w:type="dxa"/>
          </w:tcPr>
          <w:p w14:paraId="2A787F32" w14:textId="77777777" w:rsidR="00B763D2" w:rsidRPr="00B51F2B" w:rsidRDefault="00B763D2" w:rsidP="0002387D">
            <w:pPr>
              <w:keepNext/>
              <w:keepLines/>
              <w:tabs>
                <w:tab w:val="left" w:pos="851"/>
              </w:tabs>
              <w:spacing w:before="120" w:after="100" w:afterAutospacing="1" w:line="360" w:lineRule="auto"/>
              <w:contextualSpacing/>
              <w:rPr>
                <w:rFonts w:ascii="Times New Roman" w:hAnsi="Times New Roman" w:cs="Times New Roman"/>
                <w:noProof/>
                <w:sz w:val="28"/>
                <w:szCs w:val="28"/>
              </w:rPr>
            </w:pPr>
            <w:r>
              <w:rPr>
                <w:rFonts w:ascii="Times New Roman" w:eastAsia="Times New Roman" w:hAnsi="Times New Roman" w:cs="Times New Roman"/>
                <w:color w:val="000000" w:themeColor="text1"/>
                <w:sz w:val="28"/>
                <w:szCs w:val="28"/>
                <w:lang w:eastAsia="ru-RU"/>
              </w:rPr>
              <w:t>ЗИ</w:t>
            </w:r>
          </w:p>
        </w:tc>
        <w:tc>
          <w:tcPr>
            <w:tcW w:w="680" w:type="dxa"/>
          </w:tcPr>
          <w:p w14:paraId="6BB47A40" w14:textId="77777777" w:rsidR="00B763D2" w:rsidRPr="00B51F2B" w:rsidRDefault="00B763D2" w:rsidP="0002387D">
            <w:pPr>
              <w:keepNext/>
              <w:keepLines/>
              <w:tabs>
                <w:tab w:val="left" w:pos="851"/>
              </w:tabs>
              <w:spacing w:before="120" w:after="100" w:afterAutospacing="1" w:line="360" w:lineRule="auto"/>
              <w:contextualSpacing/>
              <w:jc w:val="center"/>
              <w:rPr>
                <w:rFonts w:ascii="Times New Roman" w:hAnsi="Times New Roman" w:cs="Times New Roman"/>
                <w:noProof/>
                <w:sz w:val="28"/>
                <w:szCs w:val="28"/>
              </w:rPr>
            </w:pPr>
            <w:r w:rsidRPr="00B51F2B">
              <w:rPr>
                <w:rFonts w:ascii="Times New Roman" w:hAnsi="Times New Roman" w:cs="Times New Roman"/>
                <w:noProof/>
                <w:sz w:val="28"/>
                <w:szCs w:val="28"/>
              </w:rPr>
              <w:t>–</w:t>
            </w:r>
          </w:p>
        </w:tc>
        <w:tc>
          <w:tcPr>
            <w:tcW w:w="6691" w:type="dxa"/>
            <w:gridSpan w:val="3"/>
          </w:tcPr>
          <w:p w14:paraId="05C2E855" w14:textId="77777777" w:rsidR="00B763D2" w:rsidRPr="00B51F2B" w:rsidRDefault="00B763D2" w:rsidP="0002387D">
            <w:pPr>
              <w:keepNext/>
              <w:keepLines/>
              <w:tabs>
                <w:tab w:val="left" w:pos="851"/>
              </w:tabs>
              <w:spacing w:before="120" w:after="100" w:afterAutospacing="1" w:line="360" w:lineRule="auto"/>
              <w:contextualSpacing/>
              <w:rPr>
                <w:rFonts w:ascii="Times New Roman" w:hAnsi="Times New Roman" w:cs="Times New Roman"/>
                <w:noProof/>
                <w:sz w:val="28"/>
                <w:szCs w:val="28"/>
              </w:rPr>
            </w:pPr>
            <w:r>
              <w:rPr>
                <w:rFonts w:ascii="Times New Roman" w:eastAsia="Times New Roman" w:hAnsi="Times New Roman" w:cs="Times New Roman"/>
                <w:color w:val="000000" w:themeColor="text1"/>
                <w:sz w:val="28"/>
                <w:szCs w:val="28"/>
                <w:lang w:eastAsia="ru-RU"/>
              </w:rPr>
              <w:t>защищаемая информация</w:t>
            </w:r>
            <w:r>
              <w:rPr>
                <w:rFonts w:ascii="Times New Roman" w:eastAsia="Times New Roman" w:hAnsi="Times New Roman" w:cs="Times New Roman"/>
                <w:color w:val="000000" w:themeColor="text1"/>
                <w:sz w:val="28"/>
                <w:szCs w:val="28"/>
                <w:lang w:val="en-US" w:eastAsia="ru-RU"/>
              </w:rPr>
              <w:t>;</w:t>
            </w:r>
          </w:p>
        </w:tc>
      </w:tr>
      <w:tr w:rsidR="00B763D2" w:rsidRPr="00B51F2B" w14:paraId="391959CD" w14:textId="77777777" w:rsidTr="0009332A">
        <w:trPr>
          <w:trHeight w:val="11"/>
        </w:trPr>
        <w:tc>
          <w:tcPr>
            <w:tcW w:w="2268" w:type="dxa"/>
          </w:tcPr>
          <w:p w14:paraId="3DA44898" w14:textId="77777777" w:rsidR="00B763D2" w:rsidRPr="00E310EF" w:rsidRDefault="00B763D2" w:rsidP="0002387D">
            <w:pPr>
              <w:keepNext/>
              <w:keepLines/>
              <w:tabs>
                <w:tab w:val="left" w:pos="851"/>
              </w:tabs>
              <w:spacing w:before="120" w:after="100" w:afterAutospacing="1" w:line="360" w:lineRule="auto"/>
              <w:contextualSpacing/>
              <w:rPr>
                <w:rFonts w:ascii="Times New Roman" w:eastAsia="Times New Roman" w:hAnsi="Times New Roman" w:cs="Times New Roman"/>
                <w:color w:val="000000" w:themeColor="text1"/>
                <w:sz w:val="28"/>
                <w:szCs w:val="28"/>
                <w:lang w:eastAsia="ru-RU"/>
              </w:rPr>
            </w:pPr>
            <w:r w:rsidRPr="00E310EF">
              <w:rPr>
                <w:rFonts w:ascii="Times New Roman" w:eastAsia="Times New Roman" w:hAnsi="Times New Roman" w:cs="Times New Roman"/>
                <w:color w:val="000000" w:themeColor="text1"/>
                <w:sz w:val="28"/>
                <w:szCs w:val="28"/>
                <w:lang w:eastAsia="ru-RU"/>
              </w:rPr>
              <w:t xml:space="preserve">ИБП </w:t>
            </w:r>
          </w:p>
        </w:tc>
        <w:tc>
          <w:tcPr>
            <w:tcW w:w="680" w:type="dxa"/>
          </w:tcPr>
          <w:p w14:paraId="6281B7D3" w14:textId="77777777" w:rsidR="00B763D2" w:rsidRPr="00E310EF" w:rsidRDefault="00B763D2" w:rsidP="0002387D">
            <w:pPr>
              <w:keepNext/>
              <w:keepLines/>
              <w:tabs>
                <w:tab w:val="left" w:pos="851"/>
              </w:tabs>
              <w:spacing w:before="120" w:after="100" w:afterAutospacing="1" w:line="360" w:lineRule="auto"/>
              <w:contextualSpacing/>
              <w:jc w:val="center"/>
              <w:rPr>
                <w:rFonts w:ascii="Times New Roman" w:eastAsia="Times New Roman" w:hAnsi="Times New Roman" w:cs="Times New Roman"/>
                <w:color w:val="000000" w:themeColor="text1"/>
                <w:sz w:val="28"/>
                <w:szCs w:val="28"/>
                <w:lang w:eastAsia="ru-RU"/>
              </w:rPr>
            </w:pPr>
            <w:r w:rsidRPr="00B51F2B">
              <w:rPr>
                <w:rFonts w:ascii="Times New Roman" w:hAnsi="Times New Roman" w:cs="Times New Roman"/>
                <w:noProof/>
                <w:sz w:val="28"/>
                <w:szCs w:val="28"/>
              </w:rPr>
              <w:t>–</w:t>
            </w:r>
          </w:p>
        </w:tc>
        <w:tc>
          <w:tcPr>
            <w:tcW w:w="6691" w:type="dxa"/>
            <w:gridSpan w:val="3"/>
          </w:tcPr>
          <w:p w14:paraId="2575F3DE" w14:textId="77777777" w:rsidR="00B763D2" w:rsidRPr="00E310EF" w:rsidRDefault="00B763D2" w:rsidP="0002387D">
            <w:pPr>
              <w:keepNext/>
              <w:keepLines/>
              <w:tabs>
                <w:tab w:val="left" w:pos="851"/>
              </w:tabs>
              <w:spacing w:before="120" w:after="100" w:afterAutospacing="1" w:line="360" w:lineRule="auto"/>
              <w:contextualSpacing/>
              <w:rPr>
                <w:rFonts w:ascii="Times New Roman" w:eastAsia="Times New Roman" w:hAnsi="Times New Roman" w:cs="Times New Roman"/>
                <w:color w:val="000000" w:themeColor="text1"/>
                <w:sz w:val="28"/>
                <w:szCs w:val="28"/>
                <w:lang w:val="en-US" w:eastAsia="ru-RU"/>
              </w:rPr>
            </w:pPr>
            <w:r>
              <w:rPr>
                <w:rFonts w:ascii="Times New Roman" w:eastAsia="Times New Roman" w:hAnsi="Times New Roman" w:cs="Times New Roman"/>
                <w:color w:val="000000" w:themeColor="text1"/>
                <w:sz w:val="28"/>
                <w:szCs w:val="28"/>
                <w:lang w:eastAsia="ru-RU"/>
              </w:rPr>
              <w:t>источник</w:t>
            </w:r>
            <w:r w:rsidRPr="00E310EF">
              <w:rPr>
                <w:rFonts w:ascii="Times New Roman" w:eastAsia="Times New Roman" w:hAnsi="Times New Roman" w:cs="Times New Roman"/>
                <w:color w:val="000000" w:themeColor="text1"/>
                <w:sz w:val="28"/>
                <w:szCs w:val="28"/>
                <w:lang w:eastAsia="ru-RU"/>
              </w:rPr>
              <w:t xml:space="preserve"> бесперебойного питания</w:t>
            </w:r>
            <w:r>
              <w:rPr>
                <w:rFonts w:ascii="Times New Roman" w:eastAsia="Times New Roman" w:hAnsi="Times New Roman" w:cs="Times New Roman"/>
                <w:color w:val="000000" w:themeColor="text1"/>
                <w:sz w:val="28"/>
                <w:szCs w:val="28"/>
                <w:lang w:val="en-US" w:eastAsia="ru-RU"/>
              </w:rPr>
              <w:t>;</w:t>
            </w:r>
          </w:p>
        </w:tc>
      </w:tr>
      <w:tr w:rsidR="00B763D2" w:rsidRPr="00B51F2B" w14:paraId="12023730" w14:textId="77777777" w:rsidTr="0009332A">
        <w:trPr>
          <w:trHeight w:val="11"/>
        </w:trPr>
        <w:tc>
          <w:tcPr>
            <w:tcW w:w="2268" w:type="dxa"/>
          </w:tcPr>
          <w:p w14:paraId="1C96D242" w14:textId="77777777" w:rsidR="00B763D2" w:rsidRPr="00B51F2B" w:rsidRDefault="00B763D2" w:rsidP="0002387D">
            <w:pPr>
              <w:keepNext/>
              <w:keepLines/>
              <w:tabs>
                <w:tab w:val="left" w:pos="851"/>
              </w:tabs>
              <w:spacing w:before="120" w:after="100" w:afterAutospacing="1" w:line="360" w:lineRule="auto"/>
              <w:contextualSpacing/>
              <w:rPr>
                <w:rFonts w:ascii="Times New Roman" w:eastAsia="Times New Roman" w:hAnsi="Times New Roman" w:cs="Times New Roman"/>
                <w:b/>
                <w:caps/>
                <w:sz w:val="28"/>
                <w:szCs w:val="28"/>
                <w:lang w:eastAsia="ru-RU"/>
              </w:rPr>
            </w:pPr>
            <w:r w:rsidRPr="00B51F2B">
              <w:rPr>
                <w:rFonts w:ascii="Times New Roman" w:hAnsi="Times New Roman" w:cs="Times New Roman"/>
                <w:noProof/>
                <w:sz w:val="28"/>
                <w:szCs w:val="28"/>
              </w:rPr>
              <w:t>КЗ</w:t>
            </w:r>
          </w:p>
        </w:tc>
        <w:tc>
          <w:tcPr>
            <w:tcW w:w="680" w:type="dxa"/>
          </w:tcPr>
          <w:p w14:paraId="610CFE13" w14:textId="77777777" w:rsidR="00B763D2" w:rsidRPr="00B51F2B" w:rsidRDefault="00B763D2" w:rsidP="0002387D">
            <w:pPr>
              <w:keepNext/>
              <w:keepLines/>
              <w:tabs>
                <w:tab w:val="left" w:pos="851"/>
              </w:tabs>
              <w:spacing w:before="120" w:after="100" w:afterAutospacing="1" w:line="360" w:lineRule="auto"/>
              <w:contextualSpacing/>
              <w:jc w:val="center"/>
              <w:rPr>
                <w:rFonts w:ascii="Times New Roman" w:hAnsi="Times New Roman" w:cs="Times New Roman"/>
                <w:caps/>
                <w:noProof/>
                <w:sz w:val="28"/>
                <w:szCs w:val="28"/>
              </w:rPr>
            </w:pPr>
            <w:r w:rsidRPr="00B51F2B">
              <w:rPr>
                <w:rFonts w:ascii="Times New Roman" w:hAnsi="Times New Roman" w:cs="Times New Roman"/>
                <w:noProof/>
                <w:sz w:val="28"/>
                <w:szCs w:val="28"/>
              </w:rPr>
              <w:t xml:space="preserve">– </w:t>
            </w:r>
          </w:p>
        </w:tc>
        <w:tc>
          <w:tcPr>
            <w:tcW w:w="6691" w:type="dxa"/>
            <w:gridSpan w:val="3"/>
          </w:tcPr>
          <w:p w14:paraId="4A7BFF69" w14:textId="77777777" w:rsidR="00B763D2" w:rsidRPr="00B51F2B" w:rsidRDefault="00B763D2" w:rsidP="0002387D">
            <w:pPr>
              <w:keepNext/>
              <w:keepLines/>
              <w:tabs>
                <w:tab w:val="left" w:pos="851"/>
              </w:tabs>
              <w:spacing w:before="120" w:after="100" w:afterAutospacing="1" w:line="360" w:lineRule="auto"/>
              <w:contextualSpacing/>
              <w:rPr>
                <w:rFonts w:ascii="Times New Roman" w:eastAsia="Times New Roman" w:hAnsi="Times New Roman" w:cs="Times New Roman"/>
                <w:b/>
                <w:caps/>
                <w:sz w:val="28"/>
                <w:szCs w:val="28"/>
                <w:lang w:eastAsia="ru-RU"/>
              </w:rPr>
            </w:pPr>
            <w:r w:rsidRPr="00B51F2B">
              <w:rPr>
                <w:rFonts w:ascii="Times New Roman" w:hAnsi="Times New Roman" w:cs="Times New Roman"/>
                <w:noProof/>
                <w:sz w:val="28"/>
                <w:szCs w:val="28"/>
              </w:rPr>
              <w:t>контролируемая зона</w:t>
            </w:r>
            <w:r w:rsidRPr="00B51F2B">
              <w:rPr>
                <w:rFonts w:ascii="Times New Roman" w:hAnsi="Times New Roman" w:cs="Times New Roman"/>
                <w:color w:val="000000"/>
                <w:sz w:val="28"/>
                <w:szCs w:val="28"/>
              </w:rPr>
              <w:t>;</w:t>
            </w:r>
          </w:p>
        </w:tc>
      </w:tr>
      <w:tr w:rsidR="00B763D2" w:rsidRPr="00B51F2B" w14:paraId="5780E772" w14:textId="77777777" w:rsidTr="0009332A">
        <w:trPr>
          <w:trHeight w:val="11"/>
        </w:trPr>
        <w:tc>
          <w:tcPr>
            <w:tcW w:w="2268" w:type="dxa"/>
          </w:tcPr>
          <w:p w14:paraId="7A0BF052" w14:textId="77777777" w:rsidR="00B763D2" w:rsidRPr="00B51F2B" w:rsidRDefault="00B763D2" w:rsidP="0002387D">
            <w:pPr>
              <w:keepNext/>
              <w:keepLines/>
              <w:tabs>
                <w:tab w:val="left" w:pos="851"/>
              </w:tabs>
              <w:spacing w:before="120" w:after="100" w:afterAutospacing="1" w:line="360" w:lineRule="auto"/>
              <w:contextualSpacing/>
              <w:rPr>
                <w:rFonts w:ascii="Times New Roman" w:hAnsi="Times New Roman" w:cs="Times New Roman"/>
                <w:noProof/>
                <w:sz w:val="28"/>
                <w:szCs w:val="28"/>
              </w:rPr>
            </w:pPr>
            <w:r w:rsidRPr="00FE38F9">
              <w:rPr>
                <w:rFonts w:ascii="Times New Roman" w:hAnsi="Times New Roman" w:cs="Times New Roman"/>
                <w:noProof/>
                <w:sz w:val="28"/>
                <w:szCs w:val="28"/>
              </w:rPr>
              <w:t>Модель угроз</w:t>
            </w:r>
          </w:p>
        </w:tc>
        <w:tc>
          <w:tcPr>
            <w:tcW w:w="680" w:type="dxa"/>
          </w:tcPr>
          <w:p w14:paraId="370F695C" w14:textId="77777777" w:rsidR="00B763D2" w:rsidRPr="00B51F2B" w:rsidRDefault="00B763D2" w:rsidP="0002387D">
            <w:pPr>
              <w:keepNext/>
              <w:keepLines/>
              <w:tabs>
                <w:tab w:val="left" w:pos="851"/>
              </w:tabs>
              <w:spacing w:before="120" w:after="100" w:afterAutospacing="1" w:line="360" w:lineRule="auto"/>
              <w:contextualSpacing/>
              <w:jc w:val="center"/>
              <w:rPr>
                <w:rFonts w:ascii="Times New Roman" w:hAnsi="Times New Roman" w:cs="Times New Roman"/>
                <w:noProof/>
                <w:sz w:val="28"/>
                <w:szCs w:val="28"/>
              </w:rPr>
            </w:pPr>
            <w:r w:rsidRPr="00FE38F9">
              <w:rPr>
                <w:rFonts w:ascii="Times New Roman" w:hAnsi="Times New Roman" w:cs="Times New Roman"/>
                <w:noProof/>
                <w:sz w:val="28"/>
                <w:szCs w:val="28"/>
              </w:rPr>
              <w:t>–</w:t>
            </w:r>
          </w:p>
        </w:tc>
        <w:tc>
          <w:tcPr>
            <w:tcW w:w="6691" w:type="dxa"/>
            <w:gridSpan w:val="3"/>
          </w:tcPr>
          <w:p w14:paraId="6549B3BB" w14:textId="77777777" w:rsidR="00B763D2" w:rsidRPr="00B51F2B" w:rsidRDefault="00B763D2" w:rsidP="0002387D">
            <w:pPr>
              <w:keepNext/>
              <w:keepLines/>
              <w:tabs>
                <w:tab w:val="left" w:pos="851"/>
              </w:tabs>
              <w:spacing w:before="120" w:after="100" w:afterAutospacing="1" w:line="360" w:lineRule="auto"/>
              <w:contextualSpacing/>
              <w:rPr>
                <w:rFonts w:ascii="Times New Roman" w:hAnsi="Times New Roman" w:cs="Times New Roman"/>
                <w:noProof/>
                <w:sz w:val="28"/>
                <w:szCs w:val="28"/>
              </w:rPr>
            </w:pPr>
            <w:r w:rsidRPr="00FE38F9">
              <w:rPr>
                <w:rFonts w:ascii="Times New Roman" w:hAnsi="Times New Roman" w:cs="Times New Roman"/>
                <w:noProof/>
                <w:sz w:val="28"/>
                <w:szCs w:val="28"/>
              </w:rPr>
              <w:t>модель угроз и нарушителя безопасности информации</w:t>
            </w:r>
            <w:r w:rsidRPr="00C20B36">
              <w:rPr>
                <w:rFonts w:ascii="Times New Roman" w:hAnsi="Times New Roman" w:cs="Times New Roman"/>
                <w:noProof/>
                <w:sz w:val="28"/>
                <w:szCs w:val="28"/>
              </w:rPr>
              <w:t>;</w:t>
            </w:r>
          </w:p>
        </w:tc>
      </w:tr>
      <w:tr w:rsidR="00B763D2" w:rsidRPr="00B51F2B" w14:paraId="74D1F2AA" w14:textId="77777777" w:rsidTr="0009332A">
        <w:trPr>
          <w:trHeight w:val="11"/>
        </w:trPr>
        <w:tc>
          <w:tcPr>
            <w:tcW w:w="2268" w:type="dxa"/>
          </w:tcPr>
          <w:p w14:paraId="073BEA71" w14:textId="77777777" w:rsidR="00B763D2" w:rsidRPr="00B51F2B" w:rsidRDefault="00B763D2" w:rsidP="0002387D">
            <w:pPr>
              <w:keepNext/>
              <w:keepLines/>
              <w:tabs>
                <w:tab w:val="left" w:pos="851"/>
              </w:tabs>
              <w:spacing w:before="120" w:after="100" w:afterAutospacing="1" w:line="360" w:lineRule="auto"/>
              <w:contextualSpacing/>
              <w:rPr>
                <w:rFonts w:ascii="Times New Roman" w:eastAsia="Times New Roman" w:hAnsi="Times New Roman" w:cs="Times New Roman"/>
                <w:b/>
                <w:caps/>
                <w:color w:val="000000"/>
                <w:sz w:val="28"/>
                <w:szCs w:val="28"/>
                <w:lang w:eastAsia="ru-RU"/>
              </w:rPr>
            </w:pPr>
            <w:r w:rsidRPr="00B51F2B">
              <w:rPr>
                <w:rFonts w:ascii="Times New Roman" w:hAnsi="Times New Roman" w:cs="Times New Roman"/>
                <w:color w:val="000000"/>
                <w:sz w:val="28"/>
                <w:szCs w:val="28"/>
              </w:rPr>
              <w:t>НСД</w:t>
            </w:r>
          </w:p>
        </w:tc>
        <w:tc>
          <w:tcPr>
            <w:tcW w:w="680" w:type="dxa"/>
          </w:tcPr>
          <w:p w14:paraId="209DA55A" w14:textId="77777777" w:rsidR="00B763D2" w:rsidRPr="00B51F2B" w:rsidRDefault="00B763D2" w:rsidP="0002387D">
            <w:pPr>
              <w:keepNext/>
              <w:keepLines/>
              <w:tabs>
                <w:tab w:val="left" w:pos="851"/>
              </w:tabs>
              <w:spacing w:before="120" w:after="100" w:afterAutospacing="1" w:line="360" w:lineRule="auto"/>
              <w:contextualSpacing/>
              <w:jc w:val="center"/>
              <w:rPr>
                <w:rFonts w:ascii="Times New Roman" w:hAnsi="Times New Roman" w:cs="Times New Roman"/>
                <w:color w:val="000000"/>
                <w:sz w:val="28"/>
                <w:szCs w:val="28"/>
              </w:rPr>
            </w:pPr>
            <w:r w:rsidRPr="00B51F2B">
              <w:rPr>
                <w:rFonts w:ascii="Times New Roman" w:hAnsi="Times New Roman" w:cs="Times New Roman"/>
                <w:color w:val="000000"/>
                <w:sz w:val="28"/>
                <w:szCs w:val="28"/>
              </w:rPr>
              <w:t>–</w:t>
            </w:r>
          </w:p>
        </w:tc>
        <w:tc>
          <w:tcPr>
            <w:tcW w:w="6691" w:type="dxa"/>
            <w:gridSpan w:val="3"/>
          </w:tcPr>
          <w:p w14:paraId="5ADD3F4A" w14:textId="77777777" w:rsidR="00B763D2" w:rsidRPr="00B51F2B" w:rsidRDefault="00B763D2" w:rsidP="0002387D">
            <w:pPr>
              <w:keepNext/>
              <w:keepLines/>
              <w:tabs>
                <w:tab w:val="left" w:pos="851"/>
              </w:tabs>
              <w:spacing w:before="120" w:after="100" w:afterAutospacing="1" w:line="360" w:lineRule="auto"/>
              <w:contextualSpacing/>
              <w:rPr>
                <w:rFonts w:ascii="Times New Roman" w:eastAsia="Times New Roman" w:hAnsi="Times New Roman" w:cs="Times New Roman"/>
                <w:b/>
                <w:caps/>
                <w:color w:val="000000"/>
                <w:sz w:val="28"/>
                <w:szCs w:val="28"/>
                <w:lang w:eastAsia="ru-RU"/>
              </w:rPr>
            </w:pPr>
            <w:r w:rsidRPr="00B51F2B">
              <w:rPr>
                <w:rFonts w:ascii="Times New Roman" w:hAnsi="Times New Roman" w:cs="Times New Roman"/>
                <w:color w:val="000000"/>
                <w:sz w:val="28"/>
                <w:szCs w:val="28"/>
              </w:rPr>
              <w:t>несанкционированный доступ;</w:t>
            </w:r>
          </w:p>
        </w:tc>
      </w:tr>
      <w:tr w:rsidR="00B763D2" w:rsidRPr="00B51F2B" w14:paraId="3733752B" w14:textId="77777777" w:rsidTr="0009332A">
        <w:trPr>
          <w:trHeight w:val="11"/>
        </w:trPr>
        <w:tc>
          <w:tcPr>
            <w:tcW w:w="2268" w:type="dxa"/>
          </w:tcPr>
          <w:p w14:paraId="35575C78" w14:textId="77777777" w:rsidR="00B763D2" w:rsidRPr="00B51F2B" w:rsidRDefault="00B763D2" w:rsidP="0002387D">
            <w:pPr>
              <w:keepNext/>
              <w:keepLines/>
              <w:tabs>
                <w:tab w:val="left" w:pos="851"/>
              </w:tabs>
              <w:spacing w:before="120" w:after="100" w:afterAutospacing="1" w:line="360" w:lineRule="auto"/>
              <w:contextualSpacing/>
              <w:rPr>
                <w:rFonts w:ascii="Times New Roman" w:hAnsi="Times New Roman" w:cs="Times New Roman"/>
                <w:noProof/>
                <w:sz w:val="28"/>
                <w:szCs w:val="28"/>
              </w:rPr>
            </w:pPr>
            <w:r w:rsidRPr="00C90A81">
              <w:rPr>
                <w:rFonts w:ascii="Times New Roman" w:hAnsi="Times New Roman" w:cs="Times New Roman"/>
                <w:noProof/>
                <w:sz w:val="28"/>
                <w:szCs w:val="28"/>
              </w:rPr>
              <w:t>ОС</w:t>
            </w:r>
          </w:p>
        </w:tc>
        <w:tc>
          <w:tcPr>
            <w:tcW w:w="680" w:type="dxa"/>
          </w:tcPr>
          <w:p w14:paraId="7383330B" w14:textId="77777777" w:rsidR="00B763D2" w:rsidRPr="00B51F2B" w:rsidRDefault="00B763D2" w:rsidP="0002387D">
            <w:pPr>
              <w:keepNext/>
              <w:keepLines/>
              <w:tabs>
                <w:tab w:val="left" w:pos="851"/>
              </w:tabs>
              <w:spacing w:before="120" w:after="100" w:afterAutospacing="1" w:line="360" w:lineRule="auto"/>
              <w:contextualSpacing/>
              <w:jc w:val="center"/>
              <w:rPr>
                <w:rFonts w:ascii="Times New Roman" w:hAnsi="Times New Roman" w:cs="Times New Roman"/>
                <w:noProof/>
                <w:sz w:val="28"/>
                <w:szCs w:val="28"/>
              </w:rPr>
            </w:pPr>
            <w:r w:rsidRPr="00B51F2B">
              <w:rPr>
                <w:rFonts w:ascii="Times New Roman" w:hAnsi="Times New Roman" w:cs="Times New Roman"/>
                <w:color w:val="000000"/>
                <w:sz w:val="28"/>
                <w:szCs w:val="28"/>
              </w:rPr>
              <w:t>–</w:t>
            </w:r>
          </w:p>
        </w:tc>
        <w:tc>
          <w:tcPr>
            <w:tcW w:w="6691" w:type="dxa"/>
            <w:gridSpan w:val="3"/>
          </w:tcPr>
          <w:p w14:paraId="0B4A29D5" w14:textId="77777777" w:rsidR="00B763D2" w:rsidRPr="00B51F2B" w:rsidRDefault="00B763D2" w:rsidP="0002387D">
            <w:pPr>
              <w:keepNext/>
              <w:keepLines/>
              <w:tabs>
                <w:tab w:val="left" w:pos="851"/>
              </w:tabs>
              <w:spacing w:before="120" w:after="100" w:afterAutospacing="1" w:line="360" w:lineRule="auto"/>
              <w:contextualSpacing/>
              <w:rPr>
                <w:rFonts w:ascii="Times New Roman" w:hAnsi="Times New Roman" w:cs="Times New Roman"/>
                <w:noProof/>
                <w:sz w:val="28"/>
                <w:szCs w:val="28"/>
              </w:rPr>
            </w:pPr>
            <w:r w:rsidRPr="00C90A81">
              <w:rPr>
                <w:rFonts w:ascii="Times New Roman" w:hAnsi="Times New Roman" w:cs="Times New Roman"/>
                <w:noProof/>
                <w:sz w:val="28"/>
                <w:szCs w:val="28"/>
              </w:rPr>
              <w:t>операционная система</w:t>
            </w:r>
            <w:r>
              <w:rPr>
                <w:rFonts w:ascii="Times New Roman" w:hAnsi="Times New Roman" w:cs="Times New Roman"/>
                <w:noProof/>
                <w:sz w:val="28"/>
                <w:szCs w:val="28"/>
                <w:lang w:val="en-US"/>
              </w:rPr>
              <w:t>;</w:t>
            </w:r>
          </w:p>
        </w:tc>
      </w:tr>
      <w:tr w:rsidR="00B763D2" w:rsidRPr="00B51F2B" w14:paraId="492B2D2B" w14:textId="77777777" w:rsidTr="0009332A">
        <w:trPr>
          <w:trHeight w:val="11"/>
        </w:trPr>
        <w:tc>
          <w:tcPr>
            <w:tcW w:w="2268" w:type="dxa"/>
          </w:tcPr>
          <w:p w14:paraId="4C22D394" w14:textId="77777777" w:rsidR="00B763D2" w:rsidRPr="00B51F2B" w:rsidRDefault="00B763D2" w:rsidP="0002387D">
            <w:pPr>
              <w:keepNext/>
              <w:keepLines/>
              <w:tabs>
                <w:tab w:val="left" w:pos="851"/>
              </w:tabs>
              <w:spacing w:before="120" w:after="100" w:afterAutospacing="1" w:line="360" w:lineRule="auto"/>
              <w:contextualSpacing/>
              <w:rPr>
                <w:rFonts w:ascii="Times New Roman" w:eastAsia="Times New Roman" w:hAnsi="Times New Roman" w:cs="Times New Roman"/>
                <w:b/>
                <w:caps/>
                <w:noProof/>
                <w:sz w:val="28"/>
                <w:szCs w:val="28"/>
                <w:lang w:eastAsia="ru-RU"/>
              </w:rPr>
            </w:pPr>
            <w:proofErr w:type="spellStart"/>
            <w:r w:rsidRPr="00B51F2B">
              <w:rPr>
                <w:rFonts w:ascii="Times New Roman" w:eastAsiaTheme="minorEastAsia" w:hAnsi="Times New Roman" w:cs="Times New Roman"/>
                <w:color w:val="000000" w:themeColor="text1"/>
                <w:sz w:val="28"/>
                <w:szCs w:val="28"/>
                <w:lang w:eastAsia="ru-RU"/>
              </w:rPr>
              <w:t>ПДн</w:t>
            </w:r>
            <w:proofErr w:type="spellEnd"/>
          </w:p>
        </w:tc>
        <w:tc>
          <w:tcPr>
            <w:tcW w:w="680" w:type="dxa"/>
          </w:tcPr>
          <w:p w14:paraId="6F1BB040" w14:textId="77777777" w:rsidR="00B763D2" w:rsidRPr="00B51F2B" w:rsidRDefault="00B763D2" w:rsidP="0002387D">
            <w:pPr>
              <w:keepNext/>
              <w:keepLines/>
              <w:tabs>
                <w:tab w:val="left" w:pos="851"/>
              </w:tabs>
              <w:spacing w:before="120" w:after="100" w:afterAutospacing="1" w:line="360" w:lineRule="auto"/>
              <w:contextualSpacing/>
              <w:jc w:val="center"/>
              <w:rPr>
                <w:rFonts w:ascii="Times New Roman" w:hAnsi="Times New Roman" w:cs="Times New Roman"/>
                <w:noProof/>
                <w:sz w:val="28"/>
                <w:szCs w:val="28"/>
              </w:rPr>
            </w:pPr>
            <w:r w:rsidRPr="00B51F2B">
              <w:rPr>
                <w:rFonts w:ascii="Times New Roman" w:hAnsi="Times New Roman" w:cs="Times New Roman"/>
                <w:sz w:val="28"/>
                <w:szCs w:val="28"/>
              </w:rPr>
              <w:t>–</w:t>
            </w:r>
          </w:p>
        </w:tc>
        <w:tc>
          <w:tcPr>
            <w:tcW w:w="6691" w:type="dxa"/>
            <w:gridSpan w:val="3"/>
          </w:tcPr>
          <w:p w14:paraId="14457F23" w14:textId="77777777" w:rsidR="00B763D2" w:rsidRPr="00B51F2B" w:rsidRDefault="00B763D2" w:rsidP="0002387D">
            <w:pPr>
              <w:keepNext/>
              <w:keepLines/>
              <w:tabs>
                <w:tab w:val="left" w:pos="851"/>
              </w:tabs>
              <w:spacing w:before="120" w:after="100" w:afterAutospacing="1" w:line="360" w:lineRule="auto"/>
              <w:contextualSpacing/>
              <w:rPr>
                <w:rFonts w:ascii="Times New Roman" w:eastAsia="Times New Roman" w:hAnsi="Times New Roman" w:cs="Times New Roman"/>
                <w:b/>
                <w:caps/>
                <w:noProof/>
                <w:sz w:val="28"/>
                <w:szCs w:val="28"/>
                <w:lang w:eastAsia="ru-RU"/>
              </w:rPr>
            </w:pPr>
            <w:r w:rsidRPr="00B51F2B">
              <w:rPr>
                <w:rFonts w:ascii="Times New Roman" w:hAnsi="Times New Roman" w:cs="Times New Roman"/>
                <w:noProof/>
                <w:sz w:val="28"/>
                <w:szCs w:val="28"/>
              </w:rPr>
              <w:t>персональные данные</w:t>
            </w:r>
            <w:r w:rsidRPr="00B51F2B">
              <w:rPr>
                <w:rFonts w:ascii="Times New Roman" w:hAnsi="Times New Roman" w:cs="Times New Roman"/>
                <w:noProof/>
                <w:sz w:val="28"/>
                <w:szCs w:val="28"/>
                <w:lang w:val="en-US"/>
              </w:rPr>
              <w:t>;</w:t>
            </w:r>
          </w:p>
        </w:tc>
      </w:tr>
      <w:tr w:rsidR="00B763D2" w:rsidRPr="00B51F2B" w14:paraId="51B488C8" w14:textId="77777777" w:rsidTr="0009332A">
        <w:trPr>
          <w:trHeight w:val="11"/>
        </w:trPr>
        <w:tc>
          <w:tcPr>
            <w:tcW w:w="2268" w:type="dxa"/>
          </w:tcPr>
          <w:p w14:paraId="1870A117" w14:textId="77777777" w:rsidR="00B763D2" w:rsidRPr="00E310EF" w:rsidRDefault="00B763D2" w:rsidP="0002387D">
            <w:pPr>
              <w:keepNext/>
              <w:keepLines/>
              <w:tabs>
                <w:tab w:val="left" w:pos="851"/>
              </w:tabs>
              <w:spacing w:before="120" w:after="100" w:afterAutospacing="1" w:line="360" w:lineRule="auto"/>
              <w:contextualSpacing/>
              <w:rPr>
                <w:rFonts w:ascii="Times New Roman" w:eastAsiaTheme="minorEastAsia" w:hAnsi="Times New Roman" w:cs="Times New Roman"/>
                <w:color w:val="000000" w:themeColor="text1"/>
                <w:sz w:val="28"/>
                <w:szCs w:val="28"/>
                <w:lang w:eastAsia="ru-RU"/>
              </w:rPr>
            </w:pPr>
            <w:r w:rsidRPr="00E310EF">
              <w:rPr>
                <w:rFonts w:ascii="Times New Roman" w:hAnsi="Times New Roman" w:cs="Times New Roman"/>
                <w:color w:val="000000" w:themeColor="text1"/>
                <w:sz w:val="28"/>
                <w:szCs w:val="28"/>
              </w:rPr>
              <w:t>ПО</w:t>
            </w:r>
          </w:p>
        </w:tc>
        <w:tc>
          <w:tcPr>
            <w:tcW w:w="680" w:type="dxa"/>
          </w:tcPr>
          <w:p w14:paraId="33E0BA5C" w14:textId="77777777" w:rsidR="00B763D2" w:rsidRPr="00E310EF" w:rsidRDefault="00B763D2" w:rsidP="0002387D">
            <w:pPr>
              <w:keepNext/>
              <w:keepLines/>
              <w:tabs>
                <w:tab w:val="left" w:pos="851"/>
              </w:tabs>
              <w:spacing w:before="120" w:after="100" w:afterAutospacing="1" w:line="360" w:lineRule="auto"/>
              <w:contextualSpacing/>
              <w:jc w:val="center"/>
              <w:rPr>
                <w:rFonts w:ascii="Times New Roman" w:hAnsi="Times New Roman" w:cs="Times New Roman"/>
                <w:sz w:val="28"/>
                <w:szCs w:val="28"/>
              </w:rPr>
            </w:pPr>
            <w:r w:rsidRPr="00E310EF">
              <w:rPr>
                <w:rFonts w:ascii="Times New Roman" w:hAnsi="Times New Roman" w:cs="Times New Roman"/>
                <w:noProof/>
                <w:sz w:val="28"/>
                <w:szCs w:val="28"/>
              </w:rPr>
              <w:t>–</w:t>
            </w:r>
          </w:p>
        </w:tc>
        <w:tc>
          <w:tcPr>
            <w:tcW w:w="6691" w:type="dxa"/>
            <w:gridSpan w:val="3"/>
          </w:tcPr>
          <w:p w14:paraId="4F5A2E71" w14:textId="77777777" w:rsidR="00B763D2" w:rsidRPr="00E310EF" w:rsidRDefault="00B763D2" w:rsidP="0002387D">
            <w:pPr>
              <w:keepNext/>
              <w:keepLines/>
              <w:tabs>
                <w:tab w:val="left" w:pos="851"/>
              </w:tabs>
              <w:spacing w:before="120" w:after="100" w:afterAutospacing="1" w:line="360" w:lineRule="auto"/>
              <w:contextualSpacing/>
              <w:rPr>
                <w:rFonts w:ascii="Times New Roman" w:hAnsi="Times New Roman" w:cs="Times New Roman"/>
                <w:noProof/>
                <w:sz w:val="28"/>
                <w:szCs w:val="28"/>
              </w:rPr>
            </w:pPr>
            <w:r w:rsidRPr="00E310EF">
              <w:rPr>
                <w:rFonts w:ascii="Times New Roman" w:hAnsi="Times New Roman" w:cs="Times New Roman"/>
                <w:noProof/>
                <w:sz w:val="28"/>
                <w:szCs w:val="28"/>
              </w:rPr>
              <w:t>программное обеспечение</w:t>
            </w:r>
          </w:p>
        </w:tc>
      </w:tr>
      <w:tr w:rsidR="00B763D2" w14:paraId="0D2CAF8D" w14:textId="77777777" w:rsidTr="0009332A">
        <w:tblPrEx>
          <w:tblLook w:val="04A0" w:firstRow="1" w:lastRow="0" w:firstColumn="1" w:lastColumn="0" w:noHBand="0" w:noVBand="1"/>
        </w:tblPrEx>
        <w:trPr>
          <w:gridAfter w:val="1"/>
          <w:wAfter w:w="423" w:type="dxa"/>
          <w:trHeight w:val="11"/>
        </w:trPr>
        <w:tc>
          <w:tcPr>
            <w:tcW w:w="2268" w:type="dxa"/>
            <w:hideMark/>
          </w:tcPr>
          <w:p w14:paraId="15F0316F" w14:textId="77777777" w:rsidR="00B763D2" w:rsidRPr="0009332A" w:rsidRDefault="00B763D2" w:rsidP="0009332A">
            <w:pPr>
              <w:keepNext/>
              <w:keepLines/>
              <w:tabs>
                <w:tab w:val="left" w:pos="851"/>
              </w:tabs>
              <w:spacing w:before="120" w:after="100" w:afterAutospacing="1" w:line="360" w:lineRule="auto"/>
              <w:contextualSpacing/>
              <w:rPr>
                <w:rFonts w:ascii="Times New Roman" w:hAnsi="Times New Roman" w:cs="Times New Roman"/>
                <w:color w:val="000000" w:themeColor="text1"/>
                <w:sz w:val="28"/>
                <w:szCs w:val="28"/>
              </w:rPr>
            </w:pPr>
            <w:r w:rsidRPr="0009332A">
              <w:rPr>
                <w:rFonts w:ascii="Times New Roman" w:hAnsi="Times New Roman" w:cs="Times New Roman"/>
                <w:color w:val="000000" w:themeColor="text1"/>
                <w:sz w:val="28"/>
                <w:szCs w:val="28"/>
              </w:rPr>
              <w:t>СКЗИ</w:t>
            </w:r>
          </w:p>
        </w:tc>
        <w:tc>
          <w:tcPr>
            <w:tcW w:w="709" w:type="dxa"/>
            <w:gridSpan w:val="2"/>
            <w:hideMark/>
          </w:tcPr>
          <w:p w14:paraId="3AA51B75" w14:textId="77777777" w:rsidR="00B763D2" w:rsidRPr="0009332A" w:rsidRDefault="00B763D2" w:rsidP="0009332A">
            <w:pPr>
              <w:keepNext/>
              <w:keepLines/>
              <w:tabs>
                <w:tab w:val="left" w:pos="851"/>
              </w:tabs>
              <w:spacing w:before="120" w:after="100" w:afterAutospacing="1" w:line="360" w:lineRule="auto"/>
              <w:contextualSpacing/>
              <w:jc w:val="center"/>
              <w:rPr>
                <w:rFonts w:ascii="Times New Roman" w:hAnsi="Times New Roman" w:cs="Times New Roman"/>
                <w:color w:val="000000" w:themeColor="text1"/>
                <w:sz w:val="28"/>
                <w:szCs w:val="28"/>
              </w:rPr>
            </w:pPr>
            <w:r w:rsidRPr="0009332A">
              <w:rPr>
                <w:rFonts w:ascii="Times New Roman" w:hAnsi="Times New Roman" w:cs="Times New Roman"/>
                <w:color w:val="000000" w:themeColor="text1"/>
                <w:sz w:val="28"/>
                <w:szCs w:val="28"/>
              </w:rPr>
              <w:t>–</w:t>
            </w:r>
          </w:p>
        </w:tc>
        <w:tc>
          <w:tcPr>
            <w:tcW w:w="6239" w:type="dxa"/>
            <w:hideMark/>
          </w:tcPr>
          <w:p w14:paraId="6B1B30D1" w14:textId="77777777" w:rsidR="00B763D2" w:rsidRPr="0009332A" w:rsidRDefault="00B763D2" w:rsidP="0009332A">
            <w:pPr>
              <w:keepNext/>
              <w:keepLines/>
              <w:tabs>
                <w:tab w:val="left" w:pos="851"/>
              </w:tabs>
              <w:spacing w:before="120" w:after="100" w:afterAutospacing="1" w:line="360" w:lineRule="auto"/>
              <w:contextualSpacing/>
              <w:jc w:val="both"/>
              <w:rPr>
                <w:rFonts w:ascii="Times New Roman" w:hAnsi="Times New Roman" w:cs="Times New Roman"/>
                <w:color w:val="000000" w:themeColor="text1"/>
                <w:sz w:val="28"/>
                <w:szCs w:val="28"/>
              </w:rPr>
            </w:pPr>
            <w:r w:rsidRPr="0009332A">
              <w:rPr>
                <w:rFonts w:ascii="Times New Roman" w:hAnsi="Times New Roman" w:cs="Times New Roman"/>
                <w:color w:val="000000" w:themeColor="text1"/>
                <w:sz w:val="28"/>
                <w:szCs w:val="28"/>
              </w:rPr>
              <w:t xml:space="preserve">средство (средства) </w:t>
            </w:r>
            <w:proofErr w:type="gramStart"/>
            <w:r w:rsidRPr="0009332A">
              <w:rPr>
                <w:rFonts w:ascii="Times New Roman" w:hAnsi="Times New Roman" w:cs="Times New Roman"/>
                <w:color w:val="000000" w:themeColor="text1"/>
                <w:sz w:val="28"/>
                <w:szCs w:val="28"/>
              </w:rPr>
              <w:t>криптографической  защиты</w:t>
            </w:r>
            <w:proofErr w:type="gramEnd"/>
            <w:r w:rsidRPr="0009332A">
              <w:rPr>
                <w:rFonts w:ascii="Times New Roman" w:hAnsi="Times New Roman" w:cs="Times New Roman"/>
                <w:color w:val="000000" w:themeColor="text1"/>
                <w:sz w:val="28"/>
                <w:szCs w:val="28"/>
              </w:rPr>
              <w:t xml:space="preserve"> информации;</w:t>
            </w:r>
          </w:p>
        </w:tc>
      </w:tr>
      <w:tr w:rsidR="00B763D2" w:rsidRPr="00B51F2B" w14:paraId="6815BF54" w14:textId="77777777" w:rsidTr="0009332A">
        <w:trPr>
          <w:trHeight w:val="11"/>
        </w:trPr>
        <w:tc>
          <w:tcPr>
            <w:tcW w:w="2268" w:type="dxa"/>
          </w:tcPr>
          <w:p w14:paraId="06575DD0" w14:textId="77777777" w:rsidR="00B763D2" w:rsidRPr="00B51F2B" w:rsidRDefault="00B763D2" w:rsidP="0002387D">
            <w:pPr>
              <w:keepNext/>
              <w:keepLines/>
              <w:tabs>
                <w:tab w:val="left" w:pos="851"/>
              </w:tabs>
              <w:spacing w:before="120" w:after="100" w:afterAutospacing="1" w:line="360" w:lineRule="auto"/>
              <w:contextualSpacing/>
              <w:rPr>
                <w:rFonts w:ascii="Times New Roman" w:eastAsia="Times New Roman" w:hAnsi="Times New Roman" w:cs="Times New Roman"/>
                <w:b/>
                <w:caps/>
                <w:noProof/>
                <w:sz w:val="28"/>
                <w:szCs w:val="28"/>
                <w:lang w:eastAsia="ru-RU"/>
              </w:rPr>
            </w:pPr>
            <w:r w:rsidRPr="00B51F2B">
              <w:rPr>
                <w:rFonts w:ascii="Times New Roman" w:hAnsi="Times New Roman" w:cs="Times New Roman"/>
                <w:noProof/>
                <w:sz w:val="28"/>
                <w:szCs w:val="28"/>
              </w:rPr>
              <w:t>СлИнф</w:t>
            </w:r>
          </w:p>
        </w:tc>
        <w:tc>
          <w:tcPr>
            <w:tcW w:w="680" w:type="dxa"/>
          </w:tcPr>
          <w:p w14:paraId="60B6A0C5" w14:textId="77777777" w:rsidR="00B763D2" w:rsidRPr="00B51F2B" w:rsidRDefault="00B763D2" w:rsidP="0002387D">
            <w:pPr>
              <w:keepNext/>
              <w:keepLines/>
              <w:tabs>
                <w:tab w:val="left" w:pos="851"/>
              </w:tabs>
              <w:spacing w:before="120" w:after="100" w:afterAutospacing="1" w:line="360" w:lineRule="auto"/>
              <w:contextualSpacing/>
              <w:jc w:val="center"/>
              <w:rPr>
                <w:rFonts w:ascii="Times New Roman" w:hAnsi="Times New Roman" w:cs="Times New Roman"/>
                <w:noProof/>
                <w:sz w:val="28"/>
                <w:szCs w:val="28"/>
              </w:rPr>
            </w:pPr>
            <w:r w:rsidRPr="00B51F2B">
              <w:rPr>
                <w:rFonts w:ascii="Times New Roman" w:hAnsi="Times New Roman" w:cs="Times New Roman"/>
                <w:noProof/>
                <w:sz w:val="28"/>
                <w:szCs w:val="28"/>
              </w:rPr>
              <w:t>–</w:t>
            </w:r>
          </w:p>
        </w:tc>
        <w:tc>
          <w:tcPr>
            <w:tcW w:w="6691" w:type="dxa"/>
            <w:gridSpan w:val="3"/>
          </w:tcPr>
          <w:p w14:paraId="594285D9" w14:textId="77777777" w:rsidR="00B763D2" w:rsidRPr="00B51F2B" w:rsidRDefault="00B763D2" w:rsidP="0002387D">
            <w:pPr>
              <w:pStyle w:val="af3"/>
              <w:keepLines/>
              <w:tabs>
                <w:tab w:val="left" w:pos="993"/>
              </w:tabs>
              <w:spacing w:after="0" w:line="360" w:lineRule="auto"/>
              <w:ind w:left="0"/>
              <w:rPr>
                <w:rFonts w:ascii="Times New Roman" w:eastAsia="Times New Roman" w:hAnsi="Times New Roman" w:cs="Times New Roman"/>
                <w:b/>
                <w:caps/>
                <w:noProof/>
                <w:sz w:val="28"/>
                <w:szCs w:val="28"/>
                <w:lang w:eastAsia="ru-RU"/>
              </w:rPr>
            </w:pPr>
            <w:r w:rsidRPr="00B51F2B">
              <w:rPr>
                <w:rFonts w:ascii="Times New Roman" w:hAnsi="Times New Roman" w:cs="Times New Roman"/>
                <w:noProof/>
                <w:sz w:val="28"/>
                <w:szCs w:val="28"/>
              </w:rPr>
              <w:t>служебная информация;</w:t>
            </w:r>
          </w:p>
        </w:tc>
      </w:tr>
      <w:tr w:rsidR="00B763D2" w:rsidRPr="00B51F2B" w14:paraId="2886C23E" w14:textId="77777777" w:rsidTr="0009332A">
        <w:trPr>
          <w:trHeight w:val="11"/>
        </w:trPr>
        <w:tc>
          <w:tcPr>
            <w:tcW w:w="2268" w:type="dxa"/>
          </w:tcPr>
          <w:p w14:paraId="2559F021" w14:textId="77777777" w:rsidR="00B763D2" w:rsidRPr="00E310EF" w:rsidRDefault="00B763D2" w:rsidP="0002387D">
            <w:pPr>
              <w:keepNext/>
              <w:keepLines/>
              <w:tabs>
                <w:tab w:val="left" w:pos="851"/>
              </w:tabs>
              <w:spacing w:before="120" w:after="100" w:afterAutospacing="1" w:line="360" w:lineRule="auto"/>
              <w:contextualSpacing/>
              <w:rPr>
                <w:rFonts w:ascii="Times New Roman" w:hAnsi="Times New Roman" w:cs="Times New Roman"/>
                <w:noProof/>
                <w:sz w:val="28"/>
                <w:szCs w:val="28"/>
              </w:rPr>
            </w:pPr>
            <w:proofErr w:type="spellStart"/>
            <w:r w:rsidRPr="00E310EF">
              <w:rPr>
                <w:rFonts w:ascii="Times New Roman" w:hAnsi="Times New Roman" w:cs="Times New Roman"/>
                <w:color w:val="000000" w:themeColor="text1"/>
                <w:sz w:val="28"/>
                <w:szCs w:val="28"/>
              </w:rPr>
              <w:t>СрЗИ</w:t>
            </w:r>
            <w:proofErr w:type="spellEnd"/>
          </w:p>
        </w:tc>
        <w:tc>
          <w:tcPr>
            <w:tcW w:w="680" w:type="dxa"/>
          </w:tcPr>
          <w:p w14:paraId="065DEA13" w14:textId="77777777" w:rsidR="00B763D2" w:rsidRPr="00E310EF" w:rsidRDefault="00B763D2" w:rsidP="0002387D">
            <w:pPr>
              <w:keepNext/>
              <w:keepLines/>
              <w:tabs>
                <w:tab w:val="left" w:pos="851"/>
              </w:tabs>
              <w:spacing w:before="120" w:after="100" w:afterAutospacing="1" w:line="360" w:lineRule="auto"/>
              <w:contextualSpacing/>
              <w:jc w:val="center"/>
              <w:rPr>
                <w:rFonts w:ascii="Times New Roman" w:hAnsi="Times New Roman" w:cs="Times New Roman"/>
                <w:noProof/>
                <w:sz w:val="28"/>
                <w:szCs w:val="28"/>
              </w:rPr>
            </w:pPr>
            <w:r w:rsidRPr="00E310EF">
              <w:rPr>
                <w:rFonts w:ascii="Times New Roman" w:hAnsi="Times New Roman" w:cs="Times New Roman"/>
                <w:noProof/>
                <w:sz w:val="28"/>
                <w:szCs w:val="28"/>
              </w:rPr>
              <w:t>–</w:t>
            </w:r>
          </w:p>
        </w:tc>
        <w:tc>
          <w:tcPr>
            <w:tcW w:w="6691" w:type="dxa"/>
            <w:gridSpan w:val="3"/>
          </w:tcPr>
          <w:p w14:paraId="5BE98456" w14:textId="77777777" w:rsidR="00B763D2" w:rsidRPr="00E310EF" w:rsidRDefault="00B763D2" w:rsidP="0002387D">
            <w:pPr>
              <w:pStyle w:val="af3"/>
              <w:keepLines/>
              <w:tabs>
                <w:tab w:val="left" w:pos="993"/>
              </w:tabs>
              <w:spacing w:after="0" w:line="360" w:lineRule="auto"/>
              <w:ind w:left="0"/>
              <w:rPr>
                <w:rFonts w:ascii="Times New Roman" w:hAnsi="Times New Roman" w:cs="Times New Roman"/>
                <w:noProof/>
                <w:sz w:val="28"/>
                <w:szCs w:val="28"/>
              </w:rPr>
            </w:pPr>
            <w:r w:rsidRPr="00E310EF">
              <w:rPr>
                <w:rFonts w:ascii="Times New Roman" w:hAnsi="Times New Roman" w:cs="Times New Roman"/>
                <w:noProof/>
                <w:sz w:val="28"/>
                <w:szCs w:val="28"/>
              </w:rPr>
              <w:t>средства защиты информации</w:t>
            </w:r>
          </w:p>
        </w:tc>
      </w:tr>
      <w:tr w:rsidR="00B763D2" w:rsidRPr="00B51F2B" w14:paraId="7A8AFB57" w14:textId="77777777" w:rsidTr="0009332A">
        <w:trPr>
          <w:trHeight w:val="11"/>
        </w:trPr>
        <w:tc>
          <w:tcPr>
            <w:tcW w:w="2268" w:type="dxa"/>
          </w:tcPr>
          <w:p w14:paraId="54D686AF" w14:textId="77777777" w:rsidR="00B763D2" w:rsidRPr="00B51F2B" w:rsidRDefault="00B763D2" w:rsidP="0002387D">
            <w:pPr>
              <w:keepNext/>
              <w:keepLines/>
              <w:tabs>
                <w:tab w:val="left" w:pos="851"/>
              </w:tabs>
              <w:spacing w:before="120" w:after="100" w:afterAutospacing="1" w:line="360" w:lineRule="auto"/>
              <w:contextualSpacing/>
              <w:rPr>
                <w:rFonts w:ascii="Times New Roman" w:hAnsi="Times New Roman" w:cs="Times New Roman"/>
                <w:noProof/>
                <w:sz w:val="28"/>
                <w:szCs w:val="28"/>
              </w:rPr>
            </w:pPr>
            <w:r w:rsidRPr="00C90A81">
              <w:rPr>
                <w:rFonts w:ascii="Times New Roman" w:hAnsi="Times New Roman" w:cs="Times New Roman"/>
                <w:noProof/>
                <w:sz w:val="28"/>
                <w:szCs w:val="28"/>
              </w:rPr>
              <w:t>СУБД</w:t>
            </w:r>
          </w:p>
        </w:tc>
        <w:tc>
          <w:tcPr>
            <w:tcW w:w="680" w:type="dxa"/>
          </w:tcPr>
          <w:p w14:paraId="44F9D053" w14:textId="77777777" w:rsidR="00B763D2" w:rsidRPr="00C20B36" w:rsidRDefault="00B763D2" w:rsidP="0002387D">
            <w:pPr>
              <w:keepNext/>
              <w:keepLines/>
              <w:tabs>
                <w:tab w:val="left" w:pos="851"/>
              </w:tabs>
              <w:spacing w:before="120" w:after="100" w:afterAutospacing="1" w:line="360" w:lineRule="auto"/>
              <w:contextualSpacing/>
              <w:jc w:val="center"/>
              <w:rPr>
                <w:rFonts w:ascii="Times New Roman" w:hAnsi="Times New Roman" w:cs="Times New Roman"/>
                <w:noProof/>
                <w:sz w:val="28"/>
                <w:szCs w:val="28"/>
                <w:lang w:val="en-US"/>
              </w:rPr>
            </w:pPr>
            <w:r>
              <w:rPr>
                <w:rFonts w:ascii="Times New Roman" w:hAnsi="Times New Roman" w:cs="Times New Roman"/>
                <w:noProof/>
                <w:sz w:val="28"/>
                <w:szCs w:val="28"/>
              </w:rPr>
              <w:t>–</w:t>
            </w:r>
          </w:p>
        </w:tc>
        <w:tc>
          <w:tcPr>
            <w:tcW w:w="6691" w:type="dxa"/>
            <w:gridSpan w:val="3"/>
          </w:tcPr>
          <w:p w14:paraId="3EB9D772" w14:textId="77777777" w:rsidR="00B763D2" w:rsidRPr="00B51F2B" w:rsidRDefault="00B763D2" w:rsidP="0002387D">
            <w:pPr>
              <w:keepNext/>
              <w:keepLines/>
              <w:tabs>
                <w:tab w:val="left" w:pos="851"/>
              </w:tabs>
              <w:spacing w:before="120" w:after="100" w:afterAutospacing="1" w:line="360" w:lineRule="auto"/>
              <w:contextualSpacing/>
              <w:rPr>
                <w:rFonts w:ascii="Times New Roman" w:hAnsi="Times New Roman" w:cs="Times New Roman"/>
                <w:noProof/>
                <w:sz w:val="28"/>
                <w:szCs w:val="28"/>
              </w:rPr>
            </w:pPr>
            <w:r w:rsidRPr="00C90A81">
              <w:rPr>
                <w:rFonts w:ascii="Times New Roman" w:hAnsi="Times New Roman" w:cs="Times New Roman"/>
                <w:noProof/>
                <w:sz w:val="28"/>
                <w:szCs w:val="28"/>
              </w:rPr>
              <w:t>система управления базами данных</w:t>
            </w:r>
            <w:r>
              <w:rPr>
                <w:rFonts w:ascii="Times New Roman" w:hAnsi="Times New Roman" w:cs="Times New Roman"/>
                <w:noProof/>
                <w:sz w:val="28"/>
                <w:szCs w:val="28"/>
                <w:lang w:val="en-US"/>
              </w:rPr>
              <w:t>;</w:t>
            </w:r>
          </w:p>
        </w:tc>
      </w:tr>
      <w:tr w:rsidR="00B763D2" w:rsidRPr="00B51F2B" w14:paraId="20987D01" w14:textId="77777777" w:rsidTr="0009332A">
        <w:trPr>
          <w:trHeight w:val="11"/>
        </w:trPr>
        <w:tc>
          <w:tcPr>
            <w:tcW w:w="2268" w:type="dxa"/>
          </w:tcPr>
          <w:p w14:paraId="40D92B05" w14:textId="77777777" w:rsidR="00B763D2" w:rsidRPr="00E310EF" w:rsidRDefault="00B763D2" w:rsidP="0006460C">
            <w:pPr>
              <w:keepNext/>
              <w:keepLines/>
              <w:tabs>
                <w:tab w:val="left" w:pos="851"/>
              </w:tabs>
              <w:spacing w:before="120" w:after="100" w:afterAutospacing="1" w:line="360" w:lineRule="auto"/>
              <w:contextualSpacing/>
              <w:rPr>
                <w:rFonts w:ascii="Times New Roman" w:hAnsi="Times New Roman" w:cs="Times New Roman"/>
                <w:color w:val="000000" w:themeColor="text1"/>
                <w:sz w:val="28"/>
                <w:szCs w:val="28"/>
              </w:rPr>
            </w:pPr>
            <w:r w:rsidRPr="0006460C">
              <w:rPr>
                <w:rFonts w:ascii="Times New Roman" w:hAnsi="Times New Roman" w:cs="Times New Roman"/>
                <w:color w:val="000000" w:themeColor="text1"/>
                <w:sz w:val="28"/>
                <w:szCs w:val="28"/>
              </w:rPr>
              <w:t>СФ СКЗИ</w:t>
            </w:r>
          </w:p>
        </w:tc>
        <w:tc>
          <w:tcPr>
            <w:tcW w:w="680" w:type="dxa"/>
          </w:tcPr>
          <w:p w14:paraId="665446BD" w14:textId="77777777" w:rsidR="00B763D2" w:rsidRPr="00E310EF" w:rsidRDefault="00B763D2" w:rsidP="0002387D">
            <w:pPr>
              <w:keepNext/>
              <w:keepLines/>
              <w:tabs>
                <w:tab w:val="left" w:pos="851"/>
              </w:tabs>
              <w:spacing w:before="120" w:after="100" w:afterAutospacing="1" w:line="360" w:lineRule="auto"/>
              <w:contextualSpacing/>
              <w:jc w:val="center"/>
              <w:rPr>
                <w:rFonts w:ascii="Times New Roman" w:hAnsi="Times New Roman" w:cs="Times New Roman"/>
                <w:noProof/>
                <w:sz w:val="28"/>
                <w:szCs w:val="28"/>
              </w:rPr>
            </w:pPr>
            <w:r w:rsidRPr="00E310EF">
              <w:rPr>
                <w:rFonts w:ascii="Times New Roman" w:hAnsi="Times New Roman" w:cs="Times New Roman"/>
                <w:noProof/>
                <w:sz w:val="28"/>
                <w:szCs w:val="28"/>
              </w:rPr>
              <w:t>–</w:t>
            </w:r>
          </w:p>
        </w:tc>
        <w:tc>
          <w:tcPr>
            <w:tcW w:w="6691" w:type="dxa"/>
            <w:gridSpan w:val="3"/>
          </w:tcPr>
          <w:p w14:paraId="4A2ABE64" w14:textId="77777777" w:rsidR="00B763D2" w:rsidRDefault="00B763D2" w:rsidP="0006460C">
            <w:pPr>
              <w:spacing w:after="0"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среда функционирования СКЗИ;</w:t>
            </w:r>
          </w:p>
          <w:p w14:paraId="64D6D439" w14:textId="77777777" w:rsidR="00B763D2" w:rsidRPr="00E310EF" w:rsidRDefault="00B763D2" w:rsidP="0002387D">
            <w:pPr>
              <w:pStyle w:val="af3"/>
              <w:keepLines/>
              <w:tabs>
                <w:tab w:val="left" w:pos="993"/>
              </w:tabs>
              <w:spacing w:after="0" w:line="360" w:lineRule="auto"/>
              <w:ind w:left="0"/>
              <w:rPr>
                <w:rFonts w:ascii="Times New Roman" w:hAnsi="Times New Roman" w:cs="Times New Roman"/>
                <w:noProof/>
                <w:sz w:val="28"/>
                <w:szCs w:val="28"/>
              </w:rPr>
            </w:pPr>
          </w:p>
        </w:tc>
      </w:tr>
      <w:tr w:rsidR="00B763D2" w:rsidRPr="00B51F2B" w14:paraId="17D7A8BC" w14:textId="77777777" w:rsidTr="0009332A">
        <w:trPr>
          <w:trHeight w:val="11"/>
        </w:trPr>
        <w:tc>
          <w:tcPr>
            <w:tcW w:w="2268" w:type="dxa"/>
          </w:tcPr>
          <w:p w14:paraId="1500513A" w14:textId="77777777" w:rsidR="00B763D2" w:rsidRPr="00B51F2B" w:rsidRDefault="00B763D2" w:rsidP="0002387D">
            <w:pPr>
              <w:keepNext/>
              <w:keepLines/>
              <w:tabs>
                <w:tab w:val="left" w:pos="851"/>
              </w:tabs>
              <w:spacing w:before="120" w:after="100" w:afterAutospacing="1" w:line="360" w:lineRule="auto"/>
              <w:contextualSpacing/>
              <w:rPr>
                <w:rFonts w:ascii="Times New Roman" w:eastAsia="Times New Roman" w:hAnsi="Times New Roman" w:cs="Times New Roman"/>
                <w:b/>
                <w:caps/>
                <w:sz w:val="28"/>
                <w:szCs w:val="28"/>
                <w:lang w:eastAsia="ru-RU"/>
              </w:rPr>
            </w:pPr>
            <w:r w:rsidRPr="00B51F2B">
              <w:rPr>
                <w:rFonts w:ascii="Times New Roman" w:hAnsi="Times New Roman" w:cs="Times New Roman"/>
                <w:sz w:val="28"/>
                <w:szCs w:val="28"/>
              </w:rPr>
              <w:t>УБИ</w:t>
            </w:r>
          </w:p>
        </w:tc>
        <w:tc>
          <w:tcPr>
            <w:tcW w:w="680" w:type="dxa"/>
          </w:tcPr>
          <w:p w14:paraId="4838EAF2" w14:textId="77777777" w:rsidR="00B763D2" w:rsidRPr="00B51F2B" w:rsidRDefault="00B763D2" w:rsidP="0002387D">
            <w:pPr>
              <w:keepNext/>
              <w:keepLines/>
              <w:tabs>
                <w:tab w:val="left" w:pos="851"/>
              </w:tabs>
              <w:spacing w:before="120" w:after="100" w:afterAutospacing="1" w:line="360" w:lineRule="auto"/>
              <w:contextualSpacing/>
              <w:jc w:val="center"/>
              <w:rPr>
                <w:rFonts w:ascii="Times New Roman" w:hAnsi="Times New Roman" w:cs="Times New Roman"/>
                <w:sz w:val="28"/>
                <w:szCs w:val="28"/>
                <w:lang w:val="en-US"/>
              </w:rPr>
            </w:pPr>
            <w:r w:rsidRPr="00B51F2B">
              <w:rPr>
                <w:rFonts w:ascii="Times New Roman" w:hAnsi="Times New Roman" w:cs="Times New Roman"/>
                <w:sz w:val="28"/>
                <w:szCs w:val="28"/>
              </w:rPr>
              <w:t>–</w:t>
            </w:r>
          </w:p>
        </w:tc>
        <w:tc>
          <w:tcPr>
            <w:tcW w:w="6691" w:type="dxa"/>
            <w:gridSpan w:val="3"/>
          </w:tcPr>
          <w:p w14:paraId="4A9A2DB0" w14:textId="77777777" w:rsidR="00B763D2" w:rsidRPr="00C20B36" w:rsidRDefault="00B763D2" w:rsidP="0002387D">
            <w:pPr>
              <w:keepNext/>
              <w:keepLines/>
              <w:tabs>
                <w:tab w:val="left" w:pos="851"/>
              </w:tabs>
              <w:spacing w:before="120" w:after="100" w:afterAutospacing="1" w:line="360" w:lineRule="auto"/>
              <w:contextualSpacing/>
              <w:rPr>
                <w:rFonts w:ascii="Times New Roman" w:eastAsia="Times New Roman" w:hAnsi="Times New Roman" w:cs="Times New Roman"/>
                <w:b/>
                <w:caps/>
                <w:sz w:val="28"/>
                <w:szCs w:val="28"/>
                <w:lang w:val="en-US" w:eastAsia="ru-RU"/>
              </w:rPr>
            </w:pPr>
            <w:r w:rsidRPr="00B51F2B">
              <w:rPr>
                <w:rFonts w:ascii="Times New Roman" w:hAnsi="Times New Roman" w:cs="Times New Roman"/>
                <w:sz w:val="28"/>
                <w:szCs w:val="28"/>
              </w:rPr>
              <w:t>угроза безопасности информации</w:t>
            </w:r>
            <w:r>
              <w:rPr>
                <w:rFonts w:ascii="Times New Roman" w:hAnsi="Times New Roman" w:cs="Times New Roman"/>
                <w:sz w:val="28"/>
                <w:szCs w:val="28"/>
                <w:lang w:val="en-US"/>
              </w:rPr>
              <w:t>;</w:t>
            </w:r>
          </w:p>
        </w:tc>
      </w:tr>
      <w:tr w:rsidR="00B763D2" w:rsidRPr="00B51F2B" w14:paraId="4DD7B347" w14:textId="77777777" w:rsidTr="0009332A">
        <w:trPr>
          <w:trHeight w:val="11"/>
        </w:trPr>
        <w:tc>
          <w:tcPr>
            <w:tcW w:w="2268" w:type="dxa"/>
          </w:tcPr>
          <w:p w14:paraId="4770E812" w14:textId="77777777" w:rsidR="00B763D2" w:rsidRPr="00B51F2B" w:rsidRDefault="00B763D2" w:rsidP="0002387D">
            <w:pPr>
              <w:keepNext/>
              <w:keepLines/>
              <w:tabs>
                <w:tab w:val="left" w:pos="851"/>
              </w:tabs>
              <w:spacing w:before="120" w:after="100" w:afterAutospacing="1" w:line="360" w:lineRule="auto"/>
              <w:contextualSpacing/>
              <w:rPr>
                <w:rFonts w:ascii="Times New Roman" w:eastAsia="Times New Roman" w:hAnsi="Times New Roman" w:cs="Times New Roman"/>
                <w:b/>
                <w:caps/>
                <w:color w:val="000000"/>
                <w:sz w:val="28"/>
                <w:szCs w:val="28"/>
                <w:lang w:eastAsia="ru-RU"/>
              </w:rPr>
            </w:pPr>
            <w:r w:rsidRPr="00B51F2B">
              <w:rPr>
                <w:rFonts w:ascii="Times New Roman" w:hAnsi="Times New Roman" w:cs="Times New Roman"/>
                <w:spacing w:val="-1"/>
                <w:sz w:val="28"/>
                <w:szCs w:val="28"/>
              </w:rPr>
              <w:t>ФСТЭК России</w:t>
            </w:r>
          </w:p>
        </w:tc>
        <w:tc>
          <w:tcPr>
            <w:tcW w:w="680" w:type="dxa"/>
          </w:tcPr>
          <w:p w14:paraId="5183E815" w14:textId="77777777" w:rsidR="00B763D2" w:rsidRPr="00B51F2B" w:rsidRDefault="00B763D2" w:rsidP="0002387D">
            <w:pPr>
              <w:keepNext/>
              <w:keepLines/>
              <w:tabs>
                <w:tab w:val="left" w:pos="851"/>
              </w:tabs>
              <w:spacing w:before="120" w:after="100" w:afterAutospacing="1" w:line="360" w:lineRule="auto"/>
              <w:contextualSpacing/>
              <w:jc w:val="center"/>
              <w:rPr>
                <w:rFonts w:ascii="Times New Roman" w:hAnsi="Times New Roman" w:cs="Times New Roman"/>
                <w:color w:val="000000"/>
                <w:sz w:val="28"/>
                <w:szCs w:val="28"/>
              </w:rPr>
            </w:pPr>
            <w:r w:rsidRPr="00B51F2B">
              <w:rPr>
                <w:rFonts w:ascii="Times New Roman" w:hAnsi="Times New Roman" w:cs="Times New Roman"/>
                <w:noProof/>
                <w:sz w:val="28"/>
                <w:szCs w:val="28"/>
              </w:rPr>
              <w:t>–</w:t>
            </w:r>
          </w:p>
        </w:tc>
        <w:tc>
          <w:tcPr>
            <w:tcW w:w="6691" w:type="dxa"/>
            <w:gridSpan w:val="3"/>
          </w:tcPr>
          <w:p w14:paraId="4C6B5CE6" w14:textId="77777777" w:rsidR="00B763D2" w:rsidRPr="00B51F2B" w:rsidRDefault="00B763D2" w:rsidP="0002387D">
            <w:pPr>
              <w:keepNext/>
              <w:keepLines/>
              <w:tabs>
                <w:tab w:val="left" w:pos="851"/>
              </w:tabs>
              <w:spacing w:before="120" w:after="100" w:afterAutospacing="1" w:line="360" w:lineRule="auto"/>
              <w:contextualSpacing/>
              <w:rPr>
                <w:rFonts w:ascii="Times New Roman" w:eastAsia="Times New Roman" w:hAnsi="Times New Roman" w:cs="Times New Roman"/>
                <w:b/>
                <w:caps/>
                <w:color w:val="000000"/>
                <w:sz w:val="28"/>
                <w:szCs w:val="28"/>
                <w:lang w:eastAsia="ru-RU"/>
              </w:rPr>
            </w:pPr>
            <w:r w:rsidRPr="00B51F2B">
              <w:rPr>
                <w:rFonts w:ascii="Times New Roman" w:hAnsi="Times New Roman" w:cs="Times New Roman"/>
                <w:sz w:val="28"/>
                <w:szCs w:val="28"/>
              </w:rPr>
              <w:t>Федеральная служба по техническому и экспортному контролю</w:t>
            </w:r>
            <w:r w:rsidRPr="00B51F2B">
              <w:rPr>
                <w:rFonts w:ascii="Times New Roman" w:hAnsi="Times New Roman" w:cs="Times New Roman"/>
                <w:color w:val="000000"/>
                <w:sz w:val="28"/>
                <w:szCs w:val="28"/>
              </w:rPr>
              <w:t>;</w:t>
            </w:r>
          </w:p>
        </w:tc>
      </w:tr>
      <w:tr w:rsidR="00A21684" w:rsidRPr="008900B1" w14:paraId="4A5CA809" w14:textId="77777777" w:rsidTr="00A21684">
        <w:trPr>
          <w:trHeight w:val="11"/>
        </w:trPr>
        <w:tc>
          <w:tcPr>
            <w:tcW w:w="2268" w:type="dxa"/>
          </w:tcPr>
          <w:p w14:paraId="6A351FE6" w14:textId="77777777" w:rsidR="00A21684" w:rsidRPr="008900B1" w:rsidRDefault="00A21684" w:rsidP="00A21684">
            <w:pPr>
              <w:keepNext/>
              <w:keepLines/>
              <w:tabs>
                <w:tab w:val="left" w:pos="851"/>
              </w:tabs>
              <w:spacing w:before="120" w:after="100" w:afterAutospacing="1" w:line="360" w:lineRule="auto"/>
              <w:contextualSpacing/>
              <w:rPr>
                <w:rFonts w:ascii="Times New Roman" w:hAnsi="Times New Roman" w:cs="Times New Roman"/>
                <w:spacing w:val="-1"/>
                <w:sz w:val="28"/>
                <w:szCs w:val="28"/>
              </w:rPr>
            </w:pPr>
            <w:r w:rsidRPr="008900B1">
              <w:rPr>
                <w:rFonts w:ascii="Times New Roman" w:eastAsia="Times New Roman" w:hAnsi="Times New Roman" w:cs="Times New Roman"/>
                <w:caps/>
                <w:color w:val="000000"/>
                <w:sz w:val="28"/>
                <w:szCs w:val="28"/>
                <w:lang w:eastAsia="ru-RU"/>
              </w:rPr>
              <w:t xml:space="preserve">ФСБ </w:t>
            </w:r>
            <w:r w:rsidRPr="00BF20BB">
              <w:rPr>
                <w:rFonts w:ascii="Times New Roman" w:hAnsi="Times New Roman" w:cs="Times New Roman"/>
                <w:spacing w:val="-1"/>
                <w:sz w:val="28"/>
                <w:szCs w:val="28"/>
              </w:rPr>
              <w:t>России</w:t>
            </w:r>
          </w:p>
        </w:tc>
        <w:tc>
          <w:tcPr>
            <w:tcW w:w="680" w:type="dxa"/>
          </w:tcPr>
          <w:p w14:paraId="1315B8D0" w14:textId="77777777" w:rsidR="00A21684" w:rsidRPr="008900B1" w:rsidRDefault="00A21684" w:rsidP="00A21684">
            <w:pPr>
              <w:keepNext/>
              <w:keepLines/>
              <w:tabs>
                <w:tab w:val="left" w:pos="851"/>
              </w:tabs>
              <w:spacing w:before="120" w:after="100" w:afterAutospacing="1" w:line="360" w:lineRule="auto"/>
              <w:contextualSpacing/>
              <w:jc w:val="center"/>
              <w:rPr>
                <w:rFonts w:ascii="Times New Roman" w:hAnsi="Times New Roman" w:cs="Times New Roman"/>
                <w:noProof/>
                <w:sz w:val="28"/>
                <w:szCs w:val="28"/>
              </w:rPr>
            </w:pPr>
            <w:r w:rsidRPr="00BF20BB">
              <w:rPr>
                <w:rFonts w:ascii="Times New Roman" w:hAnsi="Times New Roman" w:cs="Times New Roman"/>
                <w:noProof/>
                <w:sz w:val="28"/>
                <w:szCs w:val="28"/>
              </w:rPr>
              <w:t>–</w:t>
            </w:r>
          </w:p>
        </w:tc>
        <w:tc>
          <w:tcPr>
            <w:tcW w:w="6691" w:type="dxa"/>
            <w:gridSpan w:val="3"/>
          </w:tcPr>
          <w:p w14:paraId="435FB983" w14:textId="77777777" w:rsidR="00A21684" w:rsidRPr="00A0111A" w:rsidRDefault="00A21684" w:rsidP="00A21684">
            <w:pPr>
              <w:keepNext/>
              <w:keepLines/>
              <w:tabs>
                <w:tab w:val="left" w:pos="851"/>
              </w:tabs>
              <w:spacing w:before="120" w:after="100" w:afterAutospacing="1" w:line="360" w:lineRule="auto"/>
              <w:contextualSpacing/>
              <w:rPr>
                <w:rFonts w:ascii="Times New Roman" w:hAnsi="Times New Roman" w:cs="Times New Roman"/>
                <w:sz w:val="28"/>
                <w:szCs w:val="28"/>
              </w:rPr>
            </w:pPr>
            <w:proofErr w:type="spellStart"/>
            <w:r>
              <w:rPr>
                <w:rFonts w:ascii="Times New Roman" w:hAnsi="Times New Roman" w:cs="Times New Roman"/>
                <w:sz w:val="28"/>
                <w:szCs w:val="28"/>
                <w:lang w:val="en-US"/>
              </w:rPr>
              <w:t>Федеральная</w:t>
            </w:r>
            <w:proofErr w:type="spellEnd"/>
            <w:r>
              <w:rPr>
                <w:rFonts w:ascii="Times New Roman" w:hAnsi="Times New Roman" w:cs="Times New Roman"/>
                <w:sz w:val="28"/>
                <w:szCs w:val="28"/>
              </w:rPr>
              <w:t xml:space="preserve"> служба безопасности;</w:t>
            </w:r>
          </w:p>
        </w:tc>
      </w:tr>
      <w:tr w:rsidR="00B763D2" w:rsidRPr="00B51F2B" w14:paraId="52F7FE57" w14:textId="77777777" w:rsidTr="0009332A">
        <w:trPr>
          <w:trHeight w:val="11"/>
        </w:trPr>
        <w:tc>
          <w:tcPr>
            <w:tcW w:w="2268" w:type="dxa"/>
          </w:tcPr>
          <w:p w14:paraId="67058ED2" w14:textId="77777777" w:rsidR="00B763D2" w:rsidRPr="00B51F2B" w:rsidRDefault="00B763D2" w:rsidP="0002387D">
            <w:pPr>
              <w:keepNext/>
              <w:keepLines/>
              <w:tabs>
                <w:tab w:val="left" w:pos="851"/>
              </w:tabs>
              <w:spacing w:before="120" w:after="100" w:afterAutospacing="1" w:line="360" w:lineRule="auto"/>
              <w:contextualSpacing/>
              <w:rPr>
                <w:rFonts w:ascii="Times New Roman" w:eastAsia="Times New Roman" w:hAnsi="Times New Roman" w:cs="Times New Roman"/>
                <w:b/>
                <w:caps/>
                <w:color w:val="000000"/>
                <w:sz w:val="28"/>
                <w:szCs w:val="28"/>
                <w:lang w:eastAsia="ru-RU"/>
              </w:rPr>
            </w:pPr>
            <w:r w:rsidRPr="00B51F2B">
              <w:rPr>
                <w:rFonts w:ascii="Times New Roman" w:hAnsi="Times New Roman" w:cs="Times New Roman"/>
                <w:color w:val="000000"/>
                <w:sz w:val="28"/>
                <w:szCs w:val="28"/>
              </w:rPr>
              <w:t xml:space="preserve">ЦОД </w:t>
            </w:r>
          </w:p>
        </w:tc>
        <w:tc>
          <w:tcPr>
            <w:tcW w:w="680" w:type="dxa"/>
          </w:tcPr>
          <w:p w14:paraId="5B44FAEF" w14:textId="77777777" w:rsidR="00B763D2" w:rsidRPr="00B51F2B" w:rsidRDefault="00B763D2" w:rsidP="0002387D">
            <w:pPr>
              <w:keepNext/>
              <w:keepLines/>
              <w:tabs>
                <w:tab w:val="left" w:pos="851"/>
              </w:tabs>
              <w:spacing w:before="120" w:after="100" w:afterAutospacing="1" w:line="360" w:lineRule="auto"/>
              <w:contextualSpacing/>
              <w:jc w:val="center"/>
              <w:rPr>
                <w:rFonts w:ascii="Times New Roman" w:hAnsi="Times New Roman" w:cs="Times New Roman"/>
                <w:color w:val="000000"/>
                <w:sz w:val="28"/>
                <w:szCs w:val="28"/>
              </w:rPr>
            </w:pPr>
            <w:r w:rsidRPr="00B51F2B">
              <w:rPr>
                <w:rFonts w:ascii="Times New Roman" w:hAnsi="Times New Roman" w:cs="Times New Roman"/>
                <w:color w:val="000000"/>
                <w:sz w:val="28"/>
                <w:szCs w:val="28"/>
              </w:rPr>
              <w:t>–</w:t>
            </w:r>
          </w:p>
        </w:tc>
        <w:tc>
          <w:tcPr>
            <w:tcW w:w="6691" w:type="dxa"/>
            <w:gridSpan w:val="3"/>
          </w:tcPr>
          <w:p w14:paraId="005B8B34" w14:textId="77777777" w:rsidR="00B763D2" w:rsidRPr="00B51F2B" w:rsidRDefault="00B763D2" w:rsidP="0002387D">
            <w:pPr>
              <w:keepNext/>
              <w:keepLines/>
              <w:tabs>
                <w:tab w:val="left" w:pos="851"/>
              </w:tabs>
              <w:spacing w:before="120" w:after="100" w:afterAutospacing="1" w:line="360" w:lineRule="auto"/>
              <w:contextualSpacing/>
              <w:rPr>
                <w:rFonts w:ascii="Times New Roman" w:eastAsia="Times New Roman" w:hAnsi="Times New Roman" w:cs="Times New Roman"/>
                <w:b/>
                <w:caps/>
                <w:color w:val="000000"/>
                <w:sz w:val="28"/>
                <w:szCs w:val="28"/>
                <w:lang w:eastAsia="ru-RU"/>
              </w:rPr>
            </w:pPr>
            <w:r w:rsidRPr="00B51F2B">
              <w:rPr>
                <w:rFonts w:ascii="Times New Roman" w:hAnsi="Times New Roman" w:cs="Times New Roman"/>
                <w:color w:val="000000"/>
                <w:sz w:val="28"/>
                <w:szCs w:val="28"/>
              </w:rPr>
              <w:t>центр обработки данных</w:t>
            </w:r>
          </w:p>
        </w:tc>
      </w:tr>
    </w:tbl>
    <w:p w14:paraId="0EE52F25" w14:textId="77777777" w:rsidR="003232BC" w:rsidRPr="0051680D" w:rsidRDefault="003232BC" w:rsidP="0002387D">
      <w:pPr>
        <w:pStyle w:val="18"/>
        <w:keepLines/>
        <w:spacing w:line="360" w:lineRule="auto"/>
        <w:ind w:firstLine="709"/>
        <w:jc w:val="left"/>
        <w:rPr>
          <w:sz w:val="28"/>
          <w:szCs w:val="28"/>
        </w:rPr>
      </w:pPr>
      <w:bookmarkStart w:id="14" w:name="_Toc128576282"/>
      <w:r w:rsidRPr="0051680D">
        <w:rPr>
          <w:sz w:val="28"/>
          <w:szCs w:val="28"/>
        </w:rPr>
        <w:lastRenderedPageBreak/>
        <w:t>ПЕРЕЧЕНЬ ПРИНЯТЫХ ТЕРМИНОВ</w:t>
      </w:r>
      <w:bookmarkEnd w:id="14"/>
    </w:p>
    <w:p w14:paraId="094E50A6" w14:textId="77777777" w:rsidR="003232BC" w:rsidRPr="00B51F2B" w:rsidRDefault="003232BC" w:rsidP="00B763D2">
      <w:pPr>
        <w:pStyle w:val="af5"/>
        <w:keepLines/>
        <w:widowControl/>
        <w:spacing w:before="0" w:after="0"/>
      </w:pPr>
      <w:r w:rsidRPr="00B51F2B">
        <w:t>В настоящем документе используются следующие термины и их определения:</w:t>
      </w:r>
    </w:p>
    <w:p w14:paraId="1C78983E" w14:textId="77777777" w:rsidR="003232BC" w:rsidRPr="00B51F2B" w:rsidRDefault="003232BC" w:rsidP="00B763D2">
      <w:pPr>
        <w:pStyle w:val="af5"/>
        <w:keepLines/>
        <w:widowControl/>
        <w:spacing w:before="0" w:after="0"/>
      </w:pPr>
      <w:r w:rsidRPr="00B51F2B">
        <w:rPr>
          <w:b/>
        </w:rPr>
        <w:t>Безопасность информации</w:t>
      </w:r>
      <w:r w:rsidRPr="00B51F2B">
        <w:t xml:space="preserve"> – состояние защищенности информации, характеризуемое способностью пользователей, технических средств и информационных технологий обеспечить конфиденциальность, целостность и доступность информации при ее обработке в информационных системах.</w:t>
      </w:r>
    </w:p>
    <w:p w14:paraId="5975553E" w14:textId="77777777" w:rsidR="003232BC" w:rsidRPr="00B51F2B" w:rsidRDefault="003232BC" w:rsidP="00B763D2">
      <w:pPr>
        <w:pStyle w:val="af5"/>
        <w:keepLines/>
        <w:widowControl/>
        <w:spacing w:before="0" w:after="0"/>
      </w:pPr>
      <w:r w:rsidRPr="00B51F2B">
        <w:rPr>
          <w:b/>
        </w:rPr>
        <w:t>Вредоносная программа</w:t>
      </w:r>
      <w:r w:rsidRPr="00B51F2B">
        <w:t xml:space="preserve"> – программа, предназначенная для осуществления несанкционированного доступа и (или) воздействия на защищаемую информацию или ресурсы информационной системы.</w:t>
      </w:r>
    </w:p>
    <w:p w14:paraId="055419BF" w14:textId="77777777" w:rsidR="003232BC" w:rsidRPr="00B51F2B" w:rsidRDefault="003232BC" w:rsidP="00B763D2">
      <w:pPr>
        <w:pStyle w:val="af5"/>
        <w:keepLines/>
        <w:widowControl/>
        <w:spacing w:before="0" w:after="0"/>
      </w:pPr>
      <w:r w:rsidRPr="00B51F2B">
        <w:rPr>
          <w:b/>
        </w:rPr>
        <w:t>Доступ к информации</w:t>
      </w:r>
      <w:r w:rsidRPr="00B51F2B">
        <w:t xml:space="preserve"> – возможность получения информации и ее использование.</w:t>
      </w:r>
    </w:p>
    <w:p w14:paraId="066C6F49" w14:textId="77777777" w:rsidR="003232BC" w:rsidRPr="00B51F2B" w:rsidRDefault="003232BC" w:rsidP="00B763D2">
      <w:pPr>
        <w:pStyle w:val="af5"/>
        <w:keepLines/>
        <w:widowControl/>
        <w:spacing w:before="0" w:after="0"/>
      </w:pPr>
      <w:r w:rsidRPr="00B51F2B">
        <w:rPr>
          <w:b/>
        </w:rPr>
        <w:t>Защищаемая информация</w:t>
      </w:r>
      <w:r w:rsidRPr="00B51F2B">
        <w:t xml:space="preserve"> – информация ограниченного доступа, не содержащая сведения, составляющие государственную тайну.</w:t>
      </w:r>
    </w:p>
    <w:p w14:paraId="08F5EE28" w14:textId="77777777" w:rsidR="003232BC" w:rsidRPr="00B51F2B" w:rsidRDefault="003232BC" w:rsidP="00B763D2">
      <w:pPr>
        <w:pStyle w:val="af5"/>
        <w:keepLines/>
        <w:widowControl/>
        <w:spacing w:before="0" w:after="0"/>
      </w:pPr>
      <w:r w:rsidRPr="00B51F2B">
        <w:rPr>
          <w:b/>
        </w:rPr>
        <w:t>Идентификация</w:t>
      </w:r>
      <w:r w:rsidRPr="00B51F2B">
        <w:t xml:space="preserve"> – присвоение субъектам и объектам доступа идентификатора и (или) сравнение предъявляемого идентификатора с перечнем присвоенных идентификаторов.</w:t>
      </w:r>
    </w:p>
    <w:p w14:paraId="5DBE3591" w14:textId="77777777" w:rsidR="003232BC" w:rsidRPr="00B51F2B" w:rsidRDefault="003232BC" w:rsidP="00E9660F">
      <w:pPr>
        <w:pStyle w:val="af5"/>
        <w:keepLines/>
        <w:widowControl/>
        <w:spacing w:before="0" w:after="0"/>
      </w:pPr>
      <w:r w:rsidRPr="00B51F2B">
        <w:rPr>
          <w:b/>
        </w:rPr>
        <w:t>Контролируемая зона</w:t>
      </w:r>
      <w:r w:rsidRPr="00B51F2B">
        <w:t xml:space="preserve"> – пространство (территория, здание, часть здания, помещение), в котором исключено неконтролируемое пребывание сторонних лиц, а также транспортных, технических и иных материальных средств.</w:t>
      </w:r>
    </w:p>
    <w:p w14:paraId="6519EEFD" w14:textId="77777777" w:rsidR="003232BC" w:rsidRPr="00B51F2B" w:rsidRDefault="003232BC" w:rsidP="00E9660F">
      <w:pPr>
        <w:pStyle w:val="af5"/>
        <w:keepLines/>
        <w:widowControl/>
        <w:spacing w:before="0" w:after="0"/>
      </w:pPr>
      <w:r w:rsidRPr="00B51F2B">
        <w:rPr>
          <w:b/>
          <w:spacing w:val="-2"/>
        </w:rPr>
        <w:t>Конфиденциальность информации</w:t>
      </w:r>
      <w:r w:rsidR="00E9660F">
        <w:rPr>
          <w:b/>
          <w:spacing w:val="-2"/>
        </w:rPr>
        <w:t xml:space="preserve"> </w:t>
      </w:r>
      <w:r w:rsidRPr="00B51F2B">
        <w:t>–</w:t>
      </w:r>
      <w:r w:rsidRPr="00B51F2B">
        <w:rPr>
          <w:spacing w:val="-2"/>
        </w:rPr>
        <w:t xml:space="preserve"> обязательное для соблю</w:t>
      </w:r>
      <w:r w:rsidRPr="00B51F2B">
        <w:t>дения оператором или иным получившим доступ к защищаемой информации лицом требование не допускать ее распространение.</w:t>
      </w:r>
    </w:p>
    <w:p w14:paraId="2EF24EA8" w14:textId="77777777" w:rsidR="003232BC" w:rsidRPr="00B51F2B" w:rsidRDefault="003232BC" w:rsidP="00E9660F">
      <w:pPr>
        <w:pStyle w:val="af5"/>
        <w:keepLines/>
        <w:widowControl/>
        <w:spacing w:before="0" w:after="0"/>
      </w:pPr>
      <w:r w:rsidRPr="00B51F2B">
        <w:rPr>
          <w:b/>
        </w:rPr>
        <w:t>Несанкционированный доступ (несанкционированные действия)</w:t>
      </w:r>
      <w:r w:rsidRPr="00B51F2B">
        <w:t xml:space="preserve"> – </w:t>
      </w:r>
      <w:r w:rsidR="00E9660F">
        <w:br/>
      </w:r>
      <w:r w:rsidRPr="00B51F2B">
        <w:t>доступ к информации или действия с информацией, нарушающие правила разграничения доступа с использованием штатных средств, предоставляемых информационными системами.</w:t>
      </w:r>
    </w:p>
    <w:p w14:paraId="20C04858" w14:textId="77777777" w:rsidR="003232BC" w:rsidRPr="00B51F2B" w:rsidRDefault="003232BC" w:rsidP="00E9660F">
      <w:pPr>
        <w:pStyle w:val="af5"/>
        <w:keepLines/>
        <w:widowControl/>
        <w:spacing w:before="0" w:after="0"/>
      </w:pPr>
      <w:r w:rsidRPr="00B51F2B">
        <w:rPr>
          <w:b/>
        </w:rPr>
        <w:lastRenderedPageBreak/>
        <w:t>Оператор</w:t>
      </w:r>
      <w:r w:rsidR="00E9660F">
        <w:rPr>
          <w:b/>
        </w:rPr>
        <w:t xml:space="preserve"> </w:t>
      </w:r>
      <w:r w:rsidRPr="00B51F2B">
        <w:sym w:font="Symbol" w:char="F02D"/>
      </w:r>
      <w:r w:rsidRPr="00B51F2B">
        <w:t xml:space="preserve"> государственный орган, муниципальный орган, юридическое или физическое лицо, самостоятельно или совместно с другими лицами </w:t>
      </w:r>
      <w:r w:rsidR="0047456F">
        <w:br/>
      </w:r>
      <w:r w:rsidRPr="00B51F2B">
        <w:t xml:space="preserve">организующие и (или) осуществляющие обработку персональных данных, </w:t>
      </w:r>
      <w:r w:rsidR="007B1895" w:rsidRPr="007B1895">
        <w:br/>
      </w:r>
      <w:r w:rsidRPr="00B51F2B">
        <w:t>а также определяющие цели обработки персональных данных, состав персональных данных, подлежащих обработке, действия (операции), совершаемые с персональными данными.</w:t>
      </w:r>
    </w:p>
    <w:p w14:paraId="0BA40C1F" w14:textId="77777777" w:rsidR="003232BC" w:rsidRPr="00B51F2B" w:rsidRDefault="003232BC" w:rsidP="00E9660F">
      <w:pPr>
        <w:pStyle w:val="af5"/>
        <w:keepLines/>
        <w:widowControl/>
        <w:spacing w:before="0" w:after="0"/>
      </w:pPr>
      <w:r w:rsidRPr="00B51F2B">
        <w:rPr>
          <w:b/>
        </w:rPr>
        <w:t>Перехват (информации)</w:t>
      </w:r>
      <w:r w:rsidRPr="00B51F2B">
        <w:t xml:space="preserve"> – неправомерное получение информации с использованием технического средства, осуществляющего обнаружение, прием и обработку информативных сигналов.</w:t>
      </w:r>
    </w:p>
    <w:p w14:paraId="2F71C4EC" w14:textId="77777777" w:rsidR="003232BC" w:rsidRPr="00B51F2B" w:rsidRDefault="003232BC" w:rsidP="00E9660F">
      <w:pPr>
        <w:pStyle w:val="af5"/>
        <w:keepLines/>
        <w:widowControl/>
        <w:spacing w:before="0" w:after="0"/>
      </w:pPr>
      <w:r w:rsidRPr="00B51F2B">
        <w:rPr>
          <w:b/>
        </w:rPr>
        <w:t>Субъект доступа (субъект)</w:t>
      </w:r>
      <w:r w:rsidRPr="00B51F2B">
        <w:t xml:space="preserve"> – лицо или процесс, действия которого регламентируются правилами разграничения доступа.</w:t>
      </w:r>
    </w:p>
    <w:p w14:paraId="3A9C6C66" w14:textId="77777777" w:rsidR="003232BC" w:rsidRPr="00B51F2B" w:rsidRDefault="003232BC" w:rsidP="00E9660F">
      <w:pPr>
        <w:pStyle w:val="af5"/>
        <w:keepLines/>
        <w:widowControl/>
        <w:spacing w:before="0" w:after="0"/>
      </w:pPr>
      <w:r w:rsidRPr="00B51F2B">
        <w:rPr>
          <w:b/>
        </w:rPr>
        <w:t>Угрозы безопасности защищаемой информации</w:t>
      </w:r>
      <w:r w:rsidRPr="00B51F2B">
        <w:t xml:space="preserve"> – совокупность условий и факторов, создающих опасность несанкционированного, в том числе случайного, доступа к защищаемой информации, результатом которого, может стать уничтожение, изменение, блокирование, копирование, распространение защищаемой информации, а также иных несанкционированных действий при их обработке в информационной системе.</w:t>
      </w:r>
    </w:p>
    <w:p w14:paraId="1DF756A7" w14:textId="77777777" w:rsidR="003232BC" w:rsidRPr="00B51F2B" w:rsidRDefault="003232BC" w:rsidP="00E9660F">
      <w:pPr>
        <w:pStyle w:val="af5"/>
        <w:keepLines/>
        <w:widowControl/>
        <w:spacing w:before="0" w:after="0"/>
      </w:pPr>
      <w:r w:rsidRPr="00B51F2B">
        <w:rPr>
          <w:b/>
        </w:rPr>
        <w:t>Уничтожение защищаемой информации</w:t>
      </w:r>
      <w:r w:rsidRPr="00B51F2B">
        <w:t xml:space="preserve"> – действия, в результате которых невозможно восстановить содержание информации в информационной системе или в результате которых уничтожаются материальные носители защищаемой информации.</w:t>
      </w:r>
    </w:p>
    <w:p w14:paraId="34C41717" w14:textId="77777777" w:rsidR="003232BC" w:rsidRPr="00B51F2B" w:rsidRDefault="003232BC" w:rsidP="00E9660F">
      <w:pPr>
        <w:pStyle w:val="af5"/>
        <w:keepLines/>
        <w:widowControl/>
        <w:spacing w:before="0" w:after="0"/>
      </w:pPr>
      <w:r w:rsidRPr="00B51F2B">
        <w:rPr>
          <w:b/>
        </w:rPr>
        <w:t>Утечка (защищаемой) информации по техническим каналам</w:t>
      </w:r>
      <w:r w:rsidRPr="00B51F2B">
        <w:t xml:space="preserve"> – неконтролируемое распространение информации от носителя защищаемой информации через физическую среду до технического средства, осуществляющего перехват информации.</w:t>
      </w:r>
    </w:p>
    <w:p w14:paraId="61B69FB3" w14:textId="77777777" w:rsidR="003232BC" w:rsidRPr="00B51F2B" w:rsidRDefault="003232BC" w:rsidP="00E9660F">
      <w:pPr>
        <w:pStyle w:val="af5"/>
        <w:keepLines/>
        <w:widowControl/>
        <w:spacing w:before="0" w:after="0"/>
      </w:pPr>
      <w:r w:rsidRPr="00B51F2B">
        <w:rPr>
          <w:b/>
        </w:rPr>
        <w:t>Целостность информации</w:t>
      </w:r>
      <w:r w:rsidRPr="00B51F2B">
        <w:t xml:space="preserve"> – способность средства вычислительной техники или информационной системы обеспечивать неизменность информации в условиях случайного и/или преднамеренного искажения (разрушения).</w:t>
      </w:r>
    </w:p>
    <w:p w14:paraId="361987C5" w14:textId="77777777" w:rsidR="00F829A0" w:rsidRDefault="003232BC" w:rsidP="0002387D">
      <w:pPr>
        <w:keepLines/>
        <w:rPr>
          <w:rFonts w:ascii="Times New Roman" w:eastAsia="Times New Roman" w:hAnsi="Times New Roman" w:cs="Times New Roman"/>
          <w:b/>
          <w:caps/>
          <w:color w:val="000000" w:themeColor="text1"/>
          <w:sz w:val="32"/>
          <w:szCs w:val="36"/>
        </w:rPr>
      </w:pPr>
      <w:r>
        <w:rPr>
          <w:rFonts w:ascii="Times New Roman" w:eastAsia="Times New Roman" w:hAnsi="Times New Roman" w:cs="Times New Roman"/>
          <w:b/>
          <w:caps/>
          <w:color w:val="000000" w:themeColor="text1"/>
          <w:sz w:val="32"/>
          <w:szCs w:val="36"/>
        </w:rPr>
        <w:br w:type="page"/>
      </w:r>
    </w:p>
    <w:p w14:paraId="0C7A6012" w14:textId="77777777" w:rsidR="00B36FAA" w:rsidRPr="00E5295F" w:rsidRDefault="00B36FAA" w:rsidP="0002387D">
      <w:pPr>
        <w:pStyle w:val="18"/>
        <w:keepLines/>
        <w:numPr>
          <w:ilvl w:val="0"/>
          <w:numId w:val="29"/>
        </w:numPr>
        <w:spacing w:line="360" w:lineRule="auto"/>
        <w:jc w:val="left"/>
        <w:rPr>
          <w:sz w:val="28"/>
          <w:szCs w:val="28"/>
        </w:rPr>
      </w:pPr>
      <w:bookmarkStart w:id="15" w:name="_Toc121243391"/>
      <w:bookmarkStart w:id="16" w:name="_Toc128576283"/>
      <w:r w:rsidRPr="00E5295F">
        <w:rPr>
          <w:sz w:val="28"/>
          <w:szCs w:val="28"/>
        </w:rPr>
        <w:lastRenderedPageBreak/>
        <w:t>ОБЩИЕ ПОЛОЖЕНИЯ</w:t>
      </w:r>
      <w:bookmarkEnd w:id="1"/>
      <w:bookmarkEnd w:id="2"/>
      <w:bookmarkEnd w:id="3"/>
      <w:bookmarkEnd w:id="4"/>
      <w:bookmarkEnd w:id="5"/>
      <w:bookmarkEnd w:id="6"/>
      <w:bookmarkEnd w:id="15"/>
      <w:bookmarkEnd w:id="16"/>
    </w:p>
    <w:p w14:paraId="4DC43B4D" w14:textId="77777777" w:rsidR="00B36FAA" w:rsidRPr="00607983" w:rsidRDefault="00B36FAA" w:rsidP="0002387D">
      <w:pPr>
        <w:pStyle w:val="24"/>
        <w:numPr>
          <w:ilvl w:val="1"/>
          <w:numId w:val="28"/>
        </w:numPr>
        <w:spacing w:before="0" w:after="120" w:line="360" w:lineRule="auto"/>
        <w:ind w:left="0" w:firstLine="709"/>
        <w:rPr>
          <w:b/>
          <w:sz w:val="28"/>
          <w:szCs w:val="28"/>
        </w:rPr>
      </w:pPr>
      <w:bookmarkStart w:id="17" w:name="_Toc79269109"/>
      <w:bookmarkStart w:id="18" w:name="_Toc79269230"/>
      <w:bookmarkStart w:id="19" w:name="_Toc79337367"/>
      <w:bookmarkStart w:id="20" w:name="_Toc80448287"/>
      <w:bookmarkStart w:id="21" w:name="_Toc80457280"/>
      <w:bookmarkStart w:id="22" w:name="_Toc89189508"/>
      <w:bookmarkStart w:id="23" w:name="_Toc121243392"/>
      <w:bookmarkStart w:id="24" w:name="_Toc128576284"/>
      <w:r w:rsidRPr="00607983">
        <w:rPr>
          <w:b/>
          <w:sz w:val="28"/>
          <w:szCs w:val="28"/>
        </w:rPr>
        <w:t>Назначение и область действия документа</w:t>
      </w:r>
      <w:bookmarkEnd w:id="17"/>
      <w:bookmarkEnd w:id="18"/>
      <w:bookmarkEnd w:id="19"/>
      <w:bookmarkEnd w:id="20"/>
      <w:bookmarkEnd w:id="21"/>
      <w:bookmarkEnd w:id="22"/>
      <w:bookmarkEnd w:id="23"/>
      <w:bookmarkEnd w:id="24"/>
    </w:p>
    <w:p w14:paraId="65D9EB6E" w14:textId="5287AA03" w:rsidR="00496240" w:rsidRPr="00345B72" w:rsidRDefault="00496240" w:rsidP="00496240">
      <w:pPr>
        <w:keepLines/>
        <w:suppressAutoHyphens/>
        <w:spacing w:after="0" w:line="360" w:lineRule="auto"/>
        <w:ind w:firstLine="709"/>
        <w:jc w:val="both"/>
        <w:rPr>
          <w:rFonts w:ascii="Times New Roman" w:eastAsia="Times New Roman" w:hAnsi="Times New Roman" w:cs="Times New Roman"/>
          <w:color w:val="000000" w:themeColor="text1"/>
          <w:sz w:val="28"/>
          <w:szCs w:val="28"/>
          <w:lang w:eastAsia="ru-RU"/>
        </w:rPr>
      </w:pPr>
      <w:r w:rsidRPr="00345B72">
        <w:rPr>
          <w:rFonts w:ascii="Times New Roman" w:eastAsia="Times New Roman" w:hAnsi="Times New Roman" w:cs="Times New Roman"/>
          <w:color w:val="000000" w:themeColor="text1"/>
          <w:sz w:val="28"/>
          <w:szCs w:val="28"/>
          <w:lang w:eastAsia="ru-RU"/>
        </w:rPr>
        <w:t xml:space="preserve">Модель угроз безопасности информации </w:t>
      </w:r>
      <w:r w:rsidRPr="001F24C2">
        <w:rPr>
          <w:rFonts w:ascii="Times New Roman" w:eastAsia="Times New Roman" w:hAnsi="Times New Roman" w:cs="Times New Roman"/>
          <w:color w:val="000000" w:themeColor="text1"/>
          <w:sz w:val="28"/>
          <w:szCs w:val="28"/>
          <w:highlight w:val="yellow"/>
          <w:lang w:eastAsia="ru-RU"/>
        </w:rPr>
        <w:t>информационной систем</w:t>
      </w:r>
      <w:r>
        <w:rPr>
          <w:rFonts w:ascii="Times New Roman" w:eastAsia="Times New Roman" w:hAnsi="Times New Roman" w:cs="Times New Roman"/>
          <w:color w:val="000000" w:themeColor="text1"/>
          <w:sz w:val="28"/>
          <w:szCs w:val="28"/>
          <w:highlight w:val="yellow"/>
          <w:lang w:eastAsia="ru-RU"/>
        </w:rPr>
        <w:t xml:space="preserve">ы </w:t>
      </w:r>
      <w:r w:rsidRPr="001F24C2">
        <w:rPr>
          <w:rFonts w:ascii="Times New Roman" w:eastAsia="Times New Roman" w:hAnsi="Times New Roman" w:cs="Times New Roman"/>
          <w:color w:val="000000" w:themeColor="text1"/>
          <w:sz w:val="28"/>
          <w:szCs w:val="28"/>
          <w:highlight w:val="yellow"/>
          <w:lang w:eastAsia="ru-RU"/>
        </w:rPr>
        <w:t>нотари</w:t>
      </w:r>
      <w:r w:rsidR="00E728D9">
        <w:rPr>
          <w:rFonts w:ascii="Times New Roman" w:eastAsia="Times New Roman" w:hAnsi="Times New Roman" w:cs="Times New Roman"/>
          <w:color w:val="000000" w:themeColor="text1"/>
          <w:sz w:val="28"/>
          <w:szCs w:val="28"/>
          <w:highlight w:val="yellow"/>
          <w:lang w:eastAsia="ru-RU"/>
        </w:rPr>
        <w:t xml:space="preserve">уса </w:t>
      </w:r>
      <w:r w:rsidRPr="001F24C2">
        <w:rPr>
          <w:rFonts w:ascii="Times New Roman" w:eastAsia="Times New Roman" w:hAnsi="Times New Roman" w:cs="Times New Roman"/>
          <w:color w:val="000000" w:themeColor="text1"/>
          <w:sz w:val="28"/>
          <w:szCs w:val="28"/>
          <w:highlight w:val="yellow"/>
          <w:lang w:eastAsia="ru-RU"/>
        </w:rPr>
        <w:t>«___»</w:t>
      </w:r>
      <w:r w:rsidRPr="00345B72">
        <w:rPr>
          <w:rFonts w:ascii="Times New Roman" w:eastAsia="Times New Roman" w:hAnsi="Times New Roman" w:cs="Times New Roman"/>
          <w:color w:val="000000" w:themeColor="text1"/>
          <w:sz w:val="28"/>
          <w:szCs w:val="28"/>
          <w:lang w:eastAsia="ru-RU"/>
        </w:rPr>
        <w:t xml:space="preserve"> (далее – Модель угроз), предназначена для определения актуальных угроз безопасности информации (далее — УБИ), реализация (возникновение) которых возможна в </w:t>
      </w:r>
      <w:r>
        <w:rPr>
          <w:rFonts w:ascii="Times New Roman" w:eastAsia="Times New Roman" w:hAnsi="Times New Roman" w:cs="Times New Roman"/>
          <w:color w:val="000000" w:themeColor="text1"/>
          <w:sz w:val="28"/>
          <w:szCs w:val="28"/>
          <w:highlight w:val="yellow"/>
          <w:lang w:eastAsia="ru-RU"/>
        </w:rPr>
        <w:t>информационной системе нотари</w:t>
      </w:r>
      <w:r w:rsidR="00E728D9">
        <w:rPr>
          <w:rFonts w:ascii="Times New Roman" w:eastAsia="Times New Roman" w:hAnsi="Times New Roman" w:cs="Times New Roman"/>
          <w:color w:val="000000" w:themeColor="text1"/>
          <w:sz w:val="28"/>
          <w:szCs w:val="28"/>
          <w:highlight w:val="yellow"/>
          <w:lang w:eastAsia="ru-RU"/>
        </w:rPr>
        <w:t xml:space="preserve">уса </w:t>
      </w:r>
      <w:r>
        <w:rPr>
          <w:rFonts w:ascii="Times New Roman" w:eastAsia="Times New Roman" w:hAnsi="Times New Roman" w:cs="Times New Roman"/>
          <w:color w:val="000000" w:themeColor="text1"/>
          <w:sz w:val="28"/>
          <w:szCs w:val="28"/>
          <w:highlight w:val="yellow"/>
          <w:lang w:eastAsia="ru-RU"/>
        </w:rPr>
        <w:t>«___»</w:t>
      </w:r>
      <w:r w:rsidRPr="00345B72">
        <w:rPr>
          <w:rFonts w:ascii="Times New Roman" w:eastAsia="Times New Roman" w:hAnsi="Times New Roman" w:cs="Times New Roman"/>
          <w:color w:val="000000" w:themeColor="text1"/>
          <w:sz w:val="28"/>
          <w:szCs w:val="28"/>
          <w:lang w:eastAsia="ru-RU"/>
        </w:rPr>
        <w:t xml:space="preserve"> (далее ‒ ИС).</w:t>
      </w:r>
    </w:p>
    <w:p w14:paraId="7429CECC" w14:textId="77777777" w:rsidR="00496240" w:rsidRPr="00345B72" w:rsidRDefault="00496240" w:rsidP="00496240">
      <w:pPr>
        <w:keepLines/>
        <w:suppressAutoHyphens/>
        <w:spacing w:after="0" w:line="360" w:lineRule="auto"/>
        <w:ind w:firstLine="709"/>
        <w:jc w:val="both"/>
        <w:rPr>
          <w:rFonts w:ascii="Times New Roman" w:eastAsia="Times New Roman" w:hAnsi="Times New Roman" w:cs="Times New Roman"/>
          <w:color w:val="000000" w:themeColor="text1"/>
          <w:sz w:val="28"/>
          <w:szCs w:val="28"/>
          <w:lang w:eastAsia="ru-RU"/>
        </w:rPr>
      </w:pPr>
      <w:r w:rsidRPr="00345B72">
        <w:rPr>
          <w:rFonts w:ascii="Times New Roman" w:eastAsia="Times New Roman" w:hAnsi="Times New Roman" w:cs="Times New Roman"/>
          <w:color w:val="000000" w:themeColor="text1"/>
          <w:sz w:val="28"/>
          <w:szCs w:val="28"/>
          <w:lang w:eastAsia="ru-RU"/>
        </w:rPr>
        <w:t>Исходными данными для оценки угроз безопасности ИС являются:</w:t>
      </w:r>
    </w:p>
    <w:p w14:paraId="02EF6146" w14:textId="77777777" w:rsidR="00496240" w:rsidRPr="000949A5" w:rsidRDefault="00496240" w:rsidP="000949A5">
      <w:pPr>
        <w:pStyle w:val="af3"/>
        <w:keepLines/>
        <w:numPr>
          <w:ilvl w:val="0"/>
          <w:numId w:val="103"/>
        </w:numPr>
        <w:suppressAutoHyphens/>
        <w:spacing w:after="0" w:line="360" w:lineRule="auto"/>
        <w:ind w:left="426" w:hanging="426"/>
        <w:jc w:val="both"/>
        <w:rPr>
          <w:rFonts w:ascii="Times New Roman" w:hAnsi="Times New Roman"/>
          <w:sz w:val="28"/>
        </w:rPr>
      </w:pPr>
      <w:r w:rsidRPr="000949A5">
        <w:rPr>
          <w:rFonts w:ascii="Times New Roman" w:hAnsi="Times New Roman"/>
          <w:sz w:val="28"/>
        </w:rPr>
        <w:t>общий перечень угроз безопасности информации, содержащийся в банке данных угроз безопасности информации ФСТЭК России (</w:t>
      </w:r>
      <w:proofErr w:type="spellStart"/>
      <w:r w:rsidRPr="000949A5">
        <w:rPr>
          <w:rFonts w:ascii="Times New Roman" w:hAnsi="Times New Roman"/>
          <w:sz w:val="28"/>
          <w:lang w:val="en-US"/>
        </w:rPr>
        <w:t>bdu</w:t>
      </w:r>
      <w:proofErr w:type="spellEnd"/>
      <w:r w:rsidRPr="000949A5">
        <w:rPr>
          <w:rFonts w:ascii="Times New Roman" w:hAnsi="Times New Roman"/>
          <w:sz w:val="28"/>
        </w:rPr>
        <w:t>.</w:t>
      </w:r>
      <w:proofErr w:type="spellStart"/>
      <w:r w:rsidRPr="000949A5">
        <w:rPr>
          <w:rFonts w:ascii="Times New Roman" w:hAnsi="Times New Roman"/>
          <w:sz w:val="28"/>
          <w:lang w:val="en-US"/>
        </w:rPr>
        <w:t>fstec</w:t>
      </w:r>
      <w:proofErr w:type="spellEnd"/>
      <w:r w:rsidRPr="000949A5">
        <w:rPr>
          <w:rFonts w:ascii="Times New Roman" w:hAnsi="Times New Roman"/>
          <w:sz w:val="28"/>
        </w:rPr>
        <w:t>.</w:t>
      </w:r>
      <w:proofErr w:type="spellStart"/>
      <w:r w:rsidRPr="000949A5">
        <w:rPr>
          <w:rFonts w:ascii="Times New Roman" w:hAnsi="Times New Roman"/>
          <w:sz w:val="28"/>
          <w:lang w:val="en-US"/>
        </w:rPr>
        <w:t>ru</w:t>
      </w:r>
      <w:proofErr w:type="spellEnd"/>
      <w:r w:rsidRPr="000949A5">
        <w:rPr>
          <w:rFonts w:ascii="Times New Roman" w:hAnsi="Times New Roman"/>
          <w:sz w:val="28"/>
        </w:rPr>
        <w:t>);</w:t>
      </w:r>
    </w:p>
    <w:p w14:paraId="347362F8" w14:textId="77777777" w:rsidR="00496240" w:rsidRPr="000949A5" w:rsidRDefault="00496240" w:rsidP="000949A5">
      <w:pPr>
        <w:pStyle w:val="af3"/>
        <w:keepLines/>
        <w:numPr>
          <w:ilvl w:val="0"/>
          <w:numId w:val="103"/>
        </w:numPr>
        <w:suppressAutoHyphens/>
        <w:spacing w:after="0" w:line="360" w:lineRule="auto"/>
        <w:ind w:left="426" w:hanging="426"/>
        <w:jc w:val="both"/>
        <w:rPr>
          <w:rFonts w:ascii="Times New Roman" w:eastAsia="Times New Roman" w:hAnsi="Times New Roman" w:cs="Times New Roman"/>
          <w:color w:val="000000" w:themeColor="text1"/>
          <w:sz w:val="28"/>
          <w:szCs w:val="28"/>
          <w:lang w:eastAsia="ru-RU"/>
        </w:rPr>
      </w:pPr>
      <w:r w:rsidRPr="000949A5">
        <w:rPr>
          <w:rFonts w:ascii="Times New Roman" w:eastAsia="Times New Roman" w:hAnsi="Times New Roman" w:cs="Times New Roman"/>
          <w:color w:val="000000" w:themeColor="text1"/>
          <w:sz w:val="28"/>
          <w:szCs w:val="28"/>
          <w:lang w:eastAsia="ru-RU"/>
        </w:rPr>
        <w:t>описание векторов (шаблоны) компьютерных атак, содержащиеся в базах данных и иных источниках, опубликованных в сети «Интернет»;</w:t>
      </w:r>
    </w:p>
    <w:p w14:paraId="49A881D6" w14:textId="77777777" w:rsidR="00496240" w:rsidRPr="000949A5" w:rsidRDefault="00496240" w:rsidP="000949A5">
      <w:pPr>
        <w:pStyle w:val="af3"/>
        <w:keepLines/>
        <w:numPr>
          <w:ilvl w:val="0"/>
          <w:numId w:val="103"/>
        </w:numPr>
        <w:suppressAutoHyphens/>
        <w:spacing w:after="0" w:line="360" w:lineRule="auto"/>
        <w:ind w:left="426" w:hanging="426"/>
        <w:jc w:val="both"/>
        <w:rPr>
          <w:rFonts w:ascii="Times New Roman" w:hAnsi="Times New Roman"/>
          <w:sz w:val="28"/>
          <w:szCs w:val="28"/>
        </w:rPr>
      </w:pPr>
      <w:r w:rsidRPr="000949A5">
        <w:rPr>
          <w:rFonts w:ascii="Times New Roman" w:eastAsia="Times New Roman" w:hAnsi="Times New Roman" w:cs="Times New Roman"/>
          <w:color w:val="000000" w:themeColor="text1"/>
          <w:sz w:val="28"/>
          <w:szCs w:val="28"/>
          <w:lang w:eastAsia="ru-RU"/>
        </w:rPr>
        <w:t xml:space="preserve">проектная </w:t>
      </w:r>
      <w:r w:rsidRPr="000949A5">
        <w:rPr>
          <w:rFonts w:ascii="Times New Roman" w:hAnsi="Times New Roman"/>
          <w:sz w:val="28"/>
          <w:szCs w:val="28"/>
        </w:rPr>
        <w:t>документация на ИС;</w:t>
      </w:r>
    </w:p>
    <w:p w14:paraId="6089D2FF" w14:textId="77777777" w:rsidR="00496240" w:rsidRPr="000949A5" w:rsidRDefault="00496240" w:rsidP="000949A5">
      <w:pPr>
        <w:pStyle w:val="af3"/>
        <w:keepLines/>
        <w:numPr>
          <w:ilvl w:val="0"/>
          <w:numId w:val="103"/>
        </w:numPr>
        <w:suppressAutoHyphens/>
        <w:spacing w:after="0" w:line="360" w:lineRule="auto"/>
        <w:ind w:left="426" w:hanging="426"/>
        <w:jc w:val="both"/>
        <w:rPr>
          <w:rFonts w:ascii="Times New Roman" w:hAnsi="Times New Roman"/>
          <w:sz w:val="28"/>
          <w:szCs w:val="28"/>
        </w:rPr>
      </w:pPr>
      <w:r w:rsidRPr="000949A5">
        <w:rPr>
          <w:rFonts w:ascii="Times New Roman" w:hAnsi="Times New Roman"/>
          <w:sz w:val="28"/>
          <w:szCs w:val="28"/>
        </w:rPr>
        <w:t>результаты обследования ИС;</w:t>
      </w:r>
    </w:p>
    <w:p w14:paraId="22705BD4" w14:textId="77777777" w:rsidR="00496240" w:rsidRPr="000949A5" w:rsidRDefault="00496240" w:rsidP="000949A5">
      <w:pPr>
        <w:pStyle w:val="af3"/>
        <w:keepLines/>
        <w:numPr>
          <w:ilvl w:val="0"/>
          <w:numId w:val="103"/>
        </w:numPr>
        <w:suppressAutoHyphens/>
        <w:spacing w:after="0" w:line="360" w:lineRule="auto"/>
        <w:ind w:left="426" w:hanging="426"/>
        <w:jc w:val="both"/>
        <w:rPr>
          <w:rFonts w:ascii="Times New Roman" w:eastAsia="Times New Roman" w:hAnsi="Times New Roman" w:cs="Times New Roman"/>
          <w:color w:val="000000" w:themeColor="text1"/>
          <w:sz w:val="28"/>
          <w:szCs w:val="28"/>
          <w:lang w:eastAsia="ru-RU"/>
        </w:rPr>
      </w:pPr>
      <w:r w:rsidRPr="000949A5">
        <w:rPr>
          <w:rFonts w:ascii="Times New Roman" w:eastAsia="Times New Roman" w:hAnsi="Times New Roman" w:cs="Times New Roman"/>
          <w:color w:val="000000" w:themeColor="text1"/>
          <w:sz w:val="28"/>
          <w:szCs w:val="28"/>
          <w:lang w:eastAsia="ru-RU"/>
        </w:rPr>
        <w:t>требования нормативных правовых актов и методических документов, регламентирующих порядок обеспечения безопасности защищаемой информации (далее – ЗИ);</w:t>
      </w:r>
    </w:p>
    <w:p w14:paraId="4B7F89AA" w14:textId="77777777" w:rsidR="00496240" w:rsidRPr="000949A5" w:rsidRDefault="00496240" w:rsidP="000949A5">
      <w:pPr>
        <w:pStyle w:val="af3"/>
        <w:keepLines/>
        <w:numPr>
          <w:ilvl w:val="0"/>
          <w:numId w:val="103"/>
        </w:numPr>
        <w:suppressAutoHyphens/>
        <w:spacing w:after="0" w:line="360" w:lineRule="auto"/>
        <w:ind w:left="426" w:hanging="426"/>
        <w:jc w:val="both"/>
        <w:rPr>
          <w:rFonts w:ascii="Times New Roman" w:eastAsia="Times New Roman" w:hAnsi="Times New Roman" w:cs="Times New Roman"/>
          <w:color w:val="000000" w:themeColor="text1"/>
          <w:sz w:val="28"/>
          <w:szCs w:val="28"/>
          <w:lang w:eastAsia="ru-RU"/>
        </w:rPr>
      </w:pPr>
      <w:r w:rsidRPr="000949A5">
        <w:rPr>
          <w:rFonts w:ascii="Times New Roman" w:eastAsia="Times New Roman" w:hAnsi="Times New Roman" w:cs="Times New Roman"/>
          <w:color w:val="000000" w:themeColor="text1"/>
          <w:sz w:val="28"/>
          <w:szCs w:val="28"/>
          <w:lang w:eastAsia="ru-RU"/>
        </w:rPr>
        <w:t>результаты оценки рисков (ущерба) ЗИ.</w:t>
      </w:r>
    </w:p>
    <w:p w14:paraId="76D11AB1" w14:textId="77777777" w:rsidR="00496240" w:rsidRPr="00345B72" w:rsidRDefault="00496240" w:rsidP="00496240">
      <w:pPr>
        <w:keepLines/>
        <w:suppressAutoHyphens/>
        <w:spacing w:after="0" w:line="360" w:lineRule="auto"/>
        <w:ind w:firstLine="709"/>
        <w:jc w:val="both"/>
        <w:rPr>
          <w:rFonts w:ascii="Times New Roman" w:eastAsia="Times New Roman" w:hAnsi="Times New Roman" w:cs="Times New Roman"/>
          <w:color w:val="000000" w:themeColor="text1"/>
          <w:sz w:val="28"/>
          <w:szCs w:val="28"/>
          <w:lang w:eastAsia="ru-RU"/>
        </w:rPr>
      </w:pPr>
      <w:r w:rsidRPr="00345B72">
        <w:rPr>
          <w:rFonts w:ascii="Times New Roman" w:eastAsia="Times New Roman" w:hAnsi="Times New Roman" w:cs="Times New Roman"/>
          <w:color w:val="000000" w:themeColor="text1"/>
          <w:sz w:val="28"/>
          <w:szCs w:val="28"/>
          <w:lang w:eastAsia="ru-RU"/>
        </w:rPr>
        <w:t>Модель угроз разработана на этапе развития (модернизации) ИС с учетом на оценки эффективности принятых технических мер, в том числе используемых средств защиты информации.</w:t>
      </w:r>
    </w:p>
    <w:p w14:paraId="4EF9F3A2" w14:textId="6EE13972" w:rsidR="00496240" w:rsidRPr="00345B72" w:rsidRDefault="00496240" w:rsidP="00496240">
      <w:pPr>
        <w:keepLines/>
        <w:suppressAutoHyphens/>
        <w:spacing w:after="0" w:line="360" w:lineRule="auto"/>
        <w:ind w:firstLine="709"/>
        <w:jc w:val="both"/>
        <w:rPr>
          <w:rFonts w:ascii="Times New Roman" w:eastAsia="Times New Roman" w:hAnsi="Times New Roman" w:cs="Times New Roman"/>
          <w:color w:val="000000" w:themeColor="text1"/>
          <w:sz w:val="28"/>
          <w:szCs w:val="28"/>
          <w:lang w:eastAsia="ru-RU"/>
        </w:rPr>
      </w:pPr>
      <w:r w:rsidRPr="00345B72">
        <w:rPr>
          <w:rFonts w:ascii="Times New Roman" w:eastAsia="Times New Roman" w:hAnsi="Times New Roman" w:cs="Times New Roman"/>
          <w:color w:val="000000" w:themeColor="text1"/>
          <w:sz w:val="28"/>
          <w:szCs w:val="28"/>
          <w:lang w:eastAsia="ru-RU"/>
        </w:rPr>
        <w:t xml:space="preserve">По результатам проведенной оценки определены актуальные угрозы безопасности информации, реализация (возникновение) которых может привести к нарушению безопасности обрабатываемой в ИС информации (нарушению конфиденциальности, целостности, доступности, </w:t>
      </w:r>
      <w:r w:rsidR="002825A5">
        <w:rPr>
          <w:rFonts w:ascii="Times New Roman" w:eastAsia="Times New Roman" w:hAnsi="Times New Roman" w:cs="Times New Roman"/>
          <w:color w:val="000000" w:themeColor="text1"/>
          <w:sz w:val="28"/>
          <w:szCs w:val="28"/>
          <w:lang w:eastAsia="ru-RU"/>
        </w:rPr>
        <w:t>отказоустойчивости</w:t>
      </w:r>
      <w:r w:rsidRPr="00345B72">
        <w:rPr>
          <w:rFonts w:ascii="Times New Roman" w:eastAsia="Times New Roman" w:hAnsi="Times New Roman" w:cs="Times New Roman"/>
          <w:color w:val="000000" w:themeColor="text1"/>
          <w:sz w:val="28"/>
          <w:szCs w:val="28"/>
          <w:lang w:eastAsia="ru-RU"/>
        </w:rPr>
        <w:t>, подотчетности, аутентичности и достоверности информации и (или) средств ее обработки) и (или) к нарушению, прекращению функционирования ИС.</w:t>
      </w:r>
    </w:p>
    <w:p w14:paraId="66046717" w14:textId="77777777" w:rsidR="00496240" w:rsidRPr="00B51F2B" w:rsidRDefault="00496240" w:rsidP="00E9660F">
      <w:pPr>
        <w:keepLines/>
        <w:spacing w:after="0" w:line="360" w:lineRule="auto"/>
        <w:ind w:firstLine="709"/>
        <w:jc w:val="both"/>
        <w:rPr>
          <w:rFonts w:ascii="Times New Roman" w:eastAsia="Times New Roman" w:hAnsi="Times New Roman" w:cs="Times New Roman"/>
          <w:color w:val="000000" w:themeColor="text1"/>
          <w:sz w:val="28"/>
          <w:szCs w:val="28"/>
          <w:lang w:eastAsia="ru-RU"/>
        </w:rPr>
      </w:pPr>
    </w:p>
    <w:p w14:paraId="51F3C402" w14:textId="77777777" w:rsidR="00B36FAA" w:rsidRPr="00607983" w:rsidRDefault="00B36FAA" w:rsidP="0002387D">
      <w:pPr>
        <w:pStyle w:val="24"/>
        <w:numPr>
          <w:ilvl w:val="1"/>
          <w:numId w:val="28"/>
        </w:numPr>
        <w:spacing w:before="240" w:after="240" w:line="240" w:lineRule="auto"/>
        <w:ind w:left="0" w:firstLine="709"/>
        <w:rPr>
          <w:b/>
          <w:sz w:val="28"/>
          <w:szCs w:val="28"/>
        </w:rPr>
      </w:pPr>
      <w:bookmarkStart w:id="25" w:name="_Toc79269110"/>
      <w:bookmarkStart w:id="26" w:name="_Toc79269231"/>
      <w:bookmarkStart w:id="27" w:name="_Toc79337368"/>
      <w:bookmarkStart w:id="28" w:name="_Toc80448288"/>
      <w:bookmarkStart w:id="29" w:name="_Toc80457281"/>
      <w:bookmarkStart w:id="30" w:name="_Toc89189509"/>
      <w:bookmarkStart w:id="31" w:name="_Toc121243393"/>
      <w:bookmarkStart w:id="32" w:name="_Toc128576285"/>
      <w:r w:rsidRPr="00607983">
        <w:rPr>
          <w:b/>
          <w:sz w:val="28"/>
          <w:szCs w:val="28"/>
        </w:rPr>
        <w:lastRenderedPageBreak/>
        <w:t xml:space="preserve">Нормативные правовые акты, методические документы, </w:t>
      </w:r>
      <w:r w:rsidR="002D0F3D" w:rsidRPr="00607983">
        <w:rPr>
          <w:b/>
          <w:sz w:val="28"/>
          <w:szCs w:val="28"/>
        </w:rPr>
        <w:br/>
      </w:r>
      <w:r w:rsidRPr="00607983">
        <w:rPr>
          <w:b/>
          <w:sz w:val="28"/>
          <w:szCs w:val="28"/>
        </w:rPr>
        <w:t>национальные стандарты, используемые для оценки угроз безопасности информации и разработки модели угроз</w:t>
      </w:r>
      <w:bookmarkEnd w:id="25"/>
      <w:bookmarkEnd w:id="26"/>
      <w:bookmarkEnd w:id="27"/>
      <w:bookmarkEnd w:id="28"/>
      <w:bookmarkEnd w:id="29"/>
      <w:bookmarkEnd w:id="30"/>
      <w:bookmarkEnd w:id="31"/>
      <w:bookmarkEnd w:id="32"/>
    </w:p>
    <w:p w14:paraId="0FB354B9" w14:textId="5165B2A3" w:rsidR="00B36FAA" w:rsidRPr="00B51F2B" w:rsidRDefault="00B36FAA" w:rsidP="0002387D">
      <w:pPr>
        <w:keepLines/>
        <w:spacing w:before="240" w:after="0" w:line="360" w:lineRule="auto"/>
        <w:ind w:firstLine="709"/>
        <w:jc w:val="both"/>
        <w:rPr>
          <w:rFonts w:ascii="Times New Roman" w:eastAsiaTheme="minorEastAsia" w:hAnsi="Times New Roman" w:cs="Times New Roman"/>
          <w:color w:val="000000" w:themeColor="text1"/>
          <w:sz w:val="28"/>
          <w:szCs w:val="28"/>
          <w:lang w:eastAsia="ru-RU"/>
        </w:rPr>
      </w:pPr>
      <w:r w:rsidRPr="00B51F2B">
        <w:rPr>
          <w:rFonts w:ascii="Times New Roman" w:eastAsiaTheme="minorEastAsia" w:hAnsi="Times New Roman" w:cs="Times New Roman"/>
          <w:color w:val="000000" w:themeColor="text1"/>
          <w:sz w:val="28"/>
          <w:szCs w:val="28"/>
          <w:lang w:eastAsia="ru-RU"/>
        </w:rPr>
        <w:t xml:space="preserve">Для оценки УБИ </w:t>
      </w:r>
      <w:r w:rsidR="007F7FEC">
        <w:rPr>
          <w:rFonts w:ascii="Times New Roman" w:eastAsia="Times New Roman" w:hAnsi="Times New Roman" w:cs="Times New Roman"/>
          <w:color w:val="000000" w:themeColor="text1"/>
          <w:sz w:val="28"/>
          <w:szCs w:val="28"/>
          <w:lang w:eastAsia="ru-RU"/>
        </w:rPr>
        <w:t>ИС</w:t>
      </w:r>
      <w:r w:rsidR="00FB0CC6">
        <w:rPr>
          <w:rFonts w:ascii="Times New Roman" w:eastAsia="Times New Roman" w:hAnsi="Times New Roman" w:cs="Times New Roman"/>
          <w:color w:val="000000" w:themeColor="text1"/>
          <w:sz w:val="28"/>
          <w:szCs w:val="28"/>
          <w:lang w:eastAsia="ru-RU"/>
        </w:rPr>
        <w:t xml:space="preserve"> </w:t>
      </w:r>
      <w:r w:rsidRPr="00B51F2B">
        <w:rPr>
          <w:rFonts w:ascii="Times New Roman" w:eastAsiaTheme="minorEastAsia" w:hAnsi="Times New Roman" w:cs="Times New Roman"/>
          <w:color w:val="000000" w:themeColor="text1"/>
          <w:sz w:val="28"/>
          <w:szCs w:val="28"/>
          <w:lang w:eastAsia="ru-RU"/>
        </w:rPr>
        <w:t>и разработки Модели угроз использовались следующие нормативно-правовые и нормативно-методические документы в области защиты информации:</w:t>
      </w:r>
    </w:p>
    <w:p w14:paraId="6DC6086F" w14:textId="77777777" w:rsidR="00A52C59" w:rsidRPr="00B51F2B" w:rsidRDefault="00B36FAA" w:rsidP="000949A5">
      <w:pPr>
        <w:keepLines/>
        <w:numPr>
          <w:ilvl w:val="0"/>
          <w:numId w:val="2"/>
        </w:numPr>
        <w:spacing w:after="0" w:line="360" w:lineRule="auto"/>
        <w:ind w:left="0" w:firstLine="680"/>
        <w:contextualSpacing/>
        <w:jc w:val="both"/>
        <w:rPr>
          <w:rFonts w:ascii="Times New Roman" w:eastAsiaTheme="minorEastAsia" w:hAnsi="Times New Roman" w:cs="Times New Roman"/>
          <w:color w:val="000000" w:themeColor="text1"/>
          <w:sz w:val="28"/>
          <w:szCs w:val="28"/>
          <w:lang w:eastAsia="ru-RU"/>
        </w:rPr>
      </w:pPr>
      <w:r w:rsidRPr="00B51F2B">
        <w:rPr>
          <w:rFonts w:ascii="Times New Roman" w:eastAsiaTheme="minorEastAsia" w:hAnsi="Times New Roman" w:cs="Times New Roman"/>
          <w:color w:val="000000" w:themeColor="text1"/>
          <w:sz w:val="28"/>
          <w:szCs w:val="28"/>
          <w:lang w:eastAsia="ru-RU"/>
        </w:rPr>
        <w:t>Федеральный закон от 27 июля 2006 г</w:t>
      </w:r>
      <w:r w:rsidR="007B1895" w:rsidRPr="007B1895">
        <w:rPr>
          <w:rFonts w:ascii="Times New Roman" w:eastAsiaTheme="minorEastAsia" w:hAnsi="Times New Roman" w:cs="Times New Roman"/>
          <w:color w:val="000000" w:themeColor="text1"/>
          <w:sz w:val="28"/>
          <w:szCs w:val="28"/>
          <w:lang w:eastAsia="ru-RU"/>
        </w:rPr>
        <w:t>.</w:t>
      </w:r>
      <w:r w:rsidRPr="00B51F2B">
        <w:rPr>
          <w:rFonts w:ascii="Times New Roman" w:eastAsiaTheme="minorEastAsia" w:hAnsi="Times New Roman" w:cs="Times New Roman"/>
          <w:color w:val="000000" w:themeColor="text1"/>
          <w:sz w:val="28"/>
          <w:szCs w:val="28"/>
          <w:lang w:eastAsia="ru-RU"/>
        </w:rPr>
        <w:t xml:space="preserve"> № 149-ФЗ «Об информации, информационных технологиях и о защите информации»</w:t>
      </w:r>
      <w:r w:rsidR="00061E77" w:rsidRPr="00B51F2B">
        <w:rPr>
          <w:rFonts w:ascii="Times New Roman" w:eastAsiaTheme="minorEastAsia" w:hAnsi="Times New Roman" w:cs="Times New Roman"/>
          <w:color w:val="000000" w:themeColor="text1"/>
          <w:sz w:val="28"/>
          <w:szCs w:val="28"/>
          <w:lang w:eastAsia="ru-RU"/>
        </w:rPr>
        <w:t>.</w:t>
      </w:r>
    </w:p>
    <w:p w14:paraId="613E7240" w14:textId="77777777" w:rsidR="00A52C59" w:rsidRDefault="00B36FAA" w:rsidP="000949A5">
      <w:pPr>
        <w:keepLines/>
        <w:numPr>
          <w:ilvl w:val="0"/>
          <w:numId w:val="2"/>
        </w:numPr>
        <w:spacing w:after="0" w:line="360" w:lineRule="auto"/>
        <w:ind w:left="0" w:firstLine="680"/>
        <w:contextualSpacing/>
        <w:jc w:val="both"/>
        <w:rPr>
          <w:rFonts w:ascii="Times New Roman" w:eastAsiaTheme="minorEastAsia" w:hAnsi="Times New Roman" w:cs="Times New Roman"/>
          <w:color w:val="000000" w:themeColor="text1"/>
          <w:sz w:val="28"/>
          <w:szCs w:val="28"/>
          <w:lang w:eastAsia="ru-RU"/>
        </w:rPr>
      </w:pPr>
      <w:r w:rsidRPr="00B51F2B">
        <w:rPr>
          <w:rFonts w:ascii="Times New Roman" w:eastAsiaTheme="minorEastAsia" w:hAnsi="Times New Roman" w:cs="Times New Roman"/>
          <w:color w:val="000000" w:themeColor="text1"/>
          <w:sz w:val="28"/>
          <w:szCs w:val="28"/>
          <w:lang w:eastAsia="ru-RU"/>
        </w:rPr>
        <w:t>Федеральный закон от 27 июля 2006 г</w:t>
      </w:r>
      <w:r w:rsidR="007B1895" w:rsidRPr="007B1895">
        <w:rPr>
          <w:rFonts w:ascii="Times New Roman" w:eastAsiaTheme="minorEastAsia" w:hAnsi="Times New Roman" w:cs="Times New Roman"/>
          <w:color w:val="000000" w:themeColor="text1"/>
          <w:sz w:val="28"/>
          <w:szCs w:val="28"/>
          <w:lang w:eastAsia="ru-RU"/>
        </w:rPr>
        <w:t>.</w:t>
      </w:r>
      <w:r w:rsidRPr="00B51F2B">
        <w:rPr>
          <w:rFonts w:ascii="Times New Roman" w:eastAsiaTheme="minorEastAsia" w:hAnsi="Times New Roman" w:cs="Times New Roman"/>
          <w:color w:val="000000" w:themeColor="text1"/>
          <w:sz w:val="28"/>
          <w:szCs w:val="28"/>
          <w:lang w:eastAsia="ru-RU"/>
        </w:rPr>
        <w:t xml:space="preserve"> № 152-ФЗ «О персональных</w:t>
      </w:r>
      <w:r w:rsidR="007B1895" w:rsidRPr="007B1895">
        <w:rPr>
          <w:rFonts w:ascii="Times New Roman" w:eastAsiaTheme="minorEastAsia" w:hAnsi="Times New Roman" w:cs="Times New Roman"/>
          <w:color w:val="000000" w:themeColor="text1"/>
          <w:sz w:val="28"/>
          <w:szCs w:val="28"/>
          <w:lang w:eastAsia="ru-RU"/>
        </w:rPr>
        <w:br/>
      </w:r>
      <w:r w:rsidRPr="00B51F2B">
        <w:rPr>
          <w:rFonts w:ascii="Times New Roman" w:eastAsiaTheme="minorEastAsia" w:hAnsi="Times New Roman" w:cs="Times New Roman"/>
          <w:color w:val="000000" w:themeColor="text1"/>
          <w:sz w:val="28"/>
          <w:szCs w:val="28"/>
          <w:lang w:eastAsia="ru-RU"/>
        </w:rPr>
        <w:t xml:space="preserve"> данных»</w:t>
      </w:r>
      <w:r w:rsidR="00061E77" w:rsidRPr="00B51F2B">
        <w:rPr>
          <w:rFonts w:ascii="Times New Roman" w:eastAsiaTheme="minorEastAsia" w:hAnsi="Times New Roman" w:cs="Times New Roman"/>
          <w:color w:val="000000" w:themeColor="text1"/>
          <w:sz w:val="28"/>
          <w:szCs w:val="28"/>
          <w:lang w:eastAsia="ru-RU"/>
        </w:rPr>
        <w:t>.</w:t>
      </w:r>
    </w:p>
    <w:p w14:paraId="33B1D8B1" w14:textId="77777777" w:rsidR="00B13764" w:rsidRPr="00B51F2B" w:rsidRDefault="00B13764" w:rsidP="000949A5">
      <w:pPr>
        <w:keepLines/>
        <w:numPr>
          <w:ilvl w:val="0"/>
          <w:numId w:val="2"/>
        </w:numPr>
        <w:spacing w:after="0" w:line="360" w:lineRule="auto"/>
        <w:ind w:left="0" w:firstLine="680"/>
        <w:contextualSpacing/>
        <w:jc w:val="both"/>
        <w:rPr>
          <w:rFonts w:ascii="Times New Roman" w:eastAsiaTheme="minorEastAsia" w:hAnsi="Times New Roman" w:cs="Times New Roman"/>
          <w:color w:val="000000" w:themeColor="text1"/>
          <w:sz w:val="28"/>
          <w:szCs w:val="28"/>
          <w:lang w:eastAsia="ru-RU"/>
        </w:rPr>
      </w:pPr>
      <w:r w:rsidRPr="00B51F2B">
        <w:rPr>
          <w:rFonts w:ascii="Times New Roman" w:eastAsiaTheme="minorEastAsia" w:hAnsi="Times New Roman" w:cs="Times New Roman"/>
          <w:color w:val="000000" w:themeColor="text1"/>
          <w:sz w:val="28"/>
          <w:szCs w:val="28"/>
          <w:lang w:eastAsia="ru-RU"/>
        </w:rPr>
        <w:t>Федеральн</w:t>
      </w:r>
      <w:r>
        <w:rPr>
          <w:rFonts w:ascii="Times New Roman" w:eastAsiaTheme="minorEastAsia" w:hAnsi="Times New Roman" w:cs="Times New Roman"/>
          <w:color w:val="000000" w:themeColor="text1"/>
          <w:sz w:val="28"/>
          <w:szCs w:val="28"/>
          <w:lang w:eastAsia="ru-RU"/>
        </w:rPr>
        <w:t>ый</w:t>
      </w:r>
      <w:r w:rsidRPr="00B51F2B">
        <w:rPr>
          <w:rFonts w:ascii="Times New Roman" w:eastAsiaTheme="minorEastAsia" w:hAnsi="Times New Roman" w:cs="Times New Roman"/>
          <w:color w:val="000000" w:themeColor="text1"/>
          <w:sz w:val="28"/>
          <w:szCs w:val="28"/>
          <w:lang w:eastAsia="ru-RU"/>
        </w:rPr>
        <w:t xml:space="preserve"> закон от 11</w:t>
      </w:r>
      <w:r>
        <w:rPr>
          <w:rFonts w:ascii="Times New Roman" w:eastAsiaTheme="minorEastAsia" w:hAnsi="Times New Roman" w:cs="Times New Roman"/>
          <w:color w:val="000000" w:themeColor="text1"/>
          <w:sz w:val="28"/>
          <w:szCs w:val="28"/>
          <w:lang w:eastAsia="ru-RU"/>
        </w:rPr>
        <w:t xml:space="preserve"> февраля </w:t>
      </w:r>
      <w:r w:rsidRPr="00B51F2B">
        <w:rPr>
          <w:rFonts w:ascii="Times New Roman" w:eastAsiaTheme="minorEastAsia" w:hAnsi="Times New Roman" w:cs="Times New Roman"/>
          <w:color w:val="000000" w:themeColor="text1"/>
          <w:sz w:val="28"/>
          <w:szCs w:val="28"/>
          <w:lang w:eastAsia="ru-RU"/>
        </w:rPr>
        <w:t xml:space="preserve">1993 </w:t>
      </w:r>
      <w:r>
        <w:rPr>
          <w:rFonts w:ascii="Times New Roman" w:eastAsiaTheme="minorEastAsia" w:hAnsi="Times New Roman" w:cs="Times New Roman"/>
          <w:color w:val="000000" w:themeColor="text1"/>
          <w:sz w:val="28"/>
          <w:szCs w:val="28"/>
          <w:lang w:eastAsia="ru-RU"/>
        </w:rPr>
        <w:t>г</w:t>
      </w:r>
      <w:r w:rsidR="007B1895" w:rsidRPr="007B1895">
        <w:rPr>
          <w:rFonts w:ascii="Times New Roman" w:eastAsiaTheme="minorEastAsia" w:hAnsi="Times New Roman" w:cs="Times New Roman"/>
          <w:color w:val="000000" w:themeColor="text1"/>
          <w:sz w:val="28"/>
          <w:szCs w:val="28"/>
          <w:lang w:eastAsia="ru-RU"/>
        </w:rPr>
        <w:t>.</w:t>
      </w:r>
      <w:r w:rsidRPr="00B51F2B">
        <w:rPr>
          <w:rFonts w:ascii="Times New Roman" w:eastAsiaTheme="minorEastAsia" w:hAnsi="Times New Roman" w:cs="Times New Roman"/>
          <w:color w:val="000000" w:themeColor="text1"/>
          <w:sz w:val="28"/>
          <w:szCs w:val="28"/>
          <w:lang w:eastAsia="ru-RU"/>
        </w:rPr>
        <w:t>№ 4462-1 «О нотариате»</w:t>
      </w:r>
      <w:r>
        <w:rPr>
          <w:rFonts w:ascii="Times New Roman" w:eastAsiaTheme="minorEastAsia" w:hAnsi="Times New Roman" w:cs="Times New Roman"/>
          <w:color w:val="000000" w:themeColor="text1"/>
          <w:sz w:val="28"/>
          <w:szCs w:val="28"/>
          <w:lang w:eastAsia="ru-RU"/>
        </w:rPr>
        <w:t>.</w:t>
      </w:r>
    </w:p>
    <w:p w14:paraId="48D2D72A" w14:textId="77777777" w:rsidR="005E7A3E" w:rsidRPr="00B51F2B" w:rsidRDefault="005E7A3E" w:rsidP="000949A5">
      <w:pPr>
        <w:keepLines/>
        <w:numPr>
          <w:ilvl w:val="0"/>
          <w:numId w:val="2"/>
        </w:numPr>
        <w:spacing w:after="0" w:line="360" w:lineRule="auto"/>
        <w:ind w:left="0" w:firstLine="680"/>
        <w:contextualSpacing/>
        <w:jc w:val="both"/>
        <w:rPr>
          <w:rFonts w:ascii="Times New Roman" w:eastAsiaTheme="minorEastAsia" w:hAnsi="Times New Roman" w:cs="Times New Roman"/>
          <w:color w:val="000000" w:themeColor="text1"/>
          <w:sz w:val="28"/>
          <w:szCs w:val="28"/>
          <w:lang w:eastAsia="ru-RU"/>
        </w:rPr>
      </w:pPr>
      <w:r w:rsidRPr="00B51F2B">
        <w:rPr>
          <w:rFonts w:ascii="Times New Roman" w:eastAsiaTheme="minorEastAsia" w:hAnsi="Times New Roman" w:cs="Times New Roman"/>
          <w:color w:val="000000" w:themeColor="text1"/>
          <w:sz w:val="28"/>
          <w:szCs w:val="28"/>
          <w:lang w:eastAsia="ru-RU"/>
        </w:rPr>
        <w:t xml:space="preserve">Постановление Правительства Российской Федерации </w:t>
      </w:r>
      <w:r w:rsidR="00A03722">
        <w:rPr>
          <w:rFonts w:ascii="Times New Roman" w:eastAsiaTheme="minorEastAsia" w:hAnsi="Times New Roman" w:cs="Times New Roman"/>
          <w:color w:val="000000" w:themeColor="text1"/>
          <w:sz w:val="28"/>
          <w:szCs w:val="28"/>
          <w:lang w:eastAsia="ru-RU"/>
        </w:rPr>
        <w:br/>
      </w:r>
      <w:r w:rsidRPr="00B51F2B">
        <w:rPr>
          <w:rFonts w:ascii="Times New Roman" w:eastAsiaTheme="minorEastAsia" w:hAnsi="Times New Roman" w:cs="Times New Roman"/>
          <w:color w:val="000000" w:themeColor="text1"/>
          <w:sz w:val="28"/>
          <w:szCs w:val="28"/>
          <w:lang w:eastAsia="ru-RU"/>
        </w:rPr>
        <w:t xml:space="preserve">от 01 ноября 2012 г. № 1119 «Об утверждении Требований к защите персональных данных при их обработке в информационных системах персональных </w:t>
      </w:r>
      <w:r w:rsidR="0047456F">
        <w:rPr>
          <w:rFonts w:ascii="Times New Roman" w:eastAsiaTheme="minorEastAsia" w:hAnsi="Times New Roman" w:cs="Times New Roman"/>
          <w:color w:val="000000" w:themeColor="text1"/>
          <w:sz w:val="28"/>
          <w:szCs w:val="28"/>
          <w:lang w:eastAsia="ru-RU"/>
        </w:rPr>
        <w:br/>
      </w:r>
      <w:r w:rsidRPr="00B51F2B">
        <w:rPr>
          <w:rFonts w:ascii="Times New Roman" w:eastAsiaTheme="minorEastAsia" w:hAnsi="Times New Roman" w:cs="Times New Roman"/>
          <w:color w:val="000000" w:themeColor="text1"/>
          <w:sz w:val="28"/>
          <w:szCs w:val="28"/>
          <w:lang w:eastAsia="ru-RU"/>
        </w:rPr>
        <w:t>данных».</w:t>
      </w:r>
    </w:p>
    <w:p w14:paraId="5B95506E" w14:textId="77777777" w:rsidR="00A52C59" w:rsidRPr="00B51F2B" w:rsidRDefault="00B36FAA" w:rsidP="000949A5">
      <w:pPr>
        <w:keepLines/>
        <w:numPr>
          <w:ilvl w:val="0"/>
          <w:numId w:val="2"/>
        </w:numPr>
        <w:spacing w:after="0" w:line="360" w:lineRule="auto"/>
        <w:ind w:left="0" w:firstLine="680"/>
        <w:contextualSpacing/>
        <w:jc w:val="both"/>
        <w:rPr>
          <w:rFonts w:ascii="Times New Roman" w:eastAsiaTheme="minorEastAsia" w:hAnsi="Times New Roman" w:cs="Times New Roman"/>
          <w:color w:val="000000" w:themeColor="text1"/>
          <w:sz w:val="28"/>
          <w:szCs w:val="28"/>
          <w:lang w:eastAsia="ru-RU"/>
        </w:rPr>
      </w:pPr>
      <w:r w:rsidRPr="00B51F2B">
        <w:rPr>
          <w:rFonts w:ascii="Times New Roman" w:eastAsiaTheme="minorEastAsia" w:hAnsi="Times New Roman" w:cs="Times New Roman"/>
          <w:color w:val="000000" w:themeColor="text1"/>
          <w:sz w:val="28"/>
          <w:szCs w:val="28"/>
          <w:lang w:eastAsia="ru-RU"/>
        </w:rPr>
        <w:t>Приказ ФСТЭК России от 18 февраля 2013 г. № 21 «Об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w:t>
      </w:r>
      <w:r w:rsidR="00061E77" w:rsidRPr="00B51F2B">
        <w:rPr>
          <w:rFonts w:ascii="Times New Roman" w:eastAsiaTheme="minorEastAsia" w:hAnsi="Times New Roman" w:cs="Times New Roman"/>
          <w:color w:val="000000" w:themeColor="text1"/>
          <w:sz w:val="28"/>
          <w:szCs w:val="28"/>
          <w:lang w:eastAsia="ru-RU"/>
        </w:rPr>
        <w:t>».</w:t>
      </w:r>
    </w:p>
    <w:p w14:paraId="3BEDA1E1" w14:textId="77777777" w:rsidR="00B67A8B" w:rsidRPr="000949A5" w:rsidRDefault="00B36FAA" w:rsidP="00730263">
      <w:pPr>
        <w:keepLines/>
        <w:numPr>
          <w:ilvl w:val="0"/>
          <w:numId w:val="2"/>
        </w:numPr>
        <w:spacing w:after="0" w:line="360" w:lineRule="auto"/>
        <w:ind w:left="0" w:firstLine="680"/>
        <w:contextualSpacing/>
        <w:jc w:val="both"/>
        <w:rPr>
          <w:rFonts w:eastAsiaTheme="minorEastAsia"/>
          <w:color w:val="000000" w:themeColor="text1"/>
          <w:sz w:val="28"/>
          <w:szCs w:val="28"/>
          <w:lang w:eastAsia="ru-RU"/>
        </w:rPr>
      </w:pPr>
      <w:r w:rsidRPr="00B67A8B">
        <w:rPr>
          <w:rFonts w:ascii="Times New Roman" w:eastAsiaTheme="minorEastAsia" w:hAnsi="Times New Roman" w:cs="Times New Roman"/>
          <w:color w:val="000000" w:themeColor="text1"/>
          <w:sz w:val="28"/>
          <w:szCs w:val="28"/>
          <w:lang w:eastAsia="ru-RU"/>
        </w:rPr>
        <w:t xml:space="preserve">Приказ ФСТЭК России, ФСБ России от 31 августа 2010 г. </w:t>
      </w:r>
      <w:r w:rsidR="00387F3A" w:rsidRPr="00B67A8B">
        <w:rPr>
          <w:rFonts w:ascii="Times New Roman" w:eastAsiaTheme="minorEastAsia" w:hAnsi="Times New Roman" w:cs="Times New Roman"/>
          <w:color w:val="000000" w:themeColor="text1"/>
          <w:sz w:val="28"/>
          <w:szCs w:val="28"/>
          <w:lang w:eastAsia="ru-RU"/>
        </w:rPr>
        <w:br/>
      </w:r>
      <w:r w:rsidRPr="007846C5">
        <w:rPr>
          <w:rFonts w:ascii="Times New Roman" w:eastAsiaTheme="minorEastAsia" w:hAnsi="Times New Roman" w:cs="Times New Roman"/>
          <w:color w:val="000000" w:themeColor="text1"/>
          <w:sz w:val="28"/>
          <w:szCs w:val="28"/>
          <w:lang w:eastAsia="ru-RU"/>
        </w:rPr>
        <w:t>№ 416/489 «Об утверждении Требований о защите информации, содержащейся в инф</w:t>
      </w:r>
      <w:r w:rsidRPr="00B67A8B">
        <w:rPr>
          <w:rFonts w:ascii="Times New Roman" w:eastAsiaTheme="minorEastAsia" w:hAnsi="Times New Roman" w:cs="Times New Roman"/>
          <w:color w:val="000000" w:themeColor="text1"/>
          <w:sz w:val="28"/>
          <w:szCs w:val="28"/>
          <w:lang w:eastAsia="ru-RU"/>
        </w:rPr>
        <w:t>ормационных системах общего пользования»</w:t>
      </w:r>
      <w:r w:rsidR="00061E77" w:rsidRPr="00B67A8B">
        <w:rPr>
          <w:rFonts w:ascii="Times New Roman" w:eastAsiaTheme="minorEastAsia" w:hAnsi="Times New Roman" w:cs="Times New Roman"/>
          <w:color w:val="000000" w:themeColor="text1"/>
          <w:sz w:val="28"/>
          <w:szCs w:val="28"/>
          <w:lang w:eastAsia="ru-RU"/>
        </w:rPr>
        <w:t>.</w:t>
      </w:r>
    </w:p>
    <w:p w14:paraId="09F0B8DA" w14:textId="27A091E3" w:rsidR="00B67A8B" w:rsidRDefault="00B67A8B" w:rsidP="00730263">
      <w:pPr>
        <w:keepLines/>
        <w:numPr>
          <w:ilvl w:val="0"/>
          <w:numId w:val="2"/>
        </w:numPr>
        <w:spacing w:after="0" w:line="360" w:lineRule="auto"/>
        <w:ind w:left="0" w:firstLine="680"/>
        <w:contextualSpacing/>
        <w:jc w:val="both"/>
        <w:rPr>
          <w:rFonts w:ascii="Times New Roman" w:eastAsiaTheme="minorEastAsia" w:hAnsi="Times New Roman" w:cs="Times New Roman"/>
          <w:color w:val="000000" w:themeColor="text1"/>
          <w:sz w:val="28"/>
          <w:szCs w:val="28"/>
          <w:lang w:eastAsia="ru-RU"/>
        </w:rPr>
      </w:pPr>
      <w:r w:rsidRPr="000949A5">
        <w:rPr>
          <w:rFonts w:ascii="Times New Roman" w:eastAsiaTheme="minorEastAsia" w:hAnsi="Times New Roman" w:cs="Times New Roman"/>
          <w:color w:val="000000" w:themeColor="text1"/>
          <w:sz w:val="28"/>
          <w:szCs w:val="28"/>
          <w:lang w:eastAsia="ru-RU"/>
        </w:rPr>
        <w:t>Методический документ «Методика оценки угроз безопасности информации», утвержден приказом ФСТЭК России от 5 февраля 2021 г.</w:t>
      </w:r>
    </w:p>
    <w:p w14:paraId="7E8F188C" w14:textId="436AC88E" w:rsidR="00F24178" w:rsidRDefault="00F24178">
      <w:pPr>
        <w:keepLines/>
        <w:numPr>
          <w:ilvl w:val="0"/>
          <w:numId w:val="2"/>
        </w:numPr>
        <w:spacing w:after="0" w:line="360" w:lineRule="auto"/>
        <w:ind w:left="0" w:firstLine="680"/>
        <w:contextualSpacing/>
        <w:jc w:val="both"/>
        <w:rPr>
          <w:rFonts w:ascii="Times New Roman" w:eastAsiaTheme="minorEastAsia" w:hAnsi="Times New Roman" w:cs="Times New Roman"/>
          <w:color w:val="000000" w:themeColor="text1"/>
          <w:sz w:val="28"/>
          <w:szCs w:val="28"/>
          <w:lang w:eastAsia="ru-RU"/>
        </w:rPr>
      </w:pPr>
      <w:r w:rsidRPr="00B51F2B">
        <w:rPr>
          <w:rFonts w:ascii="Times New Roman" w:eastAsiaTheme="minorEastAsia" w:hAnsi="Times New Roman" w:cs="Times New Roman"/>
          <w:color w:val="000000" w:themeColor="text1"/>
          <w:sz w:val="28"/>
          <w:szCs w:val="28"/>
          <w:lang w:eastAsia="ru-RU"/>
        </w:rPr>
        <w:t>Банк данных угроз безопасности информации (</w:t>
      </w:r>
      <w:hyperlink r:id="rId8" w:history="1">
        <w:r w:rsidR="00B67A8B" w:rsidRPr="00301E51">
          <w:rPr>
            <w:rStyle w:val="afff2"/>
            <w:rFonts w:ascii="Times New Roman" w:hAnsi="Times New Roman" w:cs="Times New Roman"/>
            <w:sz w:val="28"/>
            <w:szCs w:val="28"/>
          </w:rPr>
          <w:t>https://bdu.fstec.ru/</w:t>
        </w:r>
      </w:hyperlink>
      <w:r w:rsidRPr="00B51F2B">
        <w:rPr>
          <w:rFonts w:ascii="Times New Roman" w:eastAsiaTheme="minorEastAsia" w:hAnsi="Times New Roman" w:cs="Times New Roman"/>
          <w:color w:val="000000" w:themeColor="text1"/>
          <w:sz w:val="28"/>
          <w:szCs w:val="28"/>
          <w:lang w:eastAsia="ru-RU"/>
        </w:rPr>
        <w:t>).</w:t>
      </w:r>
    </w:p>
    <w:p w14:paraId="52ADA1C1" w14:textId="20E0ABF3" w:rsidR="003229AE" w:rsidRPr="00B67A8B" w:rsidRDefault="003229AE" w:rsidP="000949A5">
      <w:pPr>
        <w:keepLines/>
        <w:numPr>
          <w:ilvl w:val="0"/>
          <w:numId w:val="2"/>
        </w:numPr>
        <w:spacing w:after="0" w:line="360" w:lineRule="auto"/>
        <w:ind w:left="0" w:firstLine="680"/>
        <w:contextualSpacing/>
        <w:jc w:val="both"/>
        <w:rPr>
          <w:rFonts w:ascii="Times New Roman" w:eastAsiaTheme="minorEastAsia" w:hAnsi="Times New Roman" w:cs="Times New Roman"/>
          <w:color w:val="000000" w:themeColor="text1"/>
          <w:sz w:val="28"/>
          <w:szCs w:val="28"/>
          <w:lang w:eastAsia="ru-RU"/>
        </w:rPr>
      </w:pPr>
      <w:r w:rsidRPr="003229AE">
        <w:rPr>
          <w:rFonts w:ascii="Times New Roman" w:eastAsiaTheme="minorEastAsia" w:hAnsi="Times New Roman" w:cs="Times New Roman"/>
          <w:color w:val="000000" w:themeColor="text1"/>
          <w:sz w:val="28"/>
          <w:szCs w:val="28"/>
          <w:lang w:eastAsia="ru-RU"/>
        </w:rPr>
        <w:lastRenderedPageBreak/>
        <w:t>Приказ ФСБ России от 10 июля 2014 г. № 378 «Об утверждении</w:t>
      </w:r>
      <w:r w:rsidRPr="00B67A8B">
        <w:rPr>
          <w:rFonts w:ascii="Times New Roman" w:eastAsiaTheme="minorEastAsia" w:hAnsi="Times New Roman" w:cs="Times New Roman"/>
          <w:color w:val="000000" w:themeColor="text1"/>
          <w:sz w:val="28"/>
          <w:szCs w:val="28"/>
          <w:lang w:eastAsia="ru-RU"/>
        </w:rPr>
        <w:t xml:space="preserve"> Состава и</w:t>
      </w:r>
      <w:r w:rsidRPr="00EF1B17">
        <w:rPr>
          <w:rFonts w:ascii="Times New Roman" w:eastAsiaTheme="minorEastAsia" w:hAnsi="Times New Roman" w:cs="Times New Roman"/>
          <w:color w:val="000000" w:themeColor="text1"/>
          <w:sz w:val="28"/>
          <w:szCs w:val="28"/>
          <w:lang w:eastAsia="ru-RU"/>
        </w:rPr>
        <w:t xml:space="preserve">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 с использованием средств криптографической защиты информации, необходимых для выполнения установленных Правительством Российской Федерации требований к защите персональных данных для каждого из уровне</w:t>
      </w:r>
      <w:r w:rsidRPr="00B67A8B">
        <w:rPr>
          <w:rFonts w:ascii="Times New Roman" w:eastAsiaTheme="minorEastAsia" w:hAnsi="Times New Roman" w:cs="Times New Roman"/>
          <w:color w:val="000000" w:themeColor="text1"/>
          <w:sz w:val="28"/>
          <w:szCs w:val="28"/>
          <w:lang w:eastAsia="ru-RU"/>
        </w:rPr>
        <w:t>й защищенности».</w:t>
      </w:r>
    </w:p>
    <w:p w14:paraId="17DD2135" w14:textId="77777777" w:rsidR="005A5F57" w:rsidRDefault="005A5F57" w:rsidP="0002387D">
      <w:pPr>
        <w:keepLines/>
        <w:rPr>
          <w:rFonts w:ascii="Times New Roman" w:eastAsiaTheme="minorEastAsia" w:hAnsi="Times New Roman" w:cs="Times New Roman"/>
          <w:color w:val="000000" w:themeColor="text1"/>
          <w:sz w:val="28"/>
          <w:szCs w:val="28"/>
          <w:lang w:eastAsia="ru-RU"/>
        </w:rPr>
      </w:pPr>
      <w:r>
        <w:rPr>
          <w:rFonts w:ascii="Times New Roman" w:eastAsiaTheme="minorEastAsia" w:hAnsi="Times New Roman" w:cs="Times New Roman"/>
          <w:color w:val="000000" w:themeColor="text1"/>
          <w:sz w:val="28"/>
          <w:szCs w:val="28"/>
          <w:lang w:eastAsia="ru-RU"/>
        </w:rPr>
        <w:br w:type="page"/>
      </w:r>
    </w:p>
    <w:p w14:paraId="1F60F015" w14:textId="77777777" w:rsidR="00B36FAA" w:rsidRPr="00B51F2B" w:rsidRDefault="00B36FAA" w:rsidP="0002387D">
      <w:pPr>
        <w:pStyle w:val="24"/>
        <w:numPr>
          <w:ilvl w:val="1"/>
          <w:numId w:val="28"/>
        </w:numPr>
        <w:spacing w:before="240" w:after="240" w:line="240" w:lineRule="auto"/>
        <w:ind w:left="0" w:firstLine="709"/>
        <w:rPr>
          <w:b/>
          <w:sz w:val="28"/>
          <w:szCs w:val="28"/>
        </w:rPr>
      </w:pPr>
      <w:bookmarkStart w:id="33" w:name="_Toc79269111"/>
      <w:bookmarkStart w:id="34" w:name="_Toc79269232"/>
      <w:bookmarkStart w:id="35" w:name="_Toc79337369"/>
      <w:bookmarkStart w:id="36" w:name="_Toc80448289"/>
      <w:bookmarkStart w:id="37" w:name="_Toc80457282"/>
      <w:bookmarkStart w:id="38" w:name="_Toc89189510"/>
      <w:bookmarkStart w:id="39" w:name="_Toc121243394"/>
      <w:bookmarkStart w:id="40" w:name="_Toc128576286"/>
      <w:r w:rsidRPr="00B51F2B">
        <w:rPr>
          <w:b/>
          <w:sz w:val="28"/>
          <w:szCs w:val="28"/>
        </w:rPr>
        <w:lastRenderedPageBreak/>
        <w:t xml:space="preserve">Наименование обладателя информации, заказчика, оператора </w:t>
      </w:r>
      <w:bookmarkEnd w:id="33"/>
      <w:bookmarkEnd w:id="34"/>
      <w:bookmarkEnd w:id="35"/>
      <w:bookmarkEnd w:id="36"/>
      <w:bookmarkEnd w:id="37"/>
      <w:r w:rsidR="007A78DB">
        <w:rPr>
          <w:b/>
          <w:sz w:val="28"/>
          <w:szCs w:val="28"/>
        </w:rPr>
        <w:br/>
      </w:r>
      <w:r w:rsidRPr="00B51F2B">
        <w:rPr>
          <w:b/>
          <w:sz w:val="28"/>
          <w:szCs w:val="28"/>
        </w:rPr>
        <w:t>информационной системы</w:t>
      </w:r>
      <w:bookmarkEnd w:id="38"/>
      <w:bookmarkEnd w:id="39"/>
      <w:bookmarkEnd w:id="40"/>
    </w:p>
    <w:p w14:paraId="64E711DF" w14:textId="77777777" w:rsidR="006C7C3B" w:rsidRPr="00B51F2B" w:rsidRDefault="006C7C3B" w:rsidP="0002387D">
      <w:pPr>
        <w:keepLines/>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p>
    <w:p w14:paraId="0011ACFC" w14:textId="13FF7356" w:rsidR="00A6301F" w:rsidRDefault="00A6301F" w:rsidP="0002387D">
      <w:pPr>
        <w:keepLines/>
        <w:spacing w:after="0" w:line="360" w:lineRule="auto"/>
        <w:ind w:firstLine="709"/>
        <w:contextualSpacing/>
        <w:jc w:val="both"/>
        <w:rPr>
          <w:rFonts w:ascii="Times New Roman" w:eastAsia="Times New Roman" w:hAnsi="Times New Roman" w:cs="Times New Roman"/>
          <w:color w:val="000000" w:themeColor="text1"/>
          <w:sz w:val="28"/>
          <w:szCs w:val="28"/>
          <w:lang w:eastAsia="ru-RU"/>
        </w:rPr>
      </w:pPr>
      <w:r w:rsidRPr="0095342A">
        <w:rPr>
          <w:rFonts w:ascii="Times New Roman" w:eastAsiaTheme="minorEastAsia" w:hAnsi="Times New Roman" w:cs="Times New Roman"/>
          <w:color w:val="000000" w:themeColor="text1"/>
          <w:sz w:val="28"/>
          <w:szCs w:val="28"/>
          <w:lang w:eastAsia="ru-RU"/>
        </w:rPr>
        <w:t xml:space="preserve">Обладателем информации </w:t>
      </w:r>
      <w:proofErr w:type="gramStart"/>
      <w:r w:rsidRPr="0095342A">
        <w:rPr>
          <w:rFonts w:ascii="Times New Roman" w:eastAsiaTheme="minorEastAsia" w:hAnsi="Times New Roman" w:cs="Times New Roman"/>
          <w:color w:val="000000" w:themeColor="text1"/>
          <w:sz w:val="28"/>
          <w:szCs w:val="28"/>
          <w:lang w:eastAsia="ru-RU"/>
        </w:rPr>
        <w:t>ИС  является</w:t>
      </w:r>
      <w:proofErr w:type="gramEnd"/>
      <w:r w:rsidRPr="0095342A">
        <w:rPr>
          <w:rFonts w:ascii="Times New Roman" w:eastAsiaTheme="minorEastAsia" w:hAnsi="Times New Roman" w:cs="Times New Roman"/>
          <w:color w:val="000000" w:themeColor="text1"/>
          <w:sz w:val="28"/>
          <w:szCs w:val="28"/>
          <w:lang w:eastAsia="ru-RU"/>
        </w:rPr>
        <w:t xml:space="preserve"> </w:t>
      </w:r>
      <w:r w:rsidRPr="00A0111A">
        <w:rPr>
          <w:rFonts w:ascii="Times New Roman" w:eastAsia="Times New Roman" w:hAnsi="Times New Roman" w:cs="Times New Roman"/>
          <w:color w:val="000000" w:themeColor="text1"/>
          <w:sz w:val="28"/>
          <w:szCs w:val="28"/>
          <w:highlight w:val="yellow"/>
          <w:lang w:eastAsia="ru-RU"/>
        </w:rPr>
        <w:t>нотариус ______</w:t>
      </w:r>
      <w:r w:rsidRPr="00A6301F">
        <w:rPr>
          <w:rFonts w:ascii="Times New Roman" w:eastAsia="Times New Roman" w:hAnsi="Times New Roman" w:cs="Times New Roman"/>
          <w:color w:val="000000" w:themeColor="text1"/>
          <w:sz w:val="28"/>
          <w:szCs w:val="28"/>
          <w:lang w:eastAsia="ru-RU"/>
        </w:rPr>
        <w:t>.</w:t>
      </w:r>
      <w:r w:rsidRPr="0095342A">
        <w:rPr>
          <w:rFonts w:ascii="Times New Roman" w:eastAsia="Times New Roman" w:hAnsi="Times New Roman" w:cs="Times New Roman"/>
          <w:color w:val="000000" w:themeColor="text1"/>
          <w:sz w:val="28"/>
          <w:szCs w:val="28"/>
          <w:lang w:eastAsia="ru-RU"/>
        </w:rPr>
        <w:t xml:space="preserve"> </w:t>
      </w:r>
    </w:p>
    <w:p w14:paraId="14EF28DB" w14:textId="7CE5B937" w:rsidR="006C7C3B" w:rsidRPr="00B51F2B" w:rsidRDefault="006C7C3B" w:rsidP="0002387D">
      <w:pPr>
        <w:keepLines/>
        <w:spacing w:after="0" w:line="360" w:lineRule="auto"/>
        <w:ind w:firstLine="709"/>
        <w:contextualSpacing/>
        <w:jc w:val="both"/>
        <w:rPr>
          <w:rFonts w:ascii="Times New Roman" w:eastAsiaTheme="minorEastAsia" w:hAnsi="Times New Roman" w:cs="Times New Roman"/>
          <w:color w:val="000000" w:themeColor="text1"/>
          <w:sz w:val="28"/>
          <w:szCs w:val="28"/>
          <w:lang w:eastAsia="ru-RU"/>
        </w:rPr>
      </w:pPr>
      <w:r w:rsidRPr="002D0F3D">
        <w:rPr>
          <w:rFonts w:ascii="Times New Roman" w:eastAsiaTheme="minorEastAsia" w:hAnsi="Times New Roman" w:cs="Times New Roman"/>
          <w:color w:val="000000" w:themeColor="text1"/>
          <w:sz w:val="28"/>
          <w:szCs w:val="28"/>
          <w:lang w:eastAsia="ru-RU"/>
        </w:rPr>
        <w:t>Оператор</w:t>
      </w:r>
      <w:r w:rsidR="002D0F3D" w:rsidRPr="002D0F3D">
        <w:rPr>
          <w:rFonts w:ascii="Times New Roman" w:eastAsiaTheme="minorEastAsia" w:hAnsi="Times New Roman" w:cs="Times New Roman"/>
          <w:color w:val="000000" w:themeColor="text1"/>
          <w:sz w:val="28"/>
          <w:szCs w:val="28"/>
          <w:lang w:eastAsia="ru-RU"/>
        </w:rPr>
        <w:t>ом</w:t>
      </w:r>
      <w:r w:rsidR="00547C66">
        <w:rPr>
          <w:rFonts w:ascii="Times New Roman" w:eastAsiaTheme="minorEastAsia" w:hAnsi="Times New Roman" w:cs="Times New Roman"/>
          <w:color w:val="000000" w:themeColor="text1"/>
          <w:sz w:val="28"/>
          <w:szCs w:val="28"/>
          <w:lang w:eastAsia="ru-RU"/>
        </w:rPr>
        <w:t xml:space="preserve"> </w:t>
      </w:r>
      <w:r w:rsidR="00A6301F" w:rsidRPr="0095342A">
        <w:rPr>
          <w:rFonts w:ascii="Times New Roman" w:eastAsiaTheme="minorEastAsia" w:hAnsi="Times New Roman" w:cs="Times New Roman"/>
          <w:color w:val="000000" w:themeColor="text1"/>
          <w:sz w:val="28"/>
          <w:szCs w:val="28"/>
          <w:lang w:eastAsia="ru-RU"/>
        </w:rPr>
        <w:t xml:space="preserve">информации </w:t>
      </w:r>
      <w:proofErr w:type="gramStart"/>
      <w:r w:rsidR="00A6301F" w:rsidRPr="0095342A">
        <w:rPr>
          <w:rFonts w:ascii="Times New Roman" w:eastAsiaTheme="minorEastAsia" w:hAnsi="Times New Roman" w:cs="Times New Roman"/>
          <w:color w:val="000000" w:themeColor="text1"/>
          <w:sz w:val="28"/>
          <w:szCs w:val="28"/>
          <w:lang w:eastAsia="ru-RU"/>
        </w:rPr>
        <w:t>ИС  является</w:t>
      </w:r>
      <w:proofErr w:type="gramEnd"/>
      <w:r w:rsidR="00A6301F" w:rsidRPr="0095342A">
        <w:rPr>
          <w:rFonts w:ascii="Times New Roman" w:eastAsiaTheme="minorEastAsia" w:hAnsi="Times New Roman" w:cs="Times New Roman"/>
          <w:color w:val="000000" w:themeColor="text1"/>
          <w:sz w:val="28"/>
          <w:szCs w:val="28"/>
          <w:lang w:eastAsia="ru-RU"/>
        </w:rPr>
        <w:t xml:space="preserve"> </w:t>
      </w:r>
      <w:r w:rsidR="00A6301F" w:rsidRPr="00A0111A">
        <w:rPr>
          <w:rFonts w:ascii="Times New Roman" w:eastAsia="Times New Roman" w:hAnsi="Times New Roman" w:cs="Times New Roman"/>
          <w:color w:val="000000" w:themeColor="text1"/>
          <w:sz w:val="28"/>
          <w:szCs w:val="28"/>
          <w:highlight w:val="yellow"/>
          <w:lang w:eastAsia="ru-RU"/>
        </w:rPr>
        <w:t>нотариус ______</w:t>
      </w:r>
      <w:r w:rsidR="002D0F3D" w:rsidRPr="002D0F3D">
        <w:rPr>
          <w:rFonts w:ascii="Times New Roman" w:eastAsiaTheme="minorEastAsia" w:hAnsi="Times New Roman" w:cs="Times New Roman"/>
          <w:color w:val="000000" w:themeColor="text1"/>
          <w:sz w:val="28"/>
          <w:szCs w:val="28"/>
          <w:lang w:eastAsia="ru-RU"/>
        </w:rPr>
        <w:t>.</w:t>
      </w:r>
    </w:p>
    <w:p w14:paraId="35FF08EA" w14:textId="77777777" w:rsidR="0020404D" w:rsidRPr="00B51F2B" w:rsidRDefault="0020404D" w:rsidP="0002387D">
      <w:pPr>
        <w:keepLines/>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p>
    <w:p w14:paraId="1405CB0F" w14:textId="77777777" w:rsidR="00B36FAA" w:rsidRPr="00B51F2B" w:rsidRDefault="00B36FAA" w:rsidP="000949A5">
      <w:pPr>
        <w:pStyle w:val="24"/>
        <w:numPr>
          <w:ilvl w:val="1"/>
          <w:numId w:val="28"/>
        </w:numPr>
        <w:spacing w:before="0" w:after="120" w:line="240" w:lineRule="auto"/>
        <w:ind w:left="0" w:firstLine="709"/>
        <w:rPr>
          <w:b/>
          <w:sz w:val="28"/>
          <w:szCs w:val="28"/>
        </w:rPr>
      </w:pPr>
      <w:bookmarkStart w:id="41" w:name="_Toc79269112"/>
      <w:bookmarkStart w:id="42" w:name="_Toc79269233"/>
      <w:bookmarkStart w:id="43" w:name="_Toc79337370"/>
      <w:bookmarkStart w:id="44" w:name="_Toc80448290"/>
      <w:bookmarkStart w:id="45" w:name="_Toc80457283"/>
      <w:bookmarkStart w:id="46" w:name="_Toc89189511"/>
      <w:bookmarkStart w:id="47" w:name="_Toc121243395"/>
      <w:bookmarkStart w:id="48" w:name="_Toc128576287"/>
      <w:r w:rsidRPr="00B51F2B">
        <w:rPr>
          <w:b/>
          <w:sz w:val="28"/>
          <w:szCs w:val="28"/>
        </w:rPr>
        <w:t xml:space="preserve">Подразделения, должностные лица, ответственные за обеспечение защиты информации (безопасности) </w:t>
      </w:r>
      <w:bookmarkStart w:id="49" w:name="_Hlk88159015"/>
      <w:bookmarkStart w:id="50" w:name="_Hlk88076854"/>
      <w:bookmarkEnd w:id="41"/>
      <w:bookmarkEnd w:id="42"/>
      <w:bookmarkEnd w:id="43"/>
      <w:bookmarkEnd w:id="44"/>
      <w:bookmarkEnd w:id="45"/>
      <w:r w:rsidRPr="00B51F2B">
        <w:rPr>
          <w:b/>
          <w:sz w:val="28"/>
          <w:szCs w:val="28"/>
        </w:rPr>
        <w:t>информационной системы</w:t>
      </w:r>
      <w:bookmarkEnd w:id="46"/>
      <w:bookmarkEnd w:id="47"/>
      <w:bookmarkEnd w:id="48"/>
      <w:bookmarkEnd w:id="49"/>
      <w:bookmarkEnd w:id="50"/>
    </w:p>
    <w:p w14:paraId="3D4BADF4" w14:textId="3EEEFF73" w:rsidR="00B36FAA" w:rsidRPr="00B51F2B" w:rsidRDefault="00B36FAA" w:rsidP="0002387D">
      <w:pPr>
        <w:keepLines/>
        <w:spacing w:before="240" w:after="0" w:line="360" w:lineRule="auto"/>
        <w:ind w:firstLine="709"/>
        <w:contextualSpacing/>
        <w:jc w:val="both"/>
        <w:rPr>
          <w:rFonts w:ascii="Times New Roman" w:eastAsia="Times New Roman" w:hAnsi="Times New Roman" w:cs="Times New Roman"/>
          <w:color w:val="000000" w:themeColor="text1"/>
          <w:sz w:val="28"/>
          <w:szCs w:val="28"/>
          <w:lang w:eastAsia="ru-RU"/>
        </w:rPr>
      </w:pPr>
      <w:r w:rsidRPr="00B51F2B">
        <w:rPr>
          <w:rFonts w:ascii="Times New Roman" w:eastAsia="Times New Roman" w:hAnsi="Times New Roman" w:cs="Times New Roman"/>
          <w:color w:val="000000" w:themeColor="text1"/>
          <w:sz w:val="28"/>
          <w:szCs w:val="28"/>
          <w:lang w:eastAsia="ru-RU"/>
        </w:rPr>
        <w:t xml:space="preserve">В целях обеспечения защиты информации Приказом </w:t>
      </w:r>
      <w:r w:rsidR="00170B00" w:rsidRPr="00B51F2B">
        <w:rPr>
          <w:rFonts w:ascii="Times New Roman" w:eastAsia="Times New Roman" w:hAnsi="Times New Roman" w:cs="Times New Roman"/>
          <w:color w:val="000000" w:themeColor="text1"/>
          <w:sz w:val="28"/>
          <w:szCs w:val="28"/>
          <w:highlight w:val="yellow"/>
          <w:lang w:eastAsia="ru-RU"/>
        </w:rPr>
        <w:t>от_</w:t>
      </w:r>
      <w:proofErr w:type="gramStart"/>
      <w:r w:rsidR="00170B00" w:rsidRPr="00B51F2B">
        <w:rPr>
          <w:rFonts w:ascii="Times New Roman" w:eastAsia="Times New Roman" w:hAnsi="Times New Roman" w:cs="Times New Roman"/>
          <w:color w:val="000000" w:themeColor="text1"/>
          <w:sz w:val="28"/>
          <w:szCs w:val="28"/>
          <w:highlight w:val="yellow"/>
          <w:lang w:eastAsia="ru-RU"/>
        </w:rPr>
        <w:t>_._</w:t>
      </w:r>
      <w:proofErr w:type="gramEnd"/>
      <w:r w:rsidR="00170B00" w:rsidRPr="00B51F2B">
        <w:rPr>
          <w:rFonts w:ascii="Times New Roman" w:eastAsia="Times New Roman" w:hAnsi="Times New Roman" w:cs="Times New Roman"/>
          <w:color w:val="000000" w:themeColor="text1"/>
          <w:sz w:val="28"/>
          <w:szCs w:val="28"/>
          <w:highlight w:val="yellow"/>
          <w:lang w:eastAsia="ru-RU"/>
        </w:rPr>
        <w:t>_.____ г. №___</w:t>
      </w:r>
      <w:r w:rsidR="00170B00" w:rsidRPr="00DE7469">
        <w:rPr>
          <w:rFonts w:ascii="Times New Roman" w:eastAsia="Times New Roman" w:hAnsi="Times New Roman" w:cs="Times New Roman"/>
          <w:color w:val="000000" w:themeColor="text1"/>
          <w:sz w:val="28"/>
          <w:szCs w:val="28"/>
          <w:highlight w:val="yellow"/>
          <w:lang w:eastAsia="ru-RU"/>
        </w:rPr>
        <w:t>,</w:t>
      </w:r>
      <w:r w:rsidR="00547C66">
        <w:rPr>
          <w:rFonts w:ascii="Times New Roman" w:eastAsia="Times New Roman" w:hAnsi="Times New Roman" w:cs="Times New Roman"/>
          <w:color w:val="000000" w:themeColor="text1"/>
          <w:sz w:val="28"/>
          <w:szCs w:val="28"/>
          <w:lang w:eastAsia="ru-RU"/>
        </w:rPr>
        <w:t xml:space="preserve"> </w:t>
      </w:r>
      <w:r w:rsidR="00967155" w:rsidRPr="003945B7">
        <w:rPr>
          <w:highlight w:val="cyan"/>
        </w:rPr>
        <w:t>Реквизиты приказа о назначении ответственного</w:t>
      </w:r>
      <w:r w:rsidR="00967155" w:rsidRPr="00B51F2B">
        <w:rPr>
          <w:rFonts w:ascii="Times New Roman" w:eastAsia="Times New Roman" w:hAnsi="Times New Roman" w:cs="Times New Roman"/>
          <w:color w:val="000000" w:themeColor="text1"/>
          <w:sz w:val="28"/>
          <w:szCs w:val="28"/>
          <w:lang w:eastAsia="ru-RU"/>
        </w:rPr>
        <w:t xml:space="preserve"> </w:t>
      </w:r>
      <w:r w:rsidRPr="00B51F2B">
        <w:rPr>
          <w:rFonts w:ascii="Times New Roman" w:eastAsia="Times New Roman" w:hAnsi="Times New Roman" w:cs="Times New Roman"/>
          <w:color w:val="000000" w:themeColor="text1"/>
          <w:sz w:val="28"/>
          <w:szCs w:val="28"/>
          <w:lang w:eastAsia="ru-RU"/>
        </w:rPr>
        <w:t xml:space="preserve">Оператором назначено лицо, ответственное за защиту информации в </w:t>
      </w:r>
      <w:r w:rsidR="007F7FEC">
        <w:rPr>
          <w:rFonts w:ascii="Times New Roman" w:eastAsia="Times New Roman" w:hAnsi="Times New Roman" w:cs="Times New Roman"/>
          <w:color w:val="000000" w:themeColor="text1"/>
          <w:sz w:val="28"/>
          <w:szCs w:val="28"/>
          <w:lang w:eastAsia="ru-RU"/>
        </w:rPr>
        <w:t>ИС.</w:t>
      </w:r>
    </w:p>
    <w:p w14:paraId="3F33427C" w14:textId="77777777" w:rsidR="00C81253" w:rsidRPr="00B51F2B" w:rsidRDefault="00C81253" w:rsidP="0002387D">
      <w:pPr>
        <w:pStyle w:val="18"/>
        <w:keepLines/>
        <w:numPr>
          <w:ilvl w:val="0"/>
          <w:numId w:val="29"/>
        </w:numPr>
        <w:tabs>
          <w:tab w:val="left" w:pos="993"/>
        </w:tabs>
        <w:spacing w:before="240" w:after="240" w:line="240" w:lineRule="auto"/>
        <w:ind w:left="0" w:right="0" w:firstLine="680"/>
        <w:jc w:val="both"/>
        <w:rPr>
          <w:sz w:val="28"/>
          <w:szCs w:val="28"/>
        </w:rPr>
      </w:pPr>
      <w:bookmarkStart w:id="51" w:name="_Toc86259537"/>
      <w:bookmarkStart w:id="52" w:name="_Toc79269114"/>
      <w:bookmarkStart w:id="53" w:name="_Toc79269235"/>
      <w:bookmarkStart w:id="54" w:name="_Toc79337372"/>
      <w:bookmarkStart w:id="55" w:name="_Toc80448292"/>
      <w:bookmarkStart w:id="56" w:name="_Toc80457285"/>
      <w:bookmarkStart w:id="57" w:name="_Toc89189513"/>
      <w:bookmarkStart w:id="58" w:name="_Toc121243397"/>
      <w:bookmarkStart w:id="59" w:name="_Toc128576289"/>
      <w:bookmarkEnd w:id="51"/>
      <w:r w:rsidRPr="00B51F2B">
        <w:rPr>
          <w:sz w:val="28"/>
          <w:szCs w:val="28"/>
        </w:rPr>
        <w:lastRenderedPageBreak/>
        <w:t>ОПИСАНИЕ информационной системы И ее ХАРАКТЕРИСТИКА КАК ОБЪЕКТа ЗАЩИТЫ</w:t>
      </w:r>
      <w:bookmarkEnd w:id="52"/>
      <w:bookmarkEnd w:id="53"/>
      <w:bookmarkEnd w:id="54"/>
      <w:bookmarkEnd w:id="55"/>
      <w:bookmarkEnd w:id="56"/>
      <w:bookmarkEnd w:id="57"/>
      <w:bookmarkEnd w:id="58"/>
      <w:bookmarkEnd w:id="59"/>
    </w:p>
    <w:p w14:paraId="2C8A55A1" w14:textId="77777777" w:rsidR="00C81253" w:rsidRPr="000A0F6A" w:rsidRDefault="00C81253" w:rsidP="000949A5">
      <w:pPr>
        <w:pStyle w:val="24"/>
        <w:numPr>
          <w:ilvl w:val="1"/>
          <w:numId w:val="68"/>
        </w:numPr>
        <w:spacing w:before="120" w:after="120" w:line="240" w:lineRule="auto"/>
        <w:ind w:left="0" w:firstLine="709"/>
        <w:rPr>
          <w:b/>
          <w:sz w:val="28"/>
          <w:szCs w:val="28"/>
        </w:rPr>
      </w:pPr>
      <w:bookmarkStart w:id="60" w:name="_Toc79269115"/>
      <w:bookmarkStart w:id="61" w:name="_Toc79269236"/>
      <w:bookmarkStart w:id="62" w:name="_Toc79337373"/>
      <w:bookmarkStart w:id="63" w:name="_Toc80448293"/>
      <w:bookmarkStart w:id="64" w:name="_Toc80457286"/>
      <w:bookmarkStart w:id="65" w:name="_Toc89189514"/>
      <w:bookmarkStart w:id="66" w:name="_Toc121243398"/>
      <w:bookmarkStart w:id="67" w:name="_Toc128576290"/>
      <w:r w:rsidRPr="000A0F6A">
        <w:rPr>
          <w:b/>
          <w:sz w:val="28"/>
          <w:szCs w:val="28"/>
        </w:rPr>
        <w:t xml:space="preserve">Наименование информационной системы, для которой </w:t>
      </w:r>
      <w:r w:rsidR="009F5DED" w:rsidRPr="000A0F6A">
        <w:rPr>
          <w:b/>
          <w:sz w:val="28"/>
          <w:szCs w:val="28"/>
        </w:rPr>
        <w:br/>
      </w:r>
      <w:r w:rsidRPr="000A0F6A">
        <w:rPr>
          <w:b/>
          <w:sz w:val="28"/>
          <w:szCs w:val="28"/>
        </w:rPr>
        <w:t>разработана модель угроз безопасности информации</w:t>
      </w:r>
      <w:bookmarkEnd w:id="60"/>
      <w:bookmarkEnd w:id="61"/>
      <w:bookmarkEnd w:id="62"/>
      <w:bookmarkEnd w:id="63"/>
      <w:bookmarkEnd w:id="64"/>
      <w:bookmarkEnd w:id="65"/>
      <w:bookmarkEnd w:id="66"/>
      <w:bookmarkEnd w:id="67"/>
    </w:p>
    <w:p w14:paraId="5203DF5F" w14:textId="31681A65" w:rsidR="006C7C3B" w:rsidRPr="00B51F2B" w:rsidRDefault="00C81253" w:rsidP="0002387D">
      <w:pPr>
        <w:keepLines/>
        <w:autoSpaceDE w:val="0"/>
        <w:autoSpaceDN w:val="0"/>
        <w:adjustRightInd w:val="0"/>
        <w:spacing w:before="240" w:after="0" w:line="360" w:lineRule="auto"/>
        <w:ind w:firstLine="851"/>
        <w:jc w:val="both"/>
        <w:rPr>
          <w:rFonts w:ascii="Times New Roman" w:eastAsiaTheme="minorEastAsia" w:hAnsi="Times New Roman" w:cs="Times New Roman"/>
          <w:color w:val="000000" w:themeColor="text1"/>
          <w:sz w:val="28"/>
          <w:szCs w:val="28"/>
          <w:lang w:eastAsia="ru-RU"/>
        </w:rPr>
      </w:pPr>
      <w:r w:rsidRPr="00B51F2B">
        <w:rPr>
          <w:rFonts w:ascii="Times New Roman" w:eastAsiaTheme="minorEastAsia" w:hAnsi="Times New Roman" w:cs="Times New Roman"/>
          <w:color w:val="000000" w:themeColor="text1"/>
          <w:sz w:val="28"/>
          <w:szCs w:val="28"/>
        </w:rPr>
        <w:t xml:space="preserve">Полное наименование: </w:t>
      </w:r>
      <w:r w:rsidR="0041654D" w:rsidRPr="00B51F2B">
        <w:rPr>
          <w:rFonts w:ascii="Times New Roman" w:eastAsiaTheme="minorEastAsia" w:hAnsi="Times New Roman" w:cs="Times New Roman"/>
          <w:color w:val="000000" w:themeColor="text1"/>
          <w:sz w:val="28"/>
          <w:szCs w:val="28"/>
          <w:lang w:eastAsia="ru-RU"/>
        </w:rPr>
        <w:t>информационная система</w:t>
      </w:r>
      <w:r w:rsidR="00967155">
        <w:rPr>
          <w:rFonts w:ascii="Times New Roman" w:eastAsiaTheme="minorEastAsia" w:hAnsi="Times New Roman" w:cs="Times New Roman"/>
          <w:color w:val="000000" w:themeColor="text1"/>
          <w:sz w:val="28"/>
          <w:szCs w:val="28"/>
          <w:lang w:eastAsia="ru-RU"/>
        </w:rPr>
        <w:t xml:space="preserve"> «Бухгалтерия и кадры»</w:t>
      </w:r>
      <w:r w:rsidR="00A868A1">
        <w:rPr>
          <w:rFonts w:ascii="Times New Roman" w:eastAsiaTheme="minorEastAsia" w:hAnsi="Times New Roman" w:cs="Times New Roman"/>
          <w:color w:val="000000" w:themeColor="text1"/>
          <w:sz w:val="28"/>
          <w:szCs w:val="28"/>
          <w:lang w:eastAsia="ru-RU"/>
        </w:rPr>
        <w:t xml:space="preserve"> </w:t>
      </w:r>
      <w:r w:rsidR="0041654D" w:rsidRPr="00B51F2B">
        <w:rPr>
          <w:rFonts w:ascii="Times New Roman" w:eastAsiaTheme="minorEastAsia" w:hAnsi="Times New Roman" w:cs="Times New Roman"/>
          <w:color w:val="000000" w:themeColor="text1"/>
          <w:sz w:val="28"/>
          <w:szCs w:val="28"/>
          <w:lang w:eastAsia="ru-RU"/>
        </w:rPr>
        <w:t>нотари</w:t>
      </w:r>
      <w:r w:rsidR="00C72DCA">
        <w:rPr>
          <w:rFonts w:ascii="Times New Roman" w:eastAsiaTheme="minorEastAsia" w:hAnsi="Times New Roman" w:cs="Times New Roman"/>
          <w:color w:val="000000" w:themeColor="text1"/>
          <w:sz w:val="28"/>
          <w:szCs w:val="28"/>
          <w:lang w:eastAsia="ru-RU"/>
        </w:rPr>
        <w:t xml:space="preserve">уса </w:t>
      </w:r>
      <w:r w:rsidR="00A868A1" w:rsidRPr="00A868A1">
        <w:rPr>
          <w:rFonts w:ascii="Times New Roman" w:eastAsiaTheme="minorEastAsia" w:hAnsi="Times New Roman" w:cs="Times New Roman"/>
          <w:color w:val="000000" w:themeColor="text1"/>
          <w:sz w:val="28"/>
          <w:szCs w:val="28"/>
          <w:highlight w:val="yellow"/>
          <w:lang w:eastAsia="ru-RU"/>
        </w:rPr>
        <w:t>«__________»</w:t>
      </w:r>
      <w:r w:rsidR="00967DC1" w:rsidRPr="00A868A1">
        <w:rPr>
          <w:rFonts w:ascii="Times New Roman" w:eastAsiaTheme="minorEastAsia" w:hAnsi="Times New Roman" w:cs="Times New Roman"/>
          <w:color w:val="000000" w:themeColor="text1"/>
          <w:sz w:val="28"/>
          <w:szCs w:val="28"/>
          <w:highlight w:val="yellow"/>
          <w:lang w:eastAsia="ru-RU"/>
        </w:rPr>
        <w:t>.</w:t>
      </w:r>
    </w:p>
    <w:p w14:paraId="799D3033" w14:textId="77777777" w:rsidR="00C81253" w:rsidRPr="00B51F2B" w:rsidRDefault="00C81253" w:rsidP="0002387D">
      <w:pPr>
        <w:keepLines/>
        <w:spacing w:after="0" w:line="276" w:lineRule="auto"/>
        <w:ind w:firstLine="709"/>
        <w:contextualSpacing/>
        <w:jc w:val="both"/>
        <w:rPr>
          <w:rFonts w:ascii="Times New Roman" w:eastAsiaTheme="minorEastAsia" w:hAnsi="Times New Roman" w:cs="Times New Roman"/>
          <w:color w:val="000000" w:themeColor="text1"/>
          <w:sz w:val="28"/>
          <w:szCs w:val="28"/>
          <w:lang w:eastAsia="ru-RU"/>
        </w:rPr>
      </w:pPr>
    </w:p>
    <w:p w14:paraId="1E4F1BED" w14:textId="77777777" w:rsidR="00A52C59" w:rsidRPr="00B51F2B" w:rsidRDefault="007D21D7" w:rsidP="003245A0">
      <w:pPr>
        <w:pStyle w:val="24"/>
        <w:numPr>
          <w:ilvl w:val="1"/>
          <w:numId w:val="68"/>
        </w:numPr>
        <w:spacing w:before="120" w:after="120" w:line="360" w:lineRule="auto"/>
        <w:ind w:left="0" w:firstLine="709"/>
        <w:rPr>
          <w:b/>
          <w:sz w:val="28"/>
          <w:szCs w:val="28"/>
        </w:rPr>
      </w:pPr>
      <w:bookmarkStart w:id="68" w:name="_Toc89189515"/>
      <w:bookmarkStart w:id="69" w:name="_Toc121243399"/>
      <w:bookmarkStart w:id="70" w:name="_Toc128576291"/>
      <w:r>
        <w:rPr>
          <w:b/>
          <w:sz w:val="28"/>
          <w:szCs w:val="28"/>
        </w:rPr>
        <w:t>У</w:t>
      </w:r>
      <w:r w:rsidR="00C81253" w:rsidRPr="00B51F2B">
        <w:rPr>
          <w:b/>
          <w:sz w:val="28"/>
          <w:szCs w:val="28"/>
        </w:rPr>
        <w:t>ровень защищенности персональных данных</w:t>
      </w:r>
      <w:bookmarkEnd w:id="68"/>
      <w:bookmarkEnd w:id="69"/>
      <w:bookmarkEnd w:id="70"/>
    </w:p>
    <w:p w14:paraId="5BEF0F44" w14:textId="41967143" w:rsidR="00683B70" w:rsidRPr="00B51F2B" w:rsidRDefault="00170B00" w:rsidP="0002387D">
      <w:pPr>
        <w:keepLines/>
        <w:autoSpaceDE w:val="0"/>
        <w:autoSpaceDN w:val="0"/>
        <w:adjustRightInd w:val="0"/>
        <w:spacing w:before="240" w:after="0" w:line="360" w:lineRule="auto"/>
        <w:ind w:firstLine="709"/>
        <w:jc w:val="both"/>
        <w:rPr>
          <w:rFonts w:ascii="Times New Roman" w:eastAsiaTheme="minorEastAsia" w:hAnsi="Times New Roman" w:cs="Times New Roman"/>
          <w:color w:val="000000" w:themeColor="text1"/>
          <w:sz w:val="28"/>
          <w:szCs w:val="28"/>
        </w:rPr>
      </w:pPr>
      <w:r w:rsidRPr="007D21D7">
        <w:rPr>
          <w:rFonts w:ascii="Times New Roman" w:eastAsiaTheme="minorEastAsia" w:hAnsi="Times New Roman" w:cs="Times New Roman"/>
          <w:color w:val="000000" w:themeColor="text1"/>
          <w:sz w:val="28"/>
          <w:szCs w:val="28"/>
          <w:highlight w:val="yellow"/>
        </w:rPr>
        <w:t xml:space="preserve">Уровень </w:t>
      </w:r>
      <w:r w:rsidR="007D21D7" w:rsidRPr="007D21D7">
        <w:rPr>
          <w:rFonts w:ascii="Times New Roman" w:eastAsiaTheme="minorEastAsia" w:hAnsi="Times New Roman" w:cs="Times New Roman"/>
          <w:color w:val="000000" w:themeColor="text1"/>
          <w:sz w:val="28"/>
          <w:szCs w:val="28"/>
          <w:highlight w:val="yellow"/>
        </w:rPr>
        <w:t>защищенности персональных данных</w:t>
      </w:r>
      <w:r w:rsidRPr="007D21D7">
        <w:rPr>
          <w:rFonts w:ascii="Times New Roman" w:eastAsiaTheme="minorEastAsia" w:hAnsi="Times New Roman" w:cs="Times New Roman"/>
          <w:color w:val="000000" w:themeColor="text1"/>
          <w:sz w:val="28"/>
          <w:szCs w:val="28"/>
          <w:highlight w:val="yellow"/>
        </w:rPr>
        <w:t xml:space="preserve">, обрабатываемой </w:t>
      </w:r>
      <w:r w:rsidRPr="00B51F2B">
        <w:rPr>
          <w:rFonts w:ascii="Times New Roman" w:eastAsiaTheme="minorEastAsia" w:hAnsi="Times New Roman" w:cs="Times New Roman"/>
          <w:color w:val="000000" w:themeColor="text1"/>
          <w:sz w:val="28"/>
          <w:szCs w:val="28"/>
          <w:highlight w:val="yellow"/>
        </w:rPr>
        <w:t xml:space="preserve">в </w:t>
      </w:r>
      <w:r w:rsidR="00A868A1">
        <w:rPr>
          <w:rFonts w:ascii="Times New Roman" w:eastAsia="Times New Roman" w:hAnsi="Times New Roman" w:cs="Times New Roman"/>
          <w:color w:val="000000" w:themeColor="text1"/>
          <w:sz w:val="28"/>
          <w:szCs w:val="28"/>
          <w:highlight w:val="yellow"/>
          <w:lang w:eastAsia="ru-RU"/>
        </w:rPr>
        <w:t xml:space="preserve">информационной системы </w:t>
      </w:r>
      <w:proofErr w:type="gramStart"/>
      <w:r w:rsidR="00A868A1">
        <w:rPr>
          <w:rFonts w:ascii="Times New Roman" w:eastAsia="Times New Roman" w:hAnsi="Times New Roman" w:cs="Times New Roman"/>
          <w:color w:val="000000" w:themeColor="text1"/>
          <w:sz w:val="28"/>
          <w:szCs w:val="28"/>
          <w:highlight w:val="yellow"/>
          <w:lang w:eastAsia="ru-RU"/>
        </w:rPr>
        <w:t>нотари</w:t>
      </w:r>
      <w:r w:rsidR="00C72DCA">
        <w:rPr>
          <w:rFonts w:ascii="Times New Roman" w:eastAsia="Times New Roman" w:hAnsi="Times New Roman" w:cs="Times New Roman"/>
          <w:color w:val="000000" w:themeColor="text1"/>
          <w:sz w:val="28"/>
          <w:szCs w:val="28"/>
          <w:highlight w:val="yellow"/>
          <w:lang w:eastAsia="ru-RU"/>
        </w:rPr>
        <w:t xml:space="preserve">уса </w:t>
      </w:r>
      <w:r w:rsidR="00A868A1">
        <w:rPr>
          <w:rFonts w:ascii="Times New Roman" w:eastAsia="Times New Roman" w:hAnsi="Times New Roman" w:cs="Times New Roman"/>
          <w:color w:val="000000" w:themeColor="text1"/>
          <w:sz w:val="28"/>
          <w:szCs w:val="28"/>
          <w:highlight w:val="yellow"/>
          <w:lang w:eastAsia="ru-RU"/>
        </w:rPr>
        <w:t xml:space="preserve"> «</w:t>
      </w:r>
      <w:proofErr w:type="gramEnd"/>
      <w:r w:rsidR="00A868A1">
        <w:rPr>
          <w:rFonts w:ascii="Times New Roman" w:eastAsia="Times New Roman" w:hAnsi="Times New Roman" w:cs="Times New Roman"/>
          <w:color w:val="000000" w:themeColor="text1"/>
          <w:sz w:val="28"/>
          <w:szCs w:val="28"/>
          <w:highlight w:val="yellow"/>
          <w:lang w:eastAsia="ru-RU"/>
        </w:rPr>
        <w:t>___»</w:t>
      </w:r>
      <w:r w:rsidR="00A868A1">
        <w:rPr>
          <w:rFonts w:ascii="Times New Roman" w:eastAsia="Times New Roman" w:hAnsi="Times New Roman" w:cs="Times New Roman"/>
          <w:color w:val="000000" w:themeColor="text1"/>
          <w:sz w:val="28"/>
          <w:szCs w:val="28"/>
          <w:lang w:eastAsia="ru-RU"/>
        </w:rPr>
        <w:t xml:space="preserve"> </w:t>
      </w:r>
      <w:r w:rsidR="00FB0CC6">
        <w:rPr>
          <w:rFonts w:ascii="Times New Roman" w:eastAsia="Times New Roman" w:hAnsi="Times New Roman" w:cs="Times New Roman"/>
          <w:color w:val="000000" w:themeColor="text1"/>
          <w:sz w:val="28"/>
          <w:szCs w:val="28"/>
          <w:highlight w:val="yellow"/>
          <w:lang w:eastAsia="ru-RU"/>
        </w:rPr>
        <w:t xml:space="preserve"> </w:t>
      </w:r>
      <w:r w:rsidRPr="00B51F2B">
        <w:rPr>
          <w:rFonts w:ascii="Times New Roman" w:eastAsiaTheme="minorEastAsia" w:hAnsi="Times New Roman" w:cs="Times New Roman"/>
          <w:color w:val="000000" w:themeColor="text1"/>
          <w:sz w:val="28"/>
          <w:szCs w:val="28"/>
          <w:highlight w:val="yellow"/>
        </w:rPr>
        <w:t>–</w:t>
      </w:r>
      <w:r w:rsidR="00FB0CC6">
        <w:rPr>
          <w:rFonts w:ascii="Times New Roman" w:eastAsiaTheme="minorEastAsia" w:hAnsi="Times New Roman" w:cs="Times New Roman"/>
          <w:color w:val="000000" w:themeColor="text1"/>
          <w:sz w:val="28"/>
          <w:szCs w:val="28"/>
          <w:highlight w:val="yellow"/>
        </w:rPr>
        <w:t xml:space="preserve"> </w:t>
      </w:r>
      <w:r w:rsidR="00016AEE" w:rsidRPr="00B51F2B">
        <w:rPr>
          <w:rFonts w:ascii="Times New Roman" w:eastAsiaTheme="minorEastAsia" w:hAnsi="Times New Roman" w:cs="Times New Roman"/>
          <w:color w:val="000000" w:themeColor="text1"/>
          <w:sz w:val="28"/>
          <w:szCs w:val="28"/>
          <w:highlight w:val="yellow"/>
        </w:rPr>
        <w:t xml:space="preserve">УЗ </w:t>
      </w:r>
      <w:r w:rsidR="00A868A1">
        <w:rPr>
          <w:rFonts w:ascii="Times New Roman" w:eastAsiaTheme="minorEastAsia" w:hAnsi="Times New Roman" w:cs="Times New Roman"/>
          <w:color w:val="000000" w:themeColor="text1"/>
          <w:sz w:val="28"/>
          <w:szCs w:val="28"/>
          <w:highlight w:val="yellow"/>
        </w:rPr>
        <w:t>__</w:t>
      </w:r>
      <w:r w:rsidRPr="00B51F2B">
        <w:rPr>
          <w:rFonts w:ascii="Times New Roman" w:eastAsiaTheme="minorEastAsia" w:hAnsi="Times New Roman" w:cs="Times New Roman"/>
          <w:color w:val="000000" w:themeColor="text1"/>
          <w:sz w:val="28"/>
          <w:szCs w:val="28"/>
          <w:highlight w:val="yellow"/>
        </w:rPr>
        <w:t>.</w:t>
      </w:r>
      <w:r w:rsidR="00FE6882" w:rsidRPr="00B51F2B">
        <w:rPr>
          <w:rFonts w:ascii="Times New Roman" w:eastAsiaTheme="minorEastAsia" w:hAnsi="Times New Roman" w:cs="Times New Roman"/>
          <w:color w:val="000000" w:themeColor="text1"/>
          <w:sz w:val="28"/>
          <w:szCs w:val="28"/>
          <w:highlight w:val="yellow"/>
        </w:rPr>
        <w:t xml:space="preserve"> (</w:t>
      </w:r>
      <w:proofErr w:type="gramStart"/>
      <w:r w:rsidR="00FE6882" w:rsidRPr="00B51F2B">
        <w:rPr>
          <w:rFonts w:ascii="Times New Roman" w:eastAsiaTheme="minorEastAsia" w:hAnsi="Times New Roman" w:cs="Times New Roman"/>
          <w:color w:val="000000" w:themeColor="text1"/>
          <w:sz w:val="28"/>
          <w:szCs w:val="28"/>
          <w:highlight w:val="yellow"/>
        </w:rPr>
        <w:t>Акт….</w:t>
      </w:r>
      <w:proofErr w:type="gramEnd"/>
      <w:r w:rsidR="00FE6882" w:rsidRPr="00B51F2B">
        <w:rPr>
          <w:rFonts w:ascii="Times New Roman" w:eastAsiaTheme="minorEastAsia" w:hAnsi="Times New Roman" w:cs="Times New Roman"/>
          <w:color w:val="000000" w:themeColor="text1"/>
          <w:sz w:val="28"/>
          <w:szCs w:val="28"/>
          <w:highlight w:val="yellow"/>
        </w:rPr>
        <w:t>№… от</w:t>
      </w:r>
      <w:r w:rsidR="00FE6882" w:rsidRPr="00DE7469">
        <w:rPr>
          <w:rFonts w:ascii="Times New Roman" w:eastAsiaTheme="minorEastAsia" w:hAnsi="Times New Roman" w:cs="Times New Roman"/>
          <w:color w:val="000000" w:themeColor="text1"/>
          <w:sz w:val="28"/>
          <w:szCs w:val="28"/>
          <w:highlight w:val="yellow"/>
        </w:rPr>
        <w:t>….)</w:t>
      </w:r>
      <w:r w:rsidR="00CC574C" w:rsidRPr="00DE7469">
        <w:rPr>
          <w:rFonts w:ascii="Times New Roman" w:eastAsiaTheme="minorEastAsia" w:hAnsi="Times New Roman" w:cs="Times New Roman"/>
          <w:color w:val="000000" w:themeColor="text1"/>
          <w:sz w:val="28"/>
          <w:szCs w:val="28"/>
          <w:highlight w:val="yellow"/>
        </w:rPr>
        <w:t>.</w:t>
      </w:r>
      <w:r w:rsidR="00DE7469" w:rsidRPr="00DE7469">
        <w:rPr>
          <w:rFonts w:ascii="Times New Roman" w:eastAsiaTheme="minorEastAsia" w:hAnsi="Times New Roman" w:cs="Times New Roman"/>
          <w:color w:val="000000" w:themeColor="text1"/>
          <w:sz w:val="28"/>
          <w:szCs w:val="28"/>
          <w:highlight w:val="yellow"/>
        </w:rPr>
        <w:t xml:space="preserve"> </w:t>
      </w:r>
      <w:r w:rsidR="00967155" w:rsidRPr="003945B7">
        <w:rPr>
          <w:highlight w:val="cyan"/>
        </w:rPr>
        <w:t>Реквизиты акта определения уровня защищенности</w:t>
      </w:r>
      <w:r w:rsidR="00967155" w:rsidRPr="00967155">
        <w:rPr>
          <w:highlight w:val="cyan"/>
        </w:rPr>
        <w:t xml:space="preserve"> и уровень защищенности из акта</w:t>
      </w:r>
    </w:p>
    <w:p w14:paraId="7D297812" w14:textId="77777777" w:rsidR="00FE6882" w:rsidRPr="00B51F2B" w:rsidRDefault="00FE6882" w:rsidP="0002387D">
      <w:pPr>
        <w:keepLines/>
        <w:autoSpaceDE w:val="0"/>
        <w:autoSpaceDN w:val="0"/>
        <w:adjustRightInd w:val="0"/>
        <w:spacing w:after="0" w:line="276" w:lineRule="auto"/>
        <w:ind w:firstLine="709"/>
        <w:jc w:val="both"/>
        <w:rPr>
          <w:rFonts w:ascii="Times New Roman" w:eastAsiaTheme="minorEastAsia" w:hAnsi="Times New Roman" w:cs="Times New Roman"/>
          <w:color w:val="000000" w:themeColor="text1"/>
          <w:sz w:val="28"/>
          <w:szCs w:val="28"/>
          <w:highlight w:val="yellow"/>
        </w:rPr>
      </w:pPr>
    </w:p>
    <w:p w14:paraId="3AF0389C" w14:textId="77777777" w:rsidR="00C81253" w:rsidRPr="00B51F2B" w:rsidRDefault="00C81253" w:rsidP="000949A5">
      <w:pPr>
        <w:pStyle w:val="24"/>
        <w:numPr>
          <w:ilvl w:val="1"/>
          <w:numId w:val="68"/>
        </w:numPr>
        <w:spacing w:before="120" w:after="120" w:line="240" w:lineRule="auto"/>
        <w:ind w:left="0" w:firstLine="709"/>
        <w:rPr>
          <w:b/>
          <w:sz w:val="28"/>
          <w:szCs w:val="28"/>
        </w:rPr>
      </w:pPr>
      <w:bookmarkStart w:id="71" w:name="_Toc121236795"/>
      <w:bookmarkStart w:id="72" w:name="_Toc121236917"/>
      <w:bookmarkStart w:id="73" w:name="_Toc121237171"/>
      <w:bookmarkStart w:id="74" w:name="_Toc121237212"/>
      <w:bookmarkStart w:id="75" w:name="_Toc121237259"/>
      <w:bookmarkStart w:id="76" w:name="_Toc121237480"/>
      <w:bookmarkStart w:id="77" w:name="_Toc121237587"/>
      <w:bookmarkStart w:id="78" w:name="_Toc121237626"/>
      <w:bookmarkStart w:id="79" w:name="_Toc121237735"/>
      <w:bookmarkStart w:id="80" w:name="_Toc121238149"/>
      <w:bookmarkStart w:id="81" w:name="_Toc121240400"/>
      <w:bookmarkStart w:id="82" w:name="_Toc121240453"/>
      <w:bookmarkStart w:id="83" w:name="_Toc121242324"/>
      <w:bookmarkStart w:id="84" w:name="_Toc121242410"/>
      <w:bookmarkStart w:id="85" w:name="_Toc121243226"/>
      <w:bookmarkStart w:id="86" w:name="_Toc121243298"/>
      <w:bookmarkStart w:id="87" w:name="_Toc121243349"/>
      <w:bookmarkStart w:id="88" w:name="_Toc121243400"/>
      <w:bookmarkStart w:id="89" w:name="_Toc121243457"/>
      <w:bookmarkStart w:id="90" w:name="_Toc121243509"/>
      <w:bookmarkStart w:id="91" w:name="_Toc121243561"/>
      <w:bookmarkStart w:id="92" w:name="_Toc79269117"/>
      <w:bookmarkStart w:id="93" w:name="_Toc79269238"/>
      <w:bookmarkStart w:id="94" w:name="_Toc79337375"/>
      <w:bookmarkStart w:id="95" w:name="_Toc80448295"/>
      <w:bookmarkStart w:id="96" w:name="_Toc80457288"/>
      <w:bookmarkStart w:id="97" w:name="_Toc89189516"/>
      <w:bookmarkStart w:id="98" w:name="_Toc121243401"/>
      <w:bookmarkStart w:id="99" w:name="_Toc128576292"/>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r w:rsidRPr="00B51F2B">
        <w:rPr>
          <w:b/>
          <w:sz w:val="28"/>
          <w:szCs w:val="28"/>
        </w:rPr>
        <w:t>Нормативные правовые акты Российской Федерации, в соответствии с которыми создается</w:t>
      </w:r>
      <w:bookmarkEnd w:id="92"/>
      <w:bookmarkEnd w:id="93"/>
      <w:bookmarkEnd w:id="94"/>
      <w:bookmarkEnd w:id="95"/>
      <w:bookmarkEnd w:id="96"/>
      <w:r w:rsidRPr="00B51F2B">
        <w:rPr>
          <w:b/>
          <w:sz w:val="28"/>
          <w:szCs w:val="28"/>
        </w:rPr>
        <w:t xml:space="preserve"> и (или) функционирует информационная система</w:t>
      </w:r>
      <w:bookmarkEnd w:id="97"/>
      <w:bookmarkEnd w:id="98"/>
      <w:bookmarkEnd w:id="99"/>
    </w:p>
    <w:p w14:paraId="09FFBA23" w14:textId="65C68389" w:rsidR="0024432B" w:rsidRPr="00B51F2B" w:rsidRDefault="007F7FEC" w:rsidP="000949A5">
      <w:pPr>
        <w:spacing w:line="360" w:lineRule="auto"/>
        <w:ind w:firstLine="709"/>
        <w:rPr>
          <w:rFonts w:ascii="Times New Roman" w:eastAsiaTheme="minorEastAsia" w:hAnsi="Times New Roman" w:cs="Times New Roman"/>
          <w:color w:val="000000" w:themeColor="text1"/>
          <w:sz w:val="28"/>
          <w:szCs w:val="28"/>
          <w:lang w:eastAsia="ru-RU"/>
        </w:rPr>
      </w:pPr>
      <w:r w:rsidRPr="00906D73">
        <w:rPr>
          <w:rFonts w:ascii="Times New Roman" w:eastAsiaTheme="minorEastAsia" w:hAnsi="Times New Roman" w:cs="Times New Roman"/>
          <w:color w:val="000000" w:themeColor="text1"/>
          <w:sz w:val="28"/>
          <w:szCs w:val="28"/>
          <w:lang w:eastAsia="ru-RU"/>
        </w:rPr>
        <w:t>ИС</w:t>
      </w:r>
      <w:r w:rsidR="000D7567" w:rsidRPr="00906D73">
        <w:rPr>
          <w:rFonts w:ascii="Times New Roman" w:eastAsiaTheme="minorEastAsia" w:hAnsi="Times New Roman" w:cs="Times New Roman"/>
          <w:color w:val="000000" w:themeColor="text1"/>
          <w:sz w:val="28"/>
          <w:szCs w:val="28"/>
          <w:lang w:eastAsia="ru-RU"/>
        </w:rPr>
        <w:t xml:space="preserve"> функционирует </w:t>
      </w:r>
      <w:r w:rsidR="008B0B1C">
        <w:rPr>
          <w:rFonts w:ascii="Times New Roman" w:eastAsiaTheme="minorEastAsia" w:hAnsi="Times New Roman" w:cs="Times New Roman"/>
          <w:color w:val="000000" w:themeColor="text1"/>
          <w:sz w:val="28"/>
          <w:szCs w:val="28"/>
          <w:lang w:eastAsia="ru-RU"/>
        </w:rPr>
        <w:t xml:space="preserve">на основании </w:t>
      </w:r>
      <w:r w:rsidR="00287FE6">
        <w:rPr>
          <w:rFonts w:ascii="Times New Roman" w:eastAsiaTheme="minorEastAsia" w:hAnsi="Times New Roman" w:cs="Times New Roman"/>
          <w:color w:val="000000" w:themeColor="text1"/>
          <w:sz w:val="28"/>
          <w:szCs w:val="28"/>
          <w:lang w:eastAsia="ru-RU"/>
        </w:rPr>
        <w:t>трудового законодательства</w:t>
      </w:r>
      <w:r w:rsidR="008B0B1C" w:rsidRPr="00DC74F6">
        <w:rPr>
          <w:rFonts w:ascii="Times New Roman" w:eastAsiaTheme="minorEastAsia" w:hAnsi="Times New Roman" w:cs="Times New Roman"/>
          <w:color w:val="000000" w:themeColor="text1"/>
          <w:sz w:val="28"/>
          <w:szCs w:val="28"/>
          <w:lang w:eastAsia="ru-RU"/>
        </w:rPr>
        <w:t xml:space="preserve"> Российской Федерации</w:t>
      </w:r>
      <w:r w:rsidR="00CC574C">
        <w:rPr>
          <w:rFonts w:ascii="Times New Roman" w:eastAsiaTheme="minorEastAsia" w:hAnsi="Times New Roman" w:cs="Times New Roman"/>
          <w:color w:val="000000" w:themeColor="text1"/>
          <w:sz w:val="28"/>
          <w:szCs w:val="28"/>
          <w:lang w:eastAsia="ru-RU"/>
        </w:rPr>
        <w:t>.</w:t>
      </w:r>
    </w:p>
    <w:p w14:paraId="32947EB9" w14:textId="77777777" w:rsidR="00A52C59" w:rsidRPr="00B51F2B" w:rsidRDefault="00C81253" w:rsidP="000949A5">
      <w:pPr>
        <w:pStyle w:val="24"/>
        <w:numPr>
          <w:ilvl w:val="1"/>
          <w:numId w:val="68"/>
        </w:numPr>
        <w:spacing w:before="120" w:after="120" w:line="240" w:lineRule="auto"/>
        <w:ind w:left="0" w:firstLine="709"/>
        <w:rPr>
          <w:b/>
          <w:sz w:val="28"/>
          <w:szCs w:val="28"/>
        </w:rPr>
      </w:pPr>
      <w:bookmarkStart w:id="100" w:name="_Toc121243563"/>
      <w:bookmarkStart w:id="101" w:name="_Toc121236797"/>
      <w:bookmarkStart w:id="102" w:name="_Toc121236919"/>
      <w:bookmarkStart w:id="103" w:name="_Toc121237173"/>
      <w:bookmarkStart w:id="104" w:name="_Toc121237214"/>
      <w:bookmarkStart w:id="105" w:name="_Toc121237261"/>
      <w:bookmarkStart w:id="106" w:name="_Toc121237482"/>
      <w:bookmarkStart w:id="107" w:name="_Toc121237589"/>
      <w:bookmarkStart w:id="108" w:name="_Toc121237628"/>
      <w:bookmarkStart w:id="109" w:name="_Toc121237737"/>
      <w:bookmarkStart w:id="110" w:name="_Toc121238151"/>
      <w:bookmarkStart w:id="111" w:name="_Toc121240402"/>
      <w:bookmarkStart w:id="112" w:name="_Toc121240455"/>
      <w:bookmarkStart w:id="113" w:name="_Toc121242326"/>
      <w:bookmarkStart w:id="114" w:name="_Toc121242412"/>
      <w:bookmarkStart w:id="115" w:name="_Toc121243228"/>
      <w:bookmarkStart w:id="116" w:name="_Toc121243300"/>
      <w:bookmarkStart w:id="117" w:name="_Toc121243351"/>
      <w:bookmarkStart w:id="118" w:name="_Toc121243402"/>
      <w:bookmarkStart w:id="119" w:name="_Toc121243459"/>
      <w:bookmarkStart w:id="120" w:name="_Toc121243511"/>
      <w:bookmarkStart w:id="121" w:name="_Toc121243564"/>
      <w:bookmarkStart w:id="122" w:name="_Toc121236798"/>
      <w:bookmarkStart w:id="123" w:name="_Toc121236920"/>
      <w:bookmarkStart w:id="124" w:name="_Toc121237174"/>
      <w:bookmarkStart w:id="125" w:name="_Toc121237215"/>
      <w:bookmarkStart w:id="126" w:name="_Toc121237262"/>
      <w:bookmarkStart w:id="127" w:name="_Toc121237483"/>
      <w:bookmarkStart w:id="128" w:name="_Toc121237590"/>
      <w:bookmarkStart w:id="129" w:name="_Toc121237629"/>
      <w:bookmarkStart w:id="130" w:name="_Toc121237738"/>
      <w:bookmarkStart w:id="131" w:name="_Toc121238152"/>
      <w:bookmarkStart w:id="132" w:name="_Toc121240403"/>
      <w:bookmarkStart w:id="133" w:name="_Toc121240456"/>
      <w:bookmarkStart w:id="134" w:name="_Toc121242327"/>
      <w:bookmarkStart w:id="135" w:name="_Toc121242413"/>
      <w:bookmarkStart w:id="136" w:name="_Toc121243229"/>
      <w:bookmarkStart w:id="137" w:name="_Toc121243301"/>
      <w:bookmarkStart w:id="138" w:name="_Toc121243352"/>
      <w:bookmarkStart w:id="139" w:name="_Toc121243403"/>
      <w:bookmarkStart w:id="140" w:name="_Toc121243460"/>
      <w:bookmarkStart w:id="141" w:name="_Toc121243512"/>
      <w:bookmarkStart w:id="142" w:name="_Toc121243565"/>
      <w:bookmarkStart w:id="143" w:name="_Toc121243404"/>
      <w:bookmarkStart w:id="144" w:name="_Toc121243566"/>
      <w:bookmarkStart w:id="145" w:name="_Toc79269118"/>
      <w:bookmarkStart w:id="146" w:name="_Toc79269239"/>
      <w:bookmarkStart w:id="147" w:name="_Toc79337376"/>
      <w:bookmarkStart w:id="148" w:name="_Toc80448296"/>
      <w:bookmarkStart w:id="149" w:name="_Toc80457289"/>
      <w:bookmarkStart w:id="150" w:name="_Toc89189517"/>
      <w:bookmarkStart w:id="151" w:name="_Toc128576293"/>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r w:rsidRPr="00B51F2B">
        <w:rPr>
          <w:b/>
          <w:sz w:val="28"/>
          <w:szCs w:val="28"/>
        </w:rPr>
        <w:t>Назначение, задачи (функции) информационной системы,</w:t>
      </w:r>
      <w:bookmarkStart w:id="152" w:name="_Toc121243405"/>
      <w:bookmarkStart w:id="153" w:name="_Toc121243567"/>
      <w:bookmarkEnd w:id="143"/>
      <w:bookmarkEnd w:id="144"/>
      <w:r w:rsidR="00FB0CC6">
        <w:rPr>
          <w:b/>
          <w:sz w:val="28"/>
          <w:szCs w:val="28"/>
        </w:rPr>
        <w:t xml:space="preserve"> </w:t>
      </w:r>
      <w:r w:rsidRPr="00B51F2B">
        <w:rPr>
          <w:b/>
          <w:sz w:val="28"/>
          <w:szCs w:val="28"/>
        </w:rPr>
        <w:t>состав</w:t>
      </w:r>
      <w:r w:rsidR="009F5DED">
        <w:rPr>
          <w:b/>
          <w:sz w:val="28"/>
          <w:szCs w:val="28"/>
        </w:rPr>
        <w:br/>
      </w:r>
      <w:r w:rsidRPr="00B51F2B">
        <w:rPr>
          <w:b/>
          <w:sz w:val="28"/>
          <w:szCs w:val="28"/>
        </w:rPr>
        <w:t xml:space="preserve"> обрабатываемой информации и</w:t>
      </w:r>
      <w:bookmarkStart w:id="154" w:name="_Toc121243406"/>
      <w:bookmarkEnd w:id="152"/>
      <w:bookmarkEnd w:id="153"/>
      <w:r w:rsidR="00FB0CC6">
        <w:rPr>
          <w:b/>
          <w:sz w:val="28"/>
          <w:szCs w:val="28"/>
        </w:rPr>
        <w:t xml:space="preserve"> </w:t>
      </w:r>
      <w:r w:rsidRPr="00B51F2B">
        <w:rPr>
          <w:b/>
          <w:sz w:val="28"/>
          <w:szCs w:val="28"/>
        </w:rPr>
        <w:t>ее правовой режим</w:t>
      </w:r>
      <w:bookmarkEnd w:id="145"/>
      <w:bookmarkEnd w:id="146"/>
      <w:bookmarkEnd w:id="147"/>
      <w:bookmarkEnd w:id="148"/>
      <w:bookmarkEnd w:id="149"/>
      <w:bookmarkEnd w:id="150"/>
      <w:bookmarkEnd w:id="151"/>
      <w:bookmarkEnd w:id="154"/>
    </w:p>
    <w:p w14:paraId="05CE46EB" w14:textId="6A45E330" w:rsidR="00FE6882" w:rsidRPr="009F0157" w:rsidRDefault="009F0157" w:rsidP="0002387D">
      <w:pPr>
        <w:keepLines/>
        <w:spacing w:after="0" w:line="360" w:lineRule="auto"/>
        <w:ind w:firstLine="709"/>
        <w:contextualSpacing/>
        <w:jc w:val="both"/>
        <w:rPr>
          <w:rFonts w:ascii="Times New Roman" w:eastAsiaTheme="minorEastAsia" w:hAnsi="Times New Roman" w:cs="Times New Roman"/>
          <w:color w:val="000000" w:themeColor="text1"/>
          <w:sz w:val="28"/>
          <w:szCs w:val="28"/>
          <w:lang w:eastAsia="ru-RU"/>
        </w:rPr>
      </w:pPr>
      <w:proofErr w:type="gramStart"/>
      <w:r w:rsidRPr="009F0157">
        <w:rPr>
          <w:rFonts w:ascii="Times New Roman" w:eastAsiaTheme="minorEastAsia" w:hAnsi="Times New Roman" w:cs="Times New Roman"/>
          <w:color w:val="000000" w:themeColor="text1"/>
          <w:sz w:val="28"/>
          <w:szCs w:val="28"/>
          <w:lang w:eastAsia="ru-RU"/>
        </w:rPr>
        <w:t xml:space="preserve">ИС </w:t>
      </w:r>
      <w:r w:rsidR="00FE6882" w:rsidRPr="009F0157">
        <w:rPr>
          <w:rFonts w:ascii="Times New Roman" w:eastAsiaTheme="minorEastAsia" w:hAnsi="Times New Roman" w:cs="Times New Roman"/>
          <w:color w:val="000000" w:themeColor="text1"/>
          <w:sz w:val="28"/>
          <w:szCs w:val="28"/>
          <w:lang w:eastAsia="ru-RU"/>
        </w:rPr>
        <w:t xml:space="preserve"> </w:t>
      </w:r>
      <w:r w:rsidR="00E44841" w:rsidRPr="000949A5">
        <w:rPr>
          <w:rFonts w:ascii="Times New Roman" w:eastAsiaTheme="minorEastAsia" w:hAnsi="Times New Roman" w:cs="Times New Roman"/>
          <w:color w:val="000000" w:themeColor="text1"/>
          <w:sz w:val="28"/>
          <w:szCs w:val="28"/>
          <w:lang w:eastAsia="ru-RU"/>
        </w:rPr>
        <w:t>предназначена</w:t>
      </w:r>
      <w:proofErr w:type="gramEnd"/>
      <w:r w:rsidR="00F24178" w:rsidRPr="000949A5">
        <w:rPr>
          <w:rFonts w:ascii="Times New Roman" w:eastAsiaTheme="minorEastAsia" w:hAnsi="Times New Roman" w:cs="Times New Roman"/>
          <w:color w:val="000000" w:themeColor="text1"/>
          <w:sz w:val="28"/>
          <w:szCs w:val="28"/>
          <w:lang w:eastAsia="ru-RU"/>
        </w:rPr>
        <w:t xml:space="preserve"> для</w:t>
      </w:r>
      <w:r w:rsidR="00FE6882" w:rsidRPr="007846C5">
        <w:rPr>
          <w:rFonts w:ascii="Times New Roman" w:eastAsiaTheme="minorEastAsia" w:hAnsi="Times New Roman" w:cs="Times New Roman"/>
          <w:color w:val="000000" w:themeColor="text1"/>
          <w:sz w:val="28"/>
          <w:szCs w:val="28"/>
          <w:lang w:eastAsia="ru-RU"/>
        </w:rPr>
        <w:t>:</w:t>
      </w:r>
      <w:r w:rsidR="00287FE6">
        <w:rPr>
          <w:rFonts w:ascii="Times New Roman" w:eastAsiaTheme="minorEastAsia" w:hAnsi="Times New Roman" w:cs="Times New Roman"/>
          <w:color w:val="000000" w:themeColor="text1"/>
          <w:sz w:val="28"/>
          <w:szCs w:val="28"/>
          <w:lang w:eastAsia="ru-RU"/>
        </w:rPr>
        <w:t xml:space="preserve"> </w:t>
      </w:r>
      <w:r w:rsidR="00287FE6" w:rsidRPr="0095342A">
        <w:rPr>
          <w:rFonts w:ascii="Times New Roman" w:eastAsiaTheme="minorEastAsia" w:hAnsi="Times New Roman" w:cs="Times New Roman"/>
          <w:color w:val="000000" w:themeColor="text1"/>
          <w:sz w:val="28"/>
          <w:szCs w:val="28"/>
          <w:lang w:eastAsia="ru-RU"/>
        </w:rPr>
        <w:t>:</w:t>
      </w:r>
      <w:bookmarkStart w:id="155" w:name="_Hlk72673442"/>
      <w:r w:rsidR="00287FE6" w:rsidRPr="00211272">
        <w:rPr>
          <w:i/>
          <w:sz w:val="28"/>
          <w:szCs w:val="28"/>
          <w:highlight w:val="cyan"/>
        </w:rPr>
        <w:t xml:space="preserve"> </w:t>
      </w:r>
      <w:r w:rsidR="00287FE6" w:rsidRPr="00B020E2">
        <w:rPr>
          <w:i/>
          <w:sz w:val="28"/>
          <w:szCs w:val="28"/>
          <w:highlight w:val="cyan"/>
        </w:rPr>
        <w:t>(</w:t>
      </w:r>
      <w:r w:rsidR="00287FE6">
        <w:rPr>
          <w:i/>
          <w:sz w:val="28"/>
          <w:szCs w:val="28"/>
          <w:highlight w:val="cyan"/>
        </w:rPr>
        <w:t>цели, как в</w:t>
      </w:r>
      <w:r w:rsidR="00287FE6" w:rsidRPr="00B020E2">
        <w:rPr>
          <w:i/>
          <w:sz w:val="28"/>
          <w:szCs w:val="28"/>
          <w:highlight w:val="cyan"/>
        </w:rPr>
        <w:t xml:space="preserve"> Политике</w:t>
      </w:r>
      <w:r w:rsidR="00287FE6">
        <w:rPr>
          <w:i/>
          <w:sz w:val="28"/>
          <w:szCs w:val="28"/>
          <w:highlight w:val="cyan"/>
        </w:rPr>
        <w:t>)</w:t>
      </w:r>
      <w:bookmarkEnd w:id="155"/>
    </w:p>
    <w:p w14:paraId="55835254" w14:textId="77777777" w:rsidR="00DC74F6" w:rsidRPr="00DC74F6" w:rsidRDefault="00DC74F6" w:rsidP="00DC74F6">
      <w:pPr>
        <w:keepLines/>
        <w:spacing w:after="0" w:line="360" w:lineRule="auto"/>
        <w:ind w:firstLine="709"/>
        <w:contextualSpacing/>
        <w:jc w:val="both"/>
        <w:rPr>
          <w:rFonts w:ascii="Times New Roman" w:eastAsiaTheme="minorEastAsia" w:hAnsi="Times New Roman" w:cs="Times New Roman"/>
          <w:color w:val="000000" w:themeColor="text1"/>
          <w:sz w:val="28"/>
          <w:szCs w:val="28"/>
          <w:lang w:eastAsia="ru-RU"/>
        </w:rPr>
      </w:pPr>
      <w:r w:rsidRPr="00DC74F6">
        <w:rPr>
          <w:rFonts w:ascii="Times New Roman" w:eastAsiaTheme="minorEastAsia" w:hAnsi="Times New Roman" w:cs="Times New Roman"/>
          <w:color w:val="000000" w:themeColor="text1"/>
          <w:sz w:val="28"/>
          <w:szCs w:val="28"/>
          <w:lang w:eastAsia="ru-RU"/>
        </w:rPr>
        <w:t xml:space="preserve">- осуществления функций, полномочий и обязанностей, возложенных законодательством Российской Федерации на Оператора, в том числе по предоставлению персональных данных в органы государственной власти (Пенсионный фонд Российской Федерации, Фонд социального страхования Российской Федерации, Федеральный фонд обязательного медицинского страхования, а также иные органы государственной власти); </w:t>
      </w:r>
    </w:p>
    <w:p w14:paraId="29FA39C2" w14:textId="77777777" w:rsidR="00DC74F6" w:rsidRDefault="00DC74F6" w:rsidP="00DC74F6">
      <w:pPr>
        <w:keepLines/>
        <w:spacing w:after="0" w:line="360" w:lineRule="auto"/>
        <w:ind w:firstLine="709"/>
        <w:contextualSpacing/>
        <w:jc w:val="both"/>
        <w:rPr>
          <w:rFonts w:ascii="Times New Roman" w:eastAsiaTheme="minorEastAsia" w:hAnsi="Times New Roman" w:cs="Times New Roman"/>
          <w:color w:val="000000" w:themeColor="text1"/>
          <w:sz w:val="28"/>
          <w:szCs w:val="28"/>
          <w:lang w:eastAsia="ru-RU"/>
        </w:rPr>
      </w:pPr>
      <w:r w:rsidRPr="00DC74F6">
        <w:rPr>
          <w:rFonts w:ascii="Times New Roman" w:eastAsiaTheme="minorEastAsia" w:hAnsi="Times New Roman" w:cs="Times New Roman"/>
          <w:color w:val="000000" w:themeColor="text1"/>
          <w:sz w:val="28"/>
          <w:szCs w:val="28"/>
          <w:lang w:eastAsia="ru-RU"/>
        </w:rPr>
        <w:lastRenderedPageBreak/>
        <w:t>- ведения кадровой работы и бухгалтерского учета, регулирование трудовых и иных, непосредственно связанных с ними отношений (содействие в трудоустройстве, обучение и продвижение по службе, обеспечение личной безопасности, контроль количества и качества выполняемых работ, обеспечение сохранности имущества).</w:t>
      </w:r>
    </w:p>
    <w:p w14:paraId="7F8687C3" w14:textId="364806D8" w:rsidR="00E44841" w:rsidRPr="00E44841" w:rsidRDefault="004C639E" w:rsidP="0002387D">
      <w:pPr>
        <w:keepLines/>
        <w:spacing w:after="0" w:line="360" w:lineRule="auto"/>
        <w:ind w:firstLine="709"/>
        <w:contextualSpacing/>
        <w:jc w:val="both"/>
        <w:rPr>
          <w:rFonts w:ascii="Times New Roman" w:eastAsiaTheme="minorEastAsia" w:hAnsi="Times New Roman" w:cs="Times New Roman"/>
          <w:color w:val="000000" w:themeColor="text1"/>
          <w:sz w:val="28"/>
          <w:szCs w:val="28"/>
          <w:lang w:eastAsia="ru-RU"/>
        </w:rPr>
      </w:pPr>
      <w:r>
        <w:rPr>
          <w:rFonts w:ascii="Times New Roman" w:eastAsiaTheme="minorEastAsia" w:hAnsi="Times New Roman" w:cs="Times New Roman"/>
          <w:color w:val="000000" w:themeColor="text1"/>
          <w:sz w:val="28"/>
          <w:szCs w:val="28"/>
          <w:lang w:eastAsia="ru-RU"/>
        </w:rPr>
        <w:t>ИС</w:t>
      </w:r>
      <w:r w:rsidR="00DC74F6" w:rsidRPr="00DC74F6">
        <w:rPr>
          <w:rFonts w:ascii="Times New Roman" w:eastAsiaTheme="minorEastAsia" w:hAnsi="Times New Roman" w:cs="Times New Roman"/>
          <w:color w:val="000000" w:themeColor="text1"/>
          <w:sz w:val="28"/>
          <w:szCs w:val="28"/>
          <w:lang w:eastAsia="ru-RU"/>
        </w:rPr>
        <w:t xml:space="preserve"> предполагает решение следующих задач</w:t>
      </w:r>
      <w:r w:rsidR="00E44841" w:rsidRPr="00E44841">
        <w:rPr>
          <w:rFonts w:ascii="Times New Roman" w:eastAsiaTheme="minorEastAsia" w:hAnsi="Times New Roman" w:cs="Times New Roman"/>
          <w:color w:val="000000" w:themeColor="text1"/>
          <w:sz w:val="28"/>
          <w:szCs w:val="28"/>
          <w:lang w:eastAsia="ru-RU"/>
        </w:rPr>
        <w:t>:</w:t>
      </w:r>
    </w:p>
    <w:p w14:paraId="67133E32" w14:textId="77777777" w:rsidR="00E44841" w:rsidRPr="00E44841" w:rsidRDefault="00E44841" w:rsidP="003245A0">
      <w:pPr>
        <w:pStyle w:val="af3"/>
        <w:keepLines/>
        <w:numPr>
          <w:ilvl w:val="0"/>
          <w:numId w:val="58"/>
        </w:numPr>
        <w:tabs>
          <w:tab w:val="left" w:pos="1134"/>
          <w:tab w:val="left" w:pos="1276"/>
        </w:tabs>
        <w:spacing w:after="0" w:line="360" w:lineRule="auto"/>
        <w:ind w:left="0" w:firstLine="709"/>
        <w:jc w:val="both"/>
        <w:rPr>
          <w:rFonts w:ascii="Times New Roman" w:eastAsiaTheme="minorEastAsia" w:hAnsi="Times New Roman" w:cs="Times New Roman"/>
          <w:color w:val="000000" w:themeColor="text1"/>
          <w:sz w:val="28"/>
          <w:szCs w:val="28"/>
          <w:lang w:eastAsia="ru-RU"/>
        </w:rPr>
      </w:pPr>
      <w:r w:rsidRPr="00E44841">
        <w:rPr>
          <w:rFonts w:ascii="Times New Roman" w:eastAsiaTheme="minorEastAsia" w:hAnsi="Times New Roman" w:cs="Times New Roman"/>
          <w:color w:val="000000" w:themeColor="text1"/>
          <w:sz w:val="28"/>
          <w:szCs w:val="28"/>
          <w:lang w:eastAsia="ru-RU"/>
        </w:rPr>
        <w:t xml:space="preserve">оптимизация, стандартизация и автоматизация сбора </w:t>
      </w:r>
      <w:r w:rsidR="00DC74F6" w:rsidRPr="00DC74F6">
        <w:rPr>
          <w:rFonts w:ascii="Times New Roman" w:eastAsiaTheme="minorEastAsia" w:hAnsi="Times New Roman" w:cs="Times New Roman"/>
          <w:color w:val="000000" w:themeColor="text1"/>
          <w:sz w:val="28"/>
          <w:szCs w:val="28"/>
          <w:lang w:eastAsia="ru-RU"/>
        </w:rPr>
        <w:t>кадров</w:t>
      </w:r>
      <w:r w:rsidR="00DC74F6">
        <w:rPr>
          <w:rFonts w:ascii="Times New Roman" w:eastAsiaTheme="minorEastAsia" w:hAnsi="Times New Roman" w:cs="Times New Roman"/>
          <w:color w:val="000000" w:themeColor="text1"/>
          <w:sz w:val="28"/>
          <w:szCs w:val="28"/>
          <w:lang w:eastAsia="ru-RU"/>
        </w:rPr>
        <w:t>ых сведений</w:t>
      </w:r>
      <w:r w:rsidR="00DC74F6" w:rsidRPr="00DC74F6">
        <w:rPr>
          <w:rFonts w:ascii="Times New Roman" w:eastAsiaTheme="minorEastAsia" w:hAnsi="Times New Roman" w:cs="Times New Roman"/>
          <w:color w:val="000000" w:themeColor="text1"/>
          <w:sz w:val="28"/>
          <w:szCs w:val="28"/>
          <w:lang w:eastAsia="ru-RU"/>
        </w:rPr>
        <w:t xml:space="preserve"> и бухгалтерского учета, регулирование трудовых отношений</w:t>
      </w:r>
      <w:r w:rsidRPr="00E44841">
        <w:rPr>
          <w:rFonts w:ascii="Times New Roman" w:eastAsiaTheme="minorEastAsia" w:hAnsi="Times New Roman" w:cs="Times New Roman"/>
          <w:color w:val="000000" w:themeColor="text1"/>
          <w:sz w:val="28"/>
          <w:szCs w:val="28"/>
          <w:lang w:eastAsia="ru-RU"/>
        </w:rPr>
        <w:t>;</w:t>
      </w:r>
    </w:p>
    <w:p w14:paraId="6845F5D4" w14:textId="043B55FA" w:rsidR="00E44841" w:rsidRPr="00E44841" w:rsidRDefault="00E44841" w:rsidP="003245A0">
      <w:pPr>
        <w:pStyle w:val="af3"/>
        <w:keepLines/>
        <w:numPr>
          <w:ilvl w:val="0"/>
          <w:numId w:val="58"/>
        </w:numPr>
        <w:tabs>
          <w:tab w:val="left" w:pos="1134"/>
          <w:tab w:val="left" w:pos="1276"/>
        </w:tabs>
        <w:spacing w:after="0" w:line="360" w:lineRule="auto"/>
        <w:ind w:left="0" w:firstLine="709"/>
        <w:jc w:val="both"/>
        <w:rPr>
          <w:rFonts w:ascii="Times New Roman" w:eastAsiaTheme="minorEastAsia" w:hAnsi="Times New Roman" w:cs="Times New Roman"/>
          <w:color w:val="000000" w:themeColor="text1"/>
          <w:sz w:val="28"/>
          <w:szCs w:val="28"/>
          <w:lang w:eastAsia="ru-RU"/>
        </w:rPr>
      </w:pPr>
      <w:r w:rsidRPr="00E44841">
        <w:rPr>
          <w:rFonts w:ascii="Times New Roman" w:eastAsiaTheme="minorEastAsia" w:hAnsi="Times New Roman" w:cs="Times New Roman"/>
          <w:color w:val="000000" w:themeColor="text1"/>
          <w:sz w:val="28"/>
          <w:szCs w:val="28"/>
          <w:lang w:eastAsia="ru-RU"/>
        </w:rPr>
        <w:t xml:space="preserve">обеспечение интеграции </w:t>
      </w:r>
      <w:r w:rsidR="004C639E">
        <w:rPr>
          <w:rFonts w:ascii="Times New Roman" w:eastAsia="Times New Roman" w:hAnsi="Times New Roman" w:cs="Times New Roman"/>
          <w:color w:val="000000" w:themeColor="text1"/>
          <w:sz w:val="28"/>
          <w:szCs w:val="28"/>
          <w:lang w:eastAsia="ru-RU"/>
        </w:rPr>
        <w:t>ИС</w:t>
      </w:r>
      <w:r w:rsidRPr="00E44841">
        <w:rPr>
          <w:rFonts w:ascii="Times New Roman" w:eastAsiaTheme="minorEastAsia" w:hAnsi="Times New Roman" w:cs="Times New Roman"/>
          <w:color w:val="000000" w:themeColor="text1"/>
          <w:sz w:val="28"/>
          <w:szCs w:val="28"/>
          <w:lang w:eastAsia="ru-RU"/>
        </w:rPr>
        <w:t xml:space="preserve"> со сторонними информационными системами.</w:t>
      </w:r>
    </w:p>
    <w:p w14:paraId="5EF4B4E8" w14:textId="4BCCB2D8" w:rsidR="00FE6882" w:rsidRPr="00E44841" w:rsidRDefault="00E44841" w:rsidP="0002387D">
      <w:pPr>
        <w:keepLines/>
        <w:spacing w:after="0" w:line="360" w:lineRule="auto"/>
        <w:ind w:firstLine="709"/>
        <w:contextualSpacing/>
        <w:jc w:val="both"/>
        <w:rPr>
          <w:rFonts w:ascii="Times New Roman" w:eastAsiaTheme="minorEastAsia" w:hAnsi="Times New Roman" w:cs="Times New Roman"/>
          <w:color w:val="000000" w:themeColor="text1"/>
          <w:sz w:val="28"/>
          <w:szCs w:val="28"/>
          <w:lang w:eastAsia="ru-RU"/>
        </w:rPr>
      </w:pPr>
      <w:r w:rsidRPr="00E44841">
        <w:rPr>
          <w:rFonts w:ascii="Times New Roman" w:eastAsiaTheme="minorEastAsia" w:hAnsi="Times New Roman" w:cs="Times New Roman"/>
          <w:color w:val="000000" w:themeColor="text1"/>
          <w:sz w:val="28"/>
          <w:szCs w:val="28"/>
          <w:lang w:eastAsia="ru-RU"/>
        </w:rPr>
        <w:t xml:space="preserve">В </w:t>
      </w:r>
      <w:r w:rsidR="00191969">
        <w:rPr>
          <w:rFonts w:ascii="Times New Roman" w:eastAsia="Times New Roman" w:hAnsi="Times New Roman" w:cs="Times New Roman"/>
          <w:color w:val="000000" w:themeColor="text1"/>
          <w:sz w:val="28"/>
          <w:szCs w:val="28"/>
          <w:lang w:eastAsia="ru-RU"/>
        </w:rPr>
        <w:t>ИС</w:t>
      </w:r>
      <w:r w:rsidR="000902E8">
        <w:rPr>
          <w:rFonts w:ascii="Times New Roman" w:eastAsia="Times New Roman" w:hAnsi="Times New Roman" w:cs="Times New Roman"/>
          <w:color w:val="000000" w:themeColor="text1"/>
          <w:sz w:val="28"/>
          <w:szCs w:val="28"/>
          <w:lang w:eastAsia="ru-RU"/>
        </w:rPr>
        <w:t xml:space="preserve"> </w:t>
      </w:r>
      <w:r w:rsidRPr="00E44841">
        <w:rPr>
          <w:rFonts w:ascii="Times New Roman" w:eastAsiaTheme="minorEastAsia" w:hAnsi="Times New Roman" w:cs="Times New Roman"/>
          <w:color w:val="000000" w:themeColor="text1"/>
          <w:sz w:val="28"/>
          <w:szCs w:val="28"/>
          <w:lang w:eastAsia="ru-RU"/>
        </w:rPr>
        <w:t xml:space="preserve">осуществляется обработка и хранение персональных </w:t>
      </w:r>
      <w:r w:rsidR="000902E8">
        <w:rPr>
          <w:rFonts w:ascii="Times New Roman" w:eastAsiaTheme="minorEastAsia" w:hAnsi="Times New Roman" w:cs="Times New Roman"/>
          <w:color w:val="000000" w:themeColor="text1"/>
          <w:sz w:val="28"/>
          <w:szCs w:val="28"/>
          <w:lang w:eastAsia="ru-RU"/>
        </w:rPr>
        <w:t xml:space="preserve">данных </w:t>
      </w:r>
      <w:r w:rsidRPr="00E44841">
        <w:rPr>
          <w:rFonts w:ascii="Times New Roman" w:eastAsiaTheme="minorEastAsia" w:hAnsi="Times New Roman" w:cs="Times New Roman"/>
          <w:color w:val="000000" w:themeColor="text1"/>
          <w:sz w:val="28"/>
          <w:szCs w:val="28"/>
          <w:lang w:eastAsia="ru-RU"/>
        </w:rPr>
        <w:t xml:space="preserve">с целью автоматизации процессов сбора, обработка сведений </w:t>
      </w:r>
      <w:r w:rsidR="00D951D4" w:rsidRPr="00D951D4">
        <w:rPr>
          <w:rFonts w:ascii="Times New Roman" w:eastAsiaTheme="minorEastAsia" w:hAnsi="Times New Roman" w:cs="Times New Roman"/>
          <w:color w:val="000000" w:themeColor="text1"/>
          <w:sz w:val="28"/>
          <w:szCs w:val="28"/>
          <w:lang w:eastAsia="ru-RU"/>
        </w:rPr>
        <w:t xml:space="preserve">бухгалтерского учета </w:t>
      </w:r>
      <w:r w:rsidRPr="00E44841">
        <w:rPr>
          <w:rFonts w:ascii="Times New Roman" w:eastAsiaTheme="minorEastAsia" w:hAnsi="Times New Roman" w:cs="Times New Roman"/>
          <w:color w:val="000000" w:themeColor="text1"/>
          <w:sz w:val="28"/>
          <w:szCs w:val="28"/>
          <w:lang w:eastAsia="ru-RU"/>
        </w:rPr>
        <w:t>и обеспечение всех видов информационного взаимодействия (обмена).</w:t>
      </w:r>
      <w:r>
        <w:rPr>
          <w:rFonts w:ascii="Times New Roman" w:eastAsiaTheme="minorEastAsia" w:hAnsi="Times New Roman" w:cs="Times New Roman"/>
          <w:color w:val="000000" w:themeColor="text1"/>
          <w:sz w:val="28"/>
          <w:szCs w:val="28"/>
          <w:lang w:eastAsia="ru-RU"/>
        </w:rPr>
        <w:t xml:space="preserve"> О</w:t>
      </w:r>
      <w:r w:rsidR="00FE6882" w:rsidRPr="00E44841">
        <w:rPr>
          <w:rFonts w:ascii="Times New Roman" w:eastAsiaTheme="minorEastAsia" w:hAnsi="Times New Roman" w:cs="Times New Roman"/>
          <w:color w:val="000000" w:themeColor="text1"/>
          <w:sz w:val="28"/>
          <w:szCs w:val="28"/>
          <w:lang w:eastAsia="ru-RU"/>
        </w:rPr>
        <w:t>существляется обработка информации ограниченного распространения, не содержащей сведений, составляющих государственную тайну и общедоступн</w:t>
      </w:r>
      <w:r>
        <w:rPr>
          <w:rFonts w:ascii="Times New Roman" w:eastAsiaTheme="minorEastAsia" w:hAnsi="Times New Roman" w:cs="Times New Roman"/>
          <w:color w:val="000000" w:themeColor="text1"/>
          <w:sz w:val="28"/>
          <w:szCs w:val="28"/>
          <w:lang w:eastAsia="ru-RU"/>
        </w:rPr>
        <w:t>ой</w:t>
      </w:r>
      <w:r w:rsidR="00FE6882" w:rsidRPr="00E44841">
        <w:rPr>
          <w:rFonts w:ascii="Times New Roman" w:eastAsiaTheme="minorEastAsia" w:hAnsi="Times New Roman" w:cs="Times New Roman"/>
          <w:color w:val="000000" w:themeColor="text1"/>
          <w:sz w:val="28"/>
          <w:szCs w:val="28"/>
          <w:lang w:eastAsia="ru-RU"/>
        </w:rPr>
        <w:t xml:space="preserve"> информаци</w:t>
      </w:r>
      <w:r>
        <w:rPr>
          <w:rFonts w:ascii="Times New Roman" w:eastAsiaTheme="minorEastAsia" w:hAnsi="Times New Roman" w:cs="Times New Roman"/>
          <w:color w:val="000000" w:themeColor="text1"/>
          <w:sz w:val="28"/>
          <w:szCs w:val="28"/>
          <w:lang w:eastAsia="ru-RU"/>
        </w:rPr>
        <w:t>и</w:t>
      </w:r>
      <w:r w:rsidR="00FE6882" w:rsidRPr="00E44841">
        <w:rPr>
          <w:rFonts w:ascii="Times New Roman" w:eastAsiaTheme="minorEastAsia" w:hAnsi="Times New Roman" w:cs="Times New Roman"/>
          <w:color w:val="000000" w:themeColor="text1"/>
          <w:sz w:val="28"/>
          <w:szCs w:val="28"/>
          <w:lang w:eastAsia="ru-RU"/>
        </w:rPr>
        <w:t>.</w:t>
      </w:r>
    </w:p>
    <w:p w14:paraId="6CCD21E3" w14:textId="7AFB07BC" w:rsidR="00FE6882" w:rsidRPr="00E44841" w:rsidRDefault="00FE6882" w:rsidP="0002387D">
      <w:pPr>
        <w:keepLines/>
        <w:spacing w:after="0" w:line="360" w:lineRule="auto"/>
        <w:ind w:firstLine="709"/>
        <w:contextualSpacing/>
        <w:jc w:val="both"/>
        <w:rPr>
          <w:rFonts w:ascii="Times New Roman" w:eastAsiaTheme="minorEastAsia" w:hAnsi="Times New Roman" w:cs="Times New Roman"/>
          <w:color w:val="000000" w:themeColor="text1"/>
          <w:sz w:val="28"/>
          <w:szCs w:val="28"/>
          <w:lang w:eastAsia="ru-RU"/>
        </w:rPr>
      </w:pPr>
      <w:r w:rsidRPr="00E44841">
        <w:rPr>
          <w:rFonts w:ascii="Times New Roman" w:eastAsiaTheme="minorEastAsia" w:hAnsi="Times New Roman" w:cs="Times New Roman"/>
          <w:color w:val="000000" w:themeColor="text1"/>
          <w:sz w:val="28"/>
          <w:szCs w:val="28"/>
          <w:lang w:eastAsia="ru-RU"/>
        </w:rPr>
        <w:t xml:space="preserve">В </w:t>
      </w:r>
      <w:r w:rsidR="00191969">
        <w:rPr>
          <w:rFonts w:ascii="Times New Roman" w:eastAsia="Times New Roman" w:hAnsi="Times New Roman" w:cs="Times New Roman"/>
          <w:color w:val="000000" w:themeColor="text1"/>
          <w:sz w:val="28"/>
          <w:szCs w:val="28"/>
          <w:lang w:eastAsia="ru-RU"/>
        </w:rPr>
        <w:t>ИС</w:t>
      </w:r>
      <w:r w:rsidR="00E44841" w:rsidRPr="00E44841">
        <w:rPr>
          <w:rFonts w:ascii="Times New Roman" w:eastAsiaTheme="minorEastAsia" w:hAnsi="Times New Roman" w:cs="Times New Roman"/>
          <w:color w:val="000000" w:themeColor="text1"/>
          <w:sz w:val="28"/>
          <w:szCs w:val="28"/>
          <w:lang w:eastAsia="ru-RU"/>
        </w:rPr>
        <w:t xml:space="preserve"> </w:t>
      </w:r>
      <w:r w:rsidRPr="00E44841">
        <w:rPr>
          <w:rFonts w:ascii="Times New Roman" w:eastAsiaTheme="minorEastAsia" w:hAnsi="Times New Roman" w:cs="Times New Roman"/>
          <w:color w:val="000000" w:themeColor="text1"/>
          <w:sz w:val="28"/>
          <w:szCs w:val="28"/>
          <w:lang w:eastAsia="ru-RU"/>
        </w:rPr>
        <w:t>объектами защиты являются:</w:t>
      </w:r>
    </w:p>
    <w:p w14:paraId="1499FA1A" w14:textId="77777777" w:rsidR="00FE6882" w:rsidRPr="00E44841" w:rsidRDefault="00FE6882" w:rsidP="0002387D">
      <w:pPr>
        <w:keepLines/>
        <w:tabs>
          <w:tab w:val="left" w:pos="851"/>
        </w:tabs>
        <w:spacing w:after="0" w:line="360" w:lineRule="auto"/>
        <w:ind w:firstLine="709"/>
        <w:contextualSpacing/>
        <w:jc w:val="both"/>
        <w:rPr>
          <w:rFonts w:ascii="Times New Roman" w:eastAsiaTheme="minorEastAsia" w:hAnsi="Times New Roman" w:cs="Times New Roman"/>
          <w:color w:val="000000" w:themeColor="text1"/>
          <w:sz w:val="28"/>
          <w:szCs w:val="28"/>
          <w:lang w:eastAsia="ru-RU"/>
        </w:rPr>
      </w:pPr>
      <w:r w:rsidRPr="00E44841">
        <w:rPr>
          <w:rFonts w:ascii="Times New Roman" w:eastAsiaTheme="minorEastAsia" w:hAnsi="Times New Roman" w:cs="Times New Roman"/>
          <w:color w:val="000000" w:themeColor="text1"/>
          <w:sz w:val="28"/>
          <w:szCs w:val="28"/>
          <w:lang w:eastAsia="ru-RU"/>
        </w:rPr>
        <w:t>–</w:t>
      </w:r>
      <w:r w:rsidRPr="00E44841">
        <w:rPr>
          <w:rFonts w:ascii="Times New Roman" w:eastAsiaTheme="minorEastAsia" w:hAnsi="Times New Roman" w:cs="Times New Roman"/>
          <w:color w:val="000000" w:themeColor="text1"/>
          <w:sz w:val="28"/>
          <w:szCs w:val="28"/>
          <w:lang w:eastAsia="ru-RU"/>
        </w:rPr>
        <w:tab/>
        <w:t>информация, содержащаяся в информационной системе;</w:t>
      </w:r>
    </w:p>
    <w:p w14:paraId="721C7C01" w14:textId="77777777" w:rsidR="00FE6882" w:rsidRPr="00E44841" w:rsidRDefault="00FE6882" w:rsidP="0002387D">
      <w:pPr>
        <w:keepLines/>
        <w:tabs>
          <w:tab w:val="left" w:pos="851"/>
        </w:tabs>
        <w:spacing w:after="0" w:line="360" w:lineRule="auto"/>
        <w:ind w:firstLine="709"/>
        <w:contextualSpacing/>
        <w:jc w:val="both"/>
        <w:rPr>
          <w:rFonts w:ascii="Times New Roman" w:eastAsiaTheme="minorEastAsia" w:hAnsi="Times New Roman" w:cs="Times New Roman"/>
          <w:color w:val="000000" w:themeColor="text1"/>
          <w:sz w:val="28"/>
          <w:szCs w:val="28"/>
          <w:lang w:eastAsia="ru-RU"/>
        </w:rPr>
      </w:pPr>
      <w:r w:rsidRPr="00E44841">
        <w:rPr>
          <w:rFonts w:ascii="Times New Roman" w:eastAsiaTheme="minorEastAsia" w:hAnsi="Times New Roman" w:cs="Times New Roman"/>
          <w:color w:val="000000" w:themeColor="text1"/>
          <w:sz w:val="28"/>
          <w:szCs w:val="28"/>
          <w:lang w:eastAsia="ru-RU"/>
        </w:rPr>
        <w:t>–технические средства (в том числе средства вычислительной техники, машинные носители информации, средства и системы связи и передачи данных);</w:t>
      </w:r>
    </w:p>
    <w:p w14:paraId="49CE13EB" w14:textId="77777777" w:rsidR="00FE6882" w:rsidRPr="00E44841" w:rsidRDefault="00FE6882" w:rsidP="0002387D">
      <w:pPr>
        <w:keepLines/>
        <w:tabs>
          <w:tab w:val="left" w:pos="851"/>
        </w:tabs>
        <w:spacing w:after="0" w:line="360" w:lineRule="auto"/>
        <w:ind w:firstLine="709"/>
        <w:contextualSpacing/>
        <w:jc w:val="both"/>
        <w:rPr>
          <w:rFonts w:ascii="Times New Roman" w:eastAsiaTheme="minorEastAsia" w:hAnsi="Times New Roman" w:cs="Times New Roman"/>
          <w:color w:val="000000" w:themeColor="text1"/>
          <w:sz w:val="28"/>
          <w:szCs w:val="28"/>
          <w:lang w:eastAsia="ru-RU"/>
        </w:rPr>
      </w:pPr>
      <w:r w:rsidRPr="00E44841">
        <w:rPr>
          <w:rFonts w:ascii="Times New Roman" w:eastAsiaTheme="minorEastAsia" w:hAnsi="Times New Roman" w:cs="Times New Roman"/>
          <w:color w:val="000000" w:themeColor="text1"/>
          <w:sz w:val="28"/>
          <w:szCs w:val="28"/>
          <w:lang w:eastAsia="ru-RU"/>
        </w:rPr>
        <w:t>–</w:t>
      </w:r>
      <w:r w:rsidRPr="00E44841">
        <w:rPr>
          <w:rFonts w:ascii="Times New Roman" w:eastAsiaTheme="minorEastAsia" w:hAnsi="Times New Roman" w:cs="Times New Roman"/>
          <w:color w:val="000000" w:themeColor="text1"/>
          <w:sz w:val="28"/>
          <w:szCs w:val="28"/>
          <w:lang w:eastAsia="ru-RU"/>
        </w:rPr>
        <w:tab/>
        <w:t>общесистемное, прикладное и специальное программное обеспечение;</w:t>
      </w:r>
    </w:p>
    <w:p w14:paraId="01DF0B65" w14:textId="77777777" w:rsidR="00FE6882" w:rsidRPr="00E44841" w:rsidRDefault="00FE6882" w:rsidP="0002387D">
      <w:pPr>
        <w:keepLines/>
        <w:spacing w:after="0" w:line="360" w:lineRule="auto"/>
        <w:ind w:firstLine="709"/>
        <w:contextualSpacing/>
        <w:jc w:val="both"/>
        <w:rPr>
          <w:rFonts w:ascii="Times New Roman" w:eastAsiaTheme="minorEastAsia" w:hAnsi="Times New Roman" w:cs="Times New Roman"/>
          <w:color w:val="000000" w:themeColor="text1"/>
          <w:sz w:val="28"/>
          <w:szCs w:val="28"/>
          <w:lang w:eastAsia="ru-RU"/>
        </w:rPr>
      </w:pPr>
      <w:r w:rsidRPr="00E44841">
        <w:rPr>
          <w:rFonts w:ascii="Times New Roman" w:eastAsiaTheme="minorEastAsia" w:hAnsi="Times New Roman" w:cs="Times New Roman"/>
          <w:color w:val="000000" w:themeColor="text1"/>
          <w:sz w:val="28"/>
          <w:szCs w:val="28"/>
          <w:lang w:eastAsia="ru-RU"/>
        </w:rPr>
        <w:t>– информационные технологии, применяемые в ИС;</w:t>
      </w:r>
    </w:p>
    <w:p w14:paraId="64C4E02E" w14:textId="77777777" w:rsidR="00FE6882" w:rsidRDefault="00FE6882" w:rsidP="0002387D">
      <w:pPr>
        <w:keepLines/>
        <w:spacing w:after="0" w:line="360" w:lineRule="auto"/>
        <w:ind w:firstLine="709"/>
        <w:contextualSpacing/>
        <w:jc w:val="both"/>
        <w:rPr>
          <w:rFonts w:ascii="Times New Roman" w:eastAsiaTheme="minorEastAsia" w:hAnsi="Times New Roman" w:cs="Times New Roman"/>
          <w:color w:val="000000" w:themeColor="text1"/>
          <w:sz w:val="28"/>
          <w:szCs w:val="28"/>
          <w:lang w:eastAsia="ru-RU"/>
        </w:rPr>
      </w:pPr>
      <w:r w:rsidRPr="00E44841">
        <w:rPr>
          <w:rFonts w:ascii="Times New Roman" w:eastAsiaTheme="minorEastAsia" w:hAnsi="Times New Roman" w:cs="Times New Roman"/>
          <w:color w:val="000000" w:themeColor="text1"/>
          <w:sz w:val="28"/>
          <w:szCs w:val="28"/>
          <w:lang w:eastAsia="ru-RU"/>
        </w:rPr>
        <w:t>– средства защиты информации ИС.</w:t>
      </w:r>
    </w:p>
    <w:p w14:paraId="6FD93148" w14:textId="0B64A705" w:rsidR="00C81253" w:rsidRPr="00DE7469" w:rsidRDefault="000850E4" w:rsidP="0002387D">
      <w:pPr>
        <w:keepLines/>
        <w:spacing w:after="0" w:line="360" w:lineRule="auto"/>
        <w:ind w:firstLine="709"/>
        <w:jc w:val="both"/>
        <w:rPr>
          <w:rFonts w:ascii="Times New Roman" w:eastAsia="Times New Roman" w:hAnsi="Times New Roman" w:cs="Times New Roman"/>
          <w:color w:val="000000" w:themeColor="text1"/>
          <w:sz w:val="28"/>
          <w:szCs w:val="28"/>
          <w:lang w:eastAsia="ru-RU"/>
        </w:rPr>
      </w:pPr>
      <w:r w:rsidRPr="00E44841">
        <w:rPr>
          <w:rFonts w:ascii="Times New Roman" w:eastAsiaTheme="minorEastAsia" w:hAnsi="Times New Roman" w:cs="Times New Roman"/>
          <w:color w:val="000000" w:themeColor="text1"/>
          <w:sz w:val="28"/>
          <w:szCs w:val="28"/>
          <w:lang w:eastAsia="ru-RU"/>
        </w:rPr>
        <w:t xml:space="preserve">В </w:t>
      </w:r>
      <w:r w:rsidR="00191969">
        <w:rPr>
          <w:rFonts w:ascii="Times New Roman" w:eastAsia="Times New Roman" w:hAnsi="Times New Roman" w:cs="Times New Roman"/>
          <w:color w:val="000000" w:themeColor="text1"/>
          <w:sz w:val="28"/>
          <w:szCs w:val="28"/>
          <w:lang w:eastAsia="ru-RU"/>
        </w:rPr>
        <w:t>ИС</w:t>
      </w:r>
      <w:r w:rsidRPr="00E44841">
        <w:rPr>
          <w:rFonts w:ascii="Times New Roman" w:eastAsiaTheme="minorEastAsia" w:hAnsi="Times New Roman" w:cs="Times New Roman"/>
          <w:color w:val="000000" w:themeColor="text1"/>
          <w:sz w:val="28"/>
          <w:szCs w:val="28"/>
          <w:lang w:eastAsia="ru-RU"/>
        </w:rPr>
        <w:t xml:space="preserve"> </w:t>
      </w:r>
      <w:r>
        <w:rPr>
          <w:rFonts w:ascii="Times New Roman" w:eastAsiaTheme="minorEastAsia" w:hAnsi="Times New Roman" w:cs="Times New Roman"/>
          <w:color w:val="000000" w:themeColor="text1"/>
          <w:sz w:val="28"/>
          <w:szCs w:val="28"/>
          <w:lang w:eastAsia="ru-RU"/>
        </w:rPr>
        <w:t>о</w:t>
      </w:r>
      <w:r w:rsidR="00170B00" w:rsidRPr="00B51F2B">
        <w:rPr>
          <w:rFonts w:ascii="Times New Roman" w:eastAsia="Times New Roman" w:hAnsi="Times New Roman" w:cs="Times New Roman"/>
          <w:color w:val="000000" w:themeColor="text1"/>
          <w:sz w:val="28"/>
          <w:szCs w:val="28"/>
          <w:lang w:eastAsia="ru-RU"/>
        </w:rPr>
        <w:t>брабатываются следующие категории информации</w:t>
      </w:r>
      <w:r w:rsidR="00DE7469" w:rsidRPr="00ED243D">
        <w:rPr>
          <w:sz w:val="28"/>
          <w:szCs w:val="28"/>
        </w:rPr>
        <w:t xml:space="preserve">, </w:t>
      </w:r>
      <w:r w:rsidR="00DE7469" w:rsidRPr="00DE7469">
        <w:rPr>
          <w:rFonts w:ascii="Times New Roman" w:hAnsi="Times New Roman" w:cs="Times New Roman"/>
          <w:sz w:val="28"/>
          <w:szCs w:val="28"/>
        </w:rPr>
        <w:t xml:space="preserve">приведенных в </w:t>
      </w:r>
      <w:r w:rsidR="00E44841" w:rsidRPr="00DE7469">
        <w:rPr>
          <w:rFonts w:ascii="Times New Roman" w:eastAsia="Times New Roman" w:hAnsi="Times New Roman" w:cs="Times New Roman"/>
          <w:color w:val="000000" w:themeColor="text1"/>
          <w:sz w:val="28"/>
          <w:szCs w:val="28"/>
          <w:lang w:eastAsia="ru-RU"/>
        </w:rPr>
        <w:t>таблиц</w:t>
      </w:r>
      <w:r w:rsidR="00DE7469" w:rsidRPr="00DE7469">
        <w:rPr>
          <w:rFonts w:ascii="Times New Roman" w:eastAsia="Times New Roman" w:hAnsi="Times New Roman" w:cs="Times New Roman"/>
          <w:color w:val="000000" w:themeColor="text1"/>
          <w:sz w:val="28"/>
          <w:szCs w:val="28"/>
          <w:lang w:eastAsia="ru-RU"/>
        </w:rPr>
        <w:t>е</w:t>
      </w:r>
      <w:r w:rsidR="00E44841" w:rsidRPr="00DE7469">
        <w:rPr>
          <w:rFonts w:ascii="Times New Roman" w:eastAsia="Times New Roman" w:hAnsi="Times New Roman" w:cs="Times New Roman"/>
          <w:color w:val="000000" w:themeColor="text1"/>
          <w:sz w:val="28"/>
          <w:szCs w:val="28"/>
          <w:lang w:eastAsia="ru-RU"/>
        </w:rPr>
        <w:t xml:space="preserve"> 1</w:t>
      </w:r>
      <w:r w:rsidR="00170B00" w:rsidRPr="00DE7469">
        <w:rPr>
          <w:rFonts w:ascii="Times New Roman" w:eastAsia="Times New Roman" w:hAnsi="Times New Roman" w:cs="Times New Roman"/>
          <w:color w:val="000000" w:themeColor="text1"/>
          <w:sz w:val="28"/>
          <w:szCs w:val="28"/>
          <w:lang w:eastAsia="ru-RU"/>
        </w:rPr>
        <w:t>:</w:t>
      </w:r>
    </w:p>
    <w:p w14:paraId="7A448F90" w14:textId="77777777" w:rsidR="00A52C59" w:rsidRPr="00B51F2B" w:rsidRDefault="00170B00" w:rsidP="0002387D">
      <w:pPr>
        <w:pStyle w:val="af3"/>
        <w:keepLines/>
        <w:numPr>
          <w:ilvl w:val="0"/>
          <w:numId w:val="6"/>
        </w:numPr>
        <w:tabs>
          <w:tab w:val="left" w:pos="993"/>
        </w:tabs>
        <w:spacing w:after="0" w:line="360" w:lineRule="auto"/>
        <w:ind w:hanging="720"/>
        <w:jc w:val="both"/>
        <w:rPr>
          <w:rFonts w:ascii="Times New Roman" w:eastAsia="Times New Roman" w:hAnsi="Times New Roman" w:cs="Times New Roman"/>
          <w:sz w:val="28"/>
          <w:szCs w:val="28"/>
          <w:lang w:eastAsia="ru-RU"/>
        </w:rPr>
      </w:pPr>
      <w:r w:rsidRPr="00B51F2B">
        <w:rPr>
          <w:rFonts w:ascii="Times New Roman" w:eastAsia="Times New Roman" w:hAnsi="Times New Roman" w:cs="Times New Roman"/>
          <w:sz w:val="28"/>
          <w:szCs w:val="28"/>
          <w:lang w:eastAsia="ru-RU"/>
        </w:rPr>
        <w:t xml:space="preserve">персональные данные (далее – </w:t>
      </w:r>
      <w:proofErr w:type="spellStart"/>
      <w:r w:rsidRPr="00B51F2B">
        <w:rPr>
          <w:rFonts w:ascii="Times New Roman" w:eastAsia="Times New Roman" w:hAnsi="Times New Roman" w:cs="Times New Roman"/>
          <w:sz w:val="28"/>
          <w:szCs w:val="28"/>
          <w:lang w:eastAsia="ru-RU"/>
        </w:rPr>
        <w:t>ПДн</w:t>
      </w:r>
      <w:proofErr w:type="spellEnd"/>
      <w:r w:rsidRPr="00B51F2B">
        <w:rPr>
          <w:rFonts w:ascii="Times New Roman" w:eastAsia="Times New Roman" w:hAnsi="Times New Roman" w:cs="Times New Roman"/>
          <w:sz w:val="28"/>
          <w:szCs w:val="28"/>
          <w:lang w:eastAsia="ru-RU"/>
        </w:rPr>
        <w:t>)</w:t>
      </w:r>
      <w:r w:rsidR="00A446D6" w:rsidRPr="00B51F2B">
        <w:rPr>
          <w:rFonts w:ascii="Times New Roman" w:eastAsia="Times New Roman" w:hAnsi="Times New Roman" w:cs="Times New Roman"/>
          <w:sz w:val="28"/>
          <w:szCs w:val="28"/>
          <w:lang w:val="en-US" w:eastAsia="ru-RU"/>
        </w:rPr>
        <w:t>;</w:t>
      </w:r>
    </w:p>
    <w:p w14:paraId="3344839F" w14:textId="77777777" w:rsidR="00A52C59" w:rsidRPr="00B51F2B" w:rsidRDefault="00170B00" w:rsidP="0002387D">
      <w:pPr>
        <w:pStyle w:val="af3"/>
        <w:keepLines/>
        <w:numPr>
          <w:ilvl w:val="0"/>
          <w:numId w:val="6"/>
        </w:numPr>
        <w:tabs>
          <w:tab w:val="left" w:pos="993"/>
        </w:tabs>
        <w:spacing w:after="0" w:line="360" w:lineRule="auto"/>
        <w:ind w:hanging="720"/>
        <w:jc w:val="both"/>
        <w:rPr>
          <w:rFonts w:ascii="Times New Roman" w:eastAsia="Times New Roman" w:hAnsi="Times New Roman" w:cs="Times New Roman"/>
          <w:sz w:val="28"/>
          <w:szCs w:val="28"/>
          <w:lang w:eastAsia="ru-RU"/>
        </w:rPr>
      </w:pPr>
      <w:r w:rsidRPr="00B51F2B">
        <w:rPr>
          <w:rFonts w:ascii="Times New Roman" w:eastAsia="Times New Roman" w:hAnsi="Times New Roman" w:cs="Times New Roman"/>
          <w:sz w:val="28"/>
          <w:szCs w:val="28"/>
          <w:lang w:eastAsia="ru-RU"/>
        </w:rPr>
        <w:t xml:space="preserve">служебная </w:t>
      </w:r>
      <w:proofErr w:type="gramStart"/>
      <w:r w:rsidRPr="00B51F2B">
        <w:rPr>
          <w:rFonts w:ascii="Times New Roman" w:eastAsia="Times New Roman" w:hAnsi="Times New Roman" w:cs="Times New Roman"/>
          <w:sz w:val="28"/>
          <w:szCs w:val="28"/>
          <w:lang w:eastAsia="ru-RU"/>
        </w:rPr>
        <w:t>информация</w:t>
      </w:r>
      <w:r w:rsidR="002525A0" w:rsidRPr="00B51F2B">
        <w:rPr>
          <w:rFonts w:ascii="Times New Roman" w:eastAsia="Times New Roman" w:hAnsi="Times New Roman" w:cs="Times New Roman"/>
          <w:sz w:val="28"/>
          <w:szCs w:val="28"/>
          <w:lang w:eastAsia="ru-RU"/>
        </w:rPr>
        <w:t>(</w:t>
      </w:r>
      <w:proofErr w:type="gramEnd"/>
      <w:r w:rsidR="002525A0" w:rsidRPr="00B51F2B">
        <w:rPr>
          <w:rFonts w:ascii="Times New Roman" w:eastAsia="Times New Roman" w:hAnsi="Times New Roman" w:cs="Times New Roman"/>
          <w:sz w:val="28"/>
          <w:szCs w:val="28"/>
          <w:lang w:eastAsia="ru-RU"/>
        </w:rPr>
        <w:t xml:space="preserve">далее – </w:t>
      </w:r>
      <w:proofErr w:type="spellStart"/>
      <w:r w:rsidR="002525A0" w:rsidRPr="00B51F2B">
        <w:rPr>
          <w:rFonts w:ascii="Times New Roman" w:eastAsia="Times New Roman" w:hAnsi="Times New Roman" w:cs="Times New Roman"/>
          <w:sz w:val="28"/>
          <w:szCs w:val="28"/>
          <w:lang w:eastAsia="ru-RU"/>
        </w:rPr>
        <w:t>СлИнф</w:t>
      </w:r>
      <w:proofErr w:type="spellEnd"/>
      <w:r w:rsidR="002525A0" w:rsidRPr="00B51F2B">
        <w:rPr>
          <w:rFonts w:ascii="Times New Roman" w:eastAsia="Times New Roman" w:hAnsi="Times New Roman" w:cs="Times New Roman"/>
          <w:sz w:val="28"/>
          <w:szCs w:val="28"/>
          <w:lang w:eastAsia="ru-RU"/>
        </w:rPr>
        <w:t>)</w:t>
      </w:r>
      <w:r w:rsidRPr="00B51F2B">
        <w:rPr>
          <w:rFonts w:ascii="Times New Roman" w:eastAsia="Times New Roman" w:hAnsi="Times New Roman" w:cs="Times New Roman"/>
          <w:sz w:val="28"/>
          <w:szCs w:val="28"/>
          <w:lang w:eastAsia="ru-RU"/>
        </w:rPr>
        <w:t>;</w:t>
      </w:r>
    </w:p>
    <w:p w14:paraId="77E0C511" w14:textId="78E2CC69" w:rsidR="00614381" w:rsidRPr="00906D73" w:rsidRDefault="00170B00" w:rsidP="00730263">
      <w:pPr>
        <w:pStyle w:val="af3"/>
        <w:keepLines/>
        <w:numPr>
          <w:ilvl w:val="0"/>
          <w:numId w:val="6"/>
        </w:numPr>
        <w:tabs>
          <w:tab w:val="left" w:pos="993"/>
        </w:tabs>
        <w:spacing w:after="0" w:line="360" w:lineRule="auto"/>
        <w:ind w:left="0" w:firstLine="709"/>
        <w:jc w:val="both"/>
        <w:rPr>
          <w:rFonts w:ascii="Times New Roman" w:eastAsia="Times New Roman" w:hAnsi="Times New Roman" w:cs="Times New Roman"/>
          <w:sz w:val="28"/>
          <w:szCs w:val="28"/>
          <w:lang w:eastAsia="ru-RU"/>
        </w:rPr>
      </w:pPr>
      <w:r w:rsidRPr="00906D73">
        <w:rPr>
          <w:rFonts w:ascii="Times New Roman" w:eastAsia="Times New Roman" w:hAnsi="Times New Roman" w:cs="Times New Roman"/>
          <w:sz w:val="28"/>
          <w:szCs w:val="28"/>
          <w:lang w:eastAsia="ru-RU"/>
        </w:rPr>
        <w:t xml:space="preserve">служебная технологическая информация ограниченного </w:t>
      </w:r>
      <w:r w:rsidR="00E44841" w:rsidRPr="00906D73">
        <w:rPr>
          <w:rFonts w:ascii="Times New Roman" w:eastAsia="Times New Roman" w:hAnsi="Times New Roman" w:cs="Times New Roman"/>
          <w:sz w:val="28"/>
          <w:szCs w:val="28"/>
          <w:lang w:eastAsia="ru-RU"/>
        </w:rPr>
        <w:br/>
      </w:r>
      <w:r w:rsidRPr="00906D73">
        <w:rPr>
          <w:rFonts w:ascii="Times New Roman" w:eastAsia="Times New Roman" w:hAnsi="Times New Roman" w:cs="Times New Roman"/>
          <w:sz w:val="28"/>
          <w:szCs w:val="28"/>
          <w:lang w:eastAsia="ru-RU"/>
        </w:rPr>
        <w:t>распространения.</w:t>
      </w:r>
      <w:r w:rsidR="00614381" w:rsidRPr="00906D73">
        <w:rPr>
          <w:rFonts w:ascii="Times New Roman" w:eastAsia="Times New Roman" w:hAnsi="Times New Roman" w:cs="Times New Roman"/>
          <w:sz w:val="28"/>
          <w:szCs w:val="28"/>
          <w:lang w:eastAsia="ru-RU"/>
        </w:rPr>
        <w:br w:type="page"/>
      </w:r>
    </w:p>
    <w:p w14:paraId="4AED9E8E" w14:textId="2F6817B3" w:rsidR="00C81253" w:rsidRPr="00B51F2B" w:rsidRDefault="0060635B" w:rsidP="0002387D">
      <w:pPr>
        <w:keepNext/>
        <w:keepLines/>
        <w:suppressAutoHyphens/>
        <w:spacing w:before="120" w:after="120" w:line="240" w:lineRule="auto"/>
        <w:rPr>
          <w:rFonts w:ascii="Times New Roman" w:eastAsia="Times New Roman" w:hAnsi="Times New Roman" w:cs="Times New Roman"/>
          <w:color w:val="000000" w:themeColor="text1"/>
          <w:sz w:val="28"/>
          <w:szCs w:val="28"/>
          <w:lang w:eastAsia="ru-RU"/>
        </w:rPr>
      </w:pPr>
      <w:bookmarkStart w:id="156" w:name="_Ref68788712"/>
      <w:bookmarkStart w:id="157" w:name="_Toc80448297"/>
      <w:bookmarkStart w:id="158" w:name="_Toc80457238"/>
      <w:bookmarkStart w:id="159" w:name="_Toc80457290"/>
      <w:bookmarkStart w:id="160" w:name="_Toc87282598"/>
      <w:bookmarkStart w:id="161" w:name="_Toc87458213"/>
      <w:bookmarkStart w:id="162" w:name="_Toc87698928"/>
      <w:bookmarkStart w:id="163" w:name="_Toc89189544"/>
      <w:r w:rsidRPr="00B51F2B">
        <w:rPr>
          <w:rFonts w:ascii="Times New Roman" w:eastAsia="Times New Roman" w:hAnsi="Times New Roman" w:cs="Times New Roman"/>
          <w:color w:val="000000" w:themeColor="text1"/>
          <w:sz w:val="28"/>
          <w:szCs w:val="28"/>
          <w:lang w:eastAsia="ru-RU"/>
        </w:rPr>
        <w:lastRenderedPageBreak/>
        <w:t xml:space="preserve">Таблица </w:t>
      </w:r>
      <w:bookmarkEnd w:id="156"/>
      <w:r w:rsidR="002525A0" w:rsidRPr="00B51F2B">
        <w:rPr>
          <w:rFonts w:ascii="Times New Roman" w:eastAsia="Times New Roman" w:hAnsi="Times New Roman" w:cs="Times New Roman"/>
          <w:color w:val="000000" w:themeColor="text1"/>
          <w:sz w:val="28"/>
          <w:szCs w:val="28"/>
          <w:lang w:eastAsia="ru-RU"/>
        </w:rPr>
        <w:t>1</w:t>
      </w:r>
      <w:r w:rsidR="00614381">
        <w:rPr>
          <w:rFonts w:ascii="Times New Roman" w:eastAsia="Times New Roman" w:hAnsi="Times New Roman" w:cs="Times New Roman"/>
          <w:color w:val="000000" w:themeColor="text1"/>
          <w:sz w:val="28"/>
          <w:szCs w:val="28"/>
          <w:lang w:eastAsia="ru-RU"/>
        </w:rPr>
        <w:t xml:space="preserve"> </w:t>
      </w:r>
      <w:r w:rsidR="00D069F7" w:rsidRPr="00B51F2B">
        <w:rPr>
          <w:rFonts w:ascii="Times New Roman" w:eastAsia="Times New Roman" w:hAnsi="Times New Roman" w:cs="Times New Roman"/>
          <w:color w:val="000000" w:themeColor="text1"/>
          <w:sz w:val="28"/>
          <w:szCs w:val="28"/>
          <w:lang w:eastAsia="ru-RU"/>
        </w:rPr>
        <w:t xml:space="preserve">‒ </w:t>
      </w:r>
      <w:r w:rsidR="00A446D6" w:rsidRPr="00B51F2B">
        <w:rPr>
          <w:rFonts w:ascii="Times New Roman" w:eastAsia="Times New Roman" w:hAnsi="Times New Roman" w:cs="Times New Roman"/>
          <w:color w:val="000000" w:themeColor="text1"/>
          <w:sz w:val="28"/>
          <w:szCs w:val="28"/>
          <w:lang w:eastAsia="ru-RU"/>
        </w:rPr>
        <w:t xml:space="preserve">Информация, обрабатываемая в </w:t>
      </w:r>
      <w:bookmarkEnd w:id="157"/>
      <w:bookmarkEnd w:id="158"/>
      <w:bookmarkEnd w:id="159"/>
      <w:bookmarkEnd w:id="160"/>
      <w:bookmarkEnd w:id="161"/>
      <w:bookmarkEnd w:id="162"/>
      <w:bookmarkEnd w:id="163"/>
      <w:r w:rsidR="00191969">
        <w:rPr>
          <w:rFonts w:ascii="Times New Roman" w:eastAsia="Times New Roman" w:hAnsi="Times New Roman" w:cs="Times New Roman"/>
          <w:color w:val="000000" w:themeColor="text1"/>
          <w:sz w:val="28"/>
          <w:szCs w:val="28"/>
          <w:lang w:eastAsia="ru-RU"/>
        </w:rPr>
        <w:t>ИС</w:t>
      </w:r>
    </w:p>
    <w:tbl>
      <w:tblPr>
        <w:tblStyle w:val="GOSTTable"/>
        <w:tblW w:w="5000" w:type="pct"/>
        <w:tblLayout w:type="fixed"/>
        <w:tblLook w:val="04A0" w:firstRow="1" w:lastRow="0" w:firstColumn="1" w:lastColumn="0" w:noHBand="0" w:noVBand="1"/>
      </w:tblPr>
      <w:tblGrid>
        <w:gridCol w:w="368"/>
        <w:gridCol w:w="1981"/>
        <w:gridCol w:w="1450"/>
        <w:gridCol w:w="4098"/>
        <w:gridCol w:w="1731"/>
      </w:tblGrid>
      <w:tr w:rsidR="007D00AB" w:rsidRPr="0002387D" w14:paraId="65C2D7DC" w14:textId="77777777" w:rsidTr="00A21684">
        <w:trPr>
          <w:cnfStyle w:val="100000000000" w:firstRow="1" w:lastRow="0" w:firstColumn="0" w:lastColumn="0" w:oddVBand="0" w:evenVBand="0" w:oddHBand="0" w:evenHBand="0" w:firstRowFirstColumn="0" w:firstRowLastColumn="0" w:lastRowFirstColumn="0" w:lastRowLastColumn="0"/>
          <w:cantSplit/>
        </w:trPr>
        <w:tc>
          <w:tcPr>
            <w:tcW w:w="191" w:type="pct"/>
            <w:shd w:val="clear" w:color="auto" w:fill="auto"/>
          </w:tcPr>
          <w:p w14:paraId="5E25214F" w14:textId="77777777" w:rsidR="007D00AB" w:rsidRPr="0002387D" w:rsidRDefault="007D00AB" w:rsidP="00A21684">
            <w:pPr>
              <w:keepLines/>
              <w:jc w:val="left"/>
              <w:rPr>
                <w:rFonts w:eastAsia="Calibri"/>
                <w:b/>
                <w:color w:val="000000" w:themeColor="text1"/>
                <w:sz w:val="24"/>
                <w:szCs w:val="24"/>
              </w:rPr>
            </w:pPr>
            <w:r w:rsidRPr="0002387D">
              <w:rPr>
                <w:rFonts w:eastAsia="Calibri"/>
                <w:b/>
                <w:color w:val="000000" w:themeColor="text1"/>
                <w:sz w:val="24"/>
                <w:szCs w:val="24"/>
              </w:rPr>
              <w:t>№</w:t>
            </w:r>
          </w:p>
        </w:tc>
        <w:tc>
          <w:tcPr>
            <w:tcW w:w="1029" w:type="pct"/>
            <w:shd w:val="clear" w:color="auto" w:fill="auto"/>
          </w:tcPr>
          <w:p w14:paraId="517BB0AF" w14:textId="77777777" w:rsidR="007D00AB" w:rsidRPr="0002387D" w:rsidRDefault="007D00AB" w:rsidP="00A21684">
            <w:pPr>
              <w:keepLines/>
              <w:rPr>
                <w:rFonts w:eastAsia="Calibri"/>
                <w:b/>
                <w:color w:val="000000" w:themeColor="text1"/>
                <w:sz w:val="24"/>
                <w:szCs w:val="24"/>
              </w:rPr>
            </w:pPr>
            <w:r w:rsidRPr="0002387D">
              <w:rPr>
                <w:rFonts w:eastAsia="Calibri"/>
                <w:b/>
                <w:color w:val="000000" w:themeColor="text1"/>
                <w:sz w:val="24"/>
                <w:szCs w:val="24"/>
              </w:rPr>
              <w:t xml:space="preserve">Типы </w:t>
            </w:r>
            <w:r w:rsidRPr="0002387D">
              <w:rPr>
                <w:rFonts w:eastAsia="Calibri"/>
                <w:b/>
                <w:color w:val="000000" w:themeColor="text1"/>
                <w:sz w:val="24"/>
                <w:szCs w:val="24"/>
              </w:rPr>
              <w:br/>
              <w:t>информации</w:t>
            </w:r>
          </w:p>
        </w:tc>
        <w:tc>
          <w:tcPr>
            <w:tcW w:w="753" w:type="pct"/>
            <w:shd w:val="clear" w:color="auto" w:fill="auto"/>
          </w:tcPr>
          <w:p w14:paraId="11361360" w14:textId="77777777" w:rsidR="007D00AB" w:rsidRPr="0002387D" w:rsidRDefault="007D00AB" w:rsidP="00A21684">
            <w:pPr>
              <w:keepLines/>
              <w:rPr>
                <w:rFonts w:eastAsia="Calibri"/>
                <w:b/>
                <w:color w:val="000000" w:themeColor="text1"/>
                <w:sz w:val="24"/>
                <w:szCs w:val="24"/>
              </w:rPr>
            </w:pPr>
            <w:r w:rsidRPr="0002387D">
              <w:rPr>
                <w:rFonts w:eastAsia="Calibri"/>
                <w:b/>
                <w:color w:val="000000" w:themeColor="text1"/>
                <w:sz w:val="24"/>
                <w:szCs w:val="24"/>
              </w:rPr>
              <w:t>Категория</w:t>
            </w:r>
          </w:p>
        </w:tc>
        <w:tc>
          <w:tcPr>
            <w:tcW w:w="2128" w:type="pct"/>
            <w:shd w:val="clear" w:color="auto" w:fill="auto"/>
          </w:tcPr>
          <w:p w14:paraId="62920FA2" w14:textId="77777777" w:rsidR="007D00AB" w:rsidRPr="0002387D" w:rsidRDefault="007D00AB" w:rsidP="00A21684">
            <w:pPr>
              <w:keepNext/>
              <w:keepLines/>
              <w:suppressAutoHyphens/>
              <w:rPr>
                <w:rFonts w:eastAsia="Calibri"/>
                <w:b/>
                <w:color w:val="000000" w:themeColor="text1"/>
                <w:sz w:val="24"/>
                <w:szCs w:val="24"/>
              </w:rPr>
            </w:pPr>
            <w:r w:rsidRPr="0002387D">
              <w:rPr>
                <w:rFonts w:eastAsia="Calibri"/>
                <w:b/>
                <w:color w:val="000000" w:themeColor="text1"/>
                <w:sz w:val="24"/>
                <w:szCs w:val="24"/>
              </w:rPr>
              <w:t>Содержание информации</w:t>
            </w:r>
          </w:p>
        </w:tc>
        <w:tc>
          <w:tcPr>
            <w:tcW w:w="899" w:type="pct"/>
            <w:shd w:val="clear" w:color="auto" w:fill="auto"/>
          </w:tcPr>
          <w:p w14:paraId="186E97D0" w14:textId="77777777" w:rsidR="007D00AB" w:rsidRPr="0002387D" w:rsidRDefault="007D00AB" w:rsidP="00A21684">
            <w:pPr>
              <w:keepNext/>
              <w:keepLines/>
              <w:suppressAutoHyphens/>
              <w:rPr>
                <w:rFonts w:eastAsia="Calibri"/>
                <w:b/>
                <w:color w:val="000000" w:themeColor="text1"/>
                <w:sz w:val="24"/>
                <w:szCs w:val="24"/>
              </w:rPr>
            </w:pPr>
            <w:r w:rsidRPr="0002387D">
              <w:rPr>
                <w:rFonts w:eastAsia="Calibri"/>
                <w:b/>
                <w:color w:val="000000" w:themeColor="text1"/>
                <w:sz w:val="24"/>
                <w:szCs w:val="24"/>
              </w:rPr>
              <w:t>Доступ</w:t>
            </w:r>
          </w:p>
        </w:tc>
      </w:tr>
      <w:tr w:rsidR="007D00AB" w:rsidRPr="0002387D" w14:paraId="3E06CACA" w14:textId="77777777" w:rsidTr="00A21684">
        <w:trPr>
          <w:cnfStyle w:val="000000100000" w:firstRow="0" w:lastRow="0" w:firstColumn="0" w:lastColumn="0" w:oddVBand="0" w:evenVBand="0" w:oddHBand="1" w:evenHBand="0" w:firstRowFirstColumn="0" w:firstRowLastColumn="0" w:lastRowFirstColumn="0" w:lastRowLastColumn="0"/>
          <w:cantSplit/>
        </w:trPr>
        <w:tc>
          <w:tcPr>
            <w:tcW w:w="191" w:type="pct"/>
            <w:shd w:val="clear" w:color="auto" w:fill="auto"/>
          </w:tcPr>
          <w:p w14:paraId="7EDFEFD4" w14:textId="77777777" w:rsidR="007D00AB" w:rsidRPr="0002387D" w:rsidRDefault="007D00AB" w:rsidP="007D00AB">
            <w:pPr>
              <w:keepLines/>
              <w:numPr>
                <w:ilvl w:val="0"/>
                <w:numId w:val="4"/>
              </w:numPr>
              <w:ind w:left="0" w:right="0" w:firstLine="0"/>
              <w:contextualSpacing/>
              <w:jc w:val="center"/>
              <w:rPr>
                <w:rFonts w:eastAsia="Calibri"/>
                <w:color w:val="000000" w:themeColor="text1"/>
                <w:szCs w:val="24"/>
              </w:rPr>
            </w:pPr>
          </w:p>
        </w:tc>
        <w:tc>
          <w:tcPr>
            <w:tcW w:w="1029" w:type="pct"/>
            <w:shd w:val="clear" w:color="auto" w:fill="auto"/>
          </w:tcPr>
          <w:p w14:paraId="7000A135" w14:textId="77777777" w:rsidR="007D00AB" w:rsidRPr="0002387D" w:rsidRDefault="007D00AB" w:rsidP="00A21684">
            <w:pPr>
              <w:keepNext/>
              <w:keepLines/>
              <w:ind w:left="0" w:right="0"/>
              <w:contextualSpacing/>
              <w:jc w:val="center"/>
              <w:rPr>
                <w:rFonts w:eastAsia="Calibri"/>
                <w:color w:val="000000" w:themeColor="text1"/>
                <w:szCs w:val="24"/>
              </w:rPr>
            </w:pPr>
            <w:proofErr w:type="spellStart"/>
            <w:r w:rsidRPr="0002387D">
              <w:rPr>
                <w:rFonts w:eastAsia="Calibri"/>
                <w:color w:val="000000" w:themeColor="text1"/>
                <w:szCs w:val="24"/>
              </w:rPr>
              <w:t>ПДн</w:t>
            </w:r>
            <w:proofErr w:type="spellEnd"/>
          </w:p>
        </w:tc>
        <w:tc>
          <w:tcPr>
            <w:tcW w:w="753" w:type="pct"/>
            <w:shd w:val="clear" w:color="auto" w:fill="auto"/>
          </w:tcPr>
          <w:p w14:paraId="63355E92" w14:textId="77777777" w:rsidR="007D00AB" w:rsidRPr="0002387D" w:rsidRDefault="007D00AB" w:rsidP="00A21684">
            <w:pPr>
              <w:keepNext/>
              <w:keepLines/>
              <w:ind w:left="0" w:right="0"/>
              <w:contextualSpacing/>
              <w:jc w:val="center"/>
              <w:rPr>
                <w:rFonts w:eastAsia="Calibri"/>
                <w:color w:val="000000" w:themeColor="text1"/>
                <w:szCs w:val="24"/>
              </w:rPr>
            </w:pPr>
            <w:r w:rsidRPr="0002387D">
              <w:rPr>
                <w:rFonts w:eastAsia="Calibri"/>
                <w:color w:val="000000" w:themeColor="text1"/>
                <w:szCs w:val="24"/>
              </w:rPr>
              <w:t>Внутренние данные</w:t>
            </w:r>
          </w:p>
        </w:tc>
        <w:tc>
          <w:tcPr>
            <w:tcW w:w="2128" w:type="pct"/>
            <w:shd w:val="clear" w:color="auto" w:fill="auto"/>
          </w:tcPr>
          <w:p w14:paraId="1179EBAC" w14:textId="77777777" w:rsidR="007D00AB" w:rsidRPr="0002387D" w:rsidRDefault="007D00AB" w:rsidP="00A21684">
            <w:pPr>
              <w:keepNext/>
              <w:keepLines/>
              <w:tabs>
                <w:tab w:val="left" w:pos="244"/>
              </w:tabs>
              <w:ind w:left="0" w:right="0"/>
              <w:contextualSpacing/>
              <w:jc w:val="both"/>
              <w:rPr>
                <w:rFonts w:eastAsia="Calibri"/>
                <w:color w:val="000000" w:themeColor="text1"/>
                <w:szCs w:val="24"/>
                <w:lang w:eastAsia="en-US"/>
              </w:rPr>
            </w:pPr>
            <w:r w:rsidRPr="0002387D">
              <w:rPr>
                <w:rFonts w:eastAsia="Calibri"/>
                <w:color w:val="000000" w:themeColor="text1"/>
                <w:szCs w:val="24"/>
              </w:rPr>
              <w:t>-</w:t>
            </w:r>
            <w:r>
              <w:rPr>
                <w:rFonts w:eastAsia="Calibri"/>
                <w:color w:val="000000" w:themeColor="text1"/>
                <w:szCs w:val="24"/>
              </w:rPr>
              <w:t xml:space="preserve"> </w:t>
            </w:r>
            <w:r w:rsidRPr="0002387D">
              <w:rPr>
                <w:rFonts w:eastAsia="Calibri"/>
                <w:color w:val="000000" w:themeColor="text1"/>
                <w:szCs w:val="24"/>
              </w:rPr>
              <w:t xml:space="preserve">персональные данные, как </w:t>
            </w:r>
            <w:r w:rsidRPr="0002387D">
              <w:rPr>
                <w:rFonts w:eastAsia="Calibri"/>
                <w:color w:val="000000" w:themeColor="text1"/>
                <w:szCs w:val="24"/>
              </w:rPr>
              <w:br/>
              <w:t>на</w:t>
            </w:r>
            <w:r>
              <w:rPr>
                <w:rFonts w:eastAsia="Calibri"/>
                <w:color w:val="000000" w:themeColor="text1"/>
                <w:szCs w:val="24"/>
              </w:rPr>
              <w:t xml:space="preserve"> </w:t>
            </w:r>
            <w:r w:rsidRPr="0002387D">
              <w:rPr>
                <w:rFonts w:eastAsia="Calibri"/>
                <w:color w:val="000000" w:themeColor="text1"/>
                <w:szCs w:val="24"/>
              </w:rPr>
              <w:t>сотрудников Оператора, так и на</w:t>
            </w:r>
            <w:r>
              <w:rPr>
                <w:rFonts w:eastAsia="Calibri"/>
                <w:color w:val="000000" w:themeColor="text1"/>
                <w:szCs w:val="24"/>
              </w:rPr>
              <w:t xml:space="preserve"> </w:t>
            </w:r>
            <w:r w:rsidRPr="0002387D">
              <w:rPr>
                <w:rFonts w:eastAsia="Calibri"/>
                <w:color w:val="000000" w:themeColor="text1"/>
                <w:szCs w:val="24"/>
              </w:rPr>
              <w:t>субъектов</w:t>
            </w:r>
            <w:r>
              <w:rPr>
                <w:rFonts w:eastAsia="Calibri"/>
                <w:color w:val="000000" w:themeColor="text1"/>
                <w:szCs w:val="24"/>
              </w:rPr>
              <w:t xml:space="preserve"> </w:t>
            </w:r>
            <w:proofErr w:type="spellStart"/>
            <w:r w:rsidRPr="0002387D">
              <w:rPr>
                <w:rFonts w:eastAsia="Calibri"/>
                <w:color w:val="000000" w:themeColor="text1"/>
                <w:szCs w:val="24"/>
              </w:rPr>
              <w:t>ПДн</w:t>
            </w:r>
            <w:proofErr w:type="spellEnd"/>
            <w:r w:rsidRPr="0002387D">
              <w:rPr>
                <w:rFonts w:eastAsia="Calibri"/>
                <w:color w:val="000000" w:themeColor="text1"/>
                <w:szCs w:val="24"/>
              </w:rPr>
              <w:t>,</w:t>
            </w:r>
            <w:r>
              <w:rPr>
                <w:rFonts w:eastAsia="Calibri"/>
                <w:color w:val="000000" w:themeColor="text1"/>
                <w:szCs w:val="24"/>
              </w:rPr>
              <w:t xml:space="preserve"> </w:t>
            </w:r>
            <w:r w:rsidRPr="0002387D">
              <w:rPr>
                <w:rFonts w:eastAsia="Calibri"/>
                <w:color w:val="000000" w:themeColor="text1"/>
                <w:szCs w:val="24"/>
              </w:rPr>
              <w:t>не являющихся сотрудниками оператора</w:t>
            </w:r>
          </w:p>
        </w:tc>
        <w:tc>
          <w:tcPr>
            <w:tcW w:w="899" w:type="pct"/>
            <w:shd w:val="clear" w:color="auto" w:fill="auto"/>
          </w:tcPr>
          <w:p w14:paraId="0D52D6CA" w14:textId="77777777" w:rsidR="007D00AB" w:rsidRPr="0002387D" w:rsidRDefault="007D00AB" w:rsidP="00A21684">
            <w:pPr>
              <w:keepNext/>
              <w:keepLines/>
              <w:ind w:left="0" w:right="0"/>
              <w:contextualSpacing/>
              <w:jc w:val="center"/>
              <w:rPr>
                <w:rFonts w:eastAsia="Calibri"/>
                <w:color w:val="000000" w:themeColor="text1"/>
                <w:szCs w:val="24"/>
              </w:rPr>
            </w:pPr>
            <w:r w:rsidRPr="0002387D">
              <w:rPr>
                <w:rFonts w:eastAsia="Calibri"/>
                <w:color w:val="000000" w:themeColor="text1"/>
                <w:szCs w:val="24"/>
              </w:rPr>
              <w:t>Информация ограниченного доступа</w:t>
            </w:r>
          </w:p>
        </w:tc>
      </w:tr>
      <w:tr w:rsidR="007D00AB" w:rsidRPr="0002387D" w14:paraId="62E94CD0" w14:textId="77777777" w:rsidTr="00A21684">
        <w:trPr>
          <w:cnfStyle w:val="000000010000" w:firstRow="0" w:lastRow="0" w:firstColumn="0" w:lastColumn="0" w:oddVBand="0" w:evenVBand="0" w:oddHBand="0" w:evenHBand="1" w:firstRowFirstColumn="0" w:firstRowLastColumn="0" w:lastRowFirstColumn="0" w:lastRowLastColumn="0"/>
          <w:cantSplit/>
        </w:trPr>
        <w:tc>
          <w:tcPr>
            <w:tcW w:w="191" w:type="pct"/>
            <w:shd w:val="clear" w:color="auto" w:fill="auto"/>
          </w:tcPr>
          <w:p w14:paraId="259E8532" w14:textId="77777777" w:rsidR="007D00AB" w:rsidRPr="0002387D" w:rsidRDefault="007D00AB" w:rsidP="007D00AB">
            <w:pPr>
              <w:keepLines/>
              <w:numPr>
                <w:ilvl w:val="0"/>
                <w:numId w:val="4"/>
              </w:numPr>
              <w:ind w:left="0" w:right="0" w:firstLine="0"/>
              <w:contextualSpacing/>
              <w:jc w:val="center"/>
              <w:rPr>
                <w:rFonts w:eastAsia="Calibri"/>
                <w:color w:val="000000" w:themeColor="text1"/>
                <w:szCs w:val="24"/>
              </w:rPr>
            </w:pPr>
          </w:p>
        </w:tc>
        <w:tc>
          <w:tcPr>
            <w:tcW w:w="1029" w:type="pct"/>
            <w:shd w:val="clear" w:color="auto" w:fill="auto"/>
          </w:tcPr>
          <w:p w14:paraId="4D689286" w14:textId="77777777" w:rsidR="007D00AB" w:rsidRPr="0002387D" w:rsidRDefault="007D00AB" w:rsidP="00A21684">
            <w:pPr>
              <w:keepNext/>
              <w:keepLines/>
              <w:ind w:left="0" w:right="0"/>
              <w:contextualSpacing/>
              <w:jc w:val="center"/>
              <w:rPr>
                <w:rFonts w:eastAsia="Calibri"/>
                <w:color w:val="000000" w:themeColor="text1"/>
                <w:szCs w:val="24"/>
              </w:rPr>
            </w:pPr>
            <w:proofErr w:type="spellStart"/>
            <w:r w:rsidRPr="0002387D">
              <w:rPr>
                <w:szCs w:val="24"/>
              </w:rPr>
              <w:t>СлИнф</w:t>
            </w:r>
            <w:proofErr w:type="spellEnd"/>
          </w:p>
        </w:tc>
        <w:tc>
          <w:tcPr>
            <w:tcW w:w="753" w:type="pct"/>
            <w:shd w:val="clear" w:color="auto" w:fill="auto"/>
          </w:tcPr>
          <w:p w14:paraId="3FCA03D5" w14:textId="77777777" w:rsidR="007D00AB" w:rsidRPr="0002387D" w:rsidRDefault="007D00AB" w:rsidP="00A21684">
            <w:pPr>
              <w:keepNext/>
              <w:keepLines/>
              <w:ind w:left="0" w:right="0"/>
              <w:contextualSpacing/>
              <w:jc w:val="center"/>
              <w:rPr>
                <w:rFonts w:eastAsia="Calibri"/>
                <w:color w:val="000000" w:themeColor="text1"/>
                <w:szCs w:val="24"/>
              </w:rPr>
            </w:pPr>
            <w:r w:rsidRPr="0002387D">
              <w:rPr>
                <w:rFonts w:eastAsia="Calibri"/>
                <w:color w:val="000000" w:themeColor="text1"/>
                <w:szCs w:val="24"/>
              </w:rPr>
              <w:t>Внутренние данные</w:t>
            </w:r>
          </w:p>
        </w:tc>
        <w:tc>
          <w:tcPr>
            <w:tcW w:w="2128" w:type="pct"/>
            <w:shd w:val="clear" w:color="auto" w:fill="auto"/>
          </w:tcPr>
          <w:p w14:paraId="4401E476" w14:textId="2B2B82BA" w:rsidR="007D00AB" w:rsidRPr="0002387D" w:rsidRDefault="007D00AB" w:rsidP="00A21684">
            <w:pPr>
              <w:pStyle w:val="af6"/>
              <w:keepLines/>
              <w:spacing w:before="0" w:line="240" w:lineRule="auto"/>
              <w:ind w:left="0" w:right="0" w:firstLine="0"/>
              <w:rPr>
                <w:color w:val="000000" w:themeColor="text1"/>
                <w:szCs w:val="24"/>
              </w:rPr>
            </w:pPr>
            <w:r w:rsidRPr="0002387D">
              <w:rPr>
                <w:color w:val="000000" w:themeColor="text1"/>
                <w:spacing w:val="0"/>
                <w:szCs w:val="24"/>
              </w:rPr>
              <w:t>-</w:t>
            </w:r>
            <w:r>
              <w:rPr>
                <w:color w:val="000000" w:themeColor="text1"/>
                <w:spacing w:val="0"/>
                <w:szCs w:val="24"/>
              </w:rPr>
              <w:t xml:space="preserve"> </w:t>
            </w:r>
            <w:proofErr w:type="gramStart"/>
            <w:r>
              <w:rPr>
                <w:color w:val="000000" w:themeColor="text1"/>
                <w:spacing w:val="0"/>
                <w:szCs w:val="24"/>
              </w:rPr>
              <w:t>информация</w:t>
            </w:r>
            <w:proofErr w:type="gramEnd"/>
            <w:r w:rsidRPr="0002387D">
              <w:rPr>
                <w:color w:val="000000" w:themeColor="text1"/>
                <w:spacing w:val="0"/>
                <w:szCs w:val="24"/>
              </w:rPr>
              <w:t xml:space="preserve"> </w:t>
            </w:r>
            <w:r>
              <w:t xml:space="preserve">касающаяся деятельности </w:t>
            </w:r>
            <w:r w:rsidR="005728DA">
              <w:t>Оператора</w:t>
            </w:r>
            <w:r>
              <w:t>, ограничения на распространение которой диктуются служебной необходимостью</w:t>
            </w:r>
            <w:r w:rsidRPr="0002387D">
              <w:rPr>
                <w:color w:val="000000" w:themeColor="text1"/>
                <w:szCs w:val="24"/>
              </w:rPr>
              <w:t>.</w:t>
            </w:r>
          </w:p>
        </w:tc>
        <w:tc>
          <w:tcPr>
            <w:tcW w:w="899" w:type="pct"/>
            <w:shd w:val="clear" w:color="auto" w:fill="auto"/>
          </w:tcPr>
          <w:p w14:paraId="17A653CB" w14:textId="77777777" w:rsidR="007D00AB" w:rsidRPr="0002387D" w:rsidRDefault="007D00AB" w:rsidP="00A21684">
            <w:pPr>
              <w:keepNext/>
              <w:keepLines/>
              <w:ind w:left="0" w:right="0"/>
              <w:contextualSpacing/>
              <w:jc w:val="center"/>
              <w:rPr>
                <w:rFonts w:eastAsia="Calibri"/>
                <w:color w:val="000000" w:themeColor="text1"/>
                <w:szCs w:val="24"/>
              </w:rPr>
            </w:pPr>
            <w:r w:rsidRPr="0002387D">
              <w:rPr>
                <w:rFonts w:eastAsia="Calibri"/>
                <w:color w:val="000000" w:themeColor="text1"/>
                <w:szCs w:val="24"/>
                <w:lang w:eastAsia="en-US"/>
              </w:rPr>
              <w:t>Информация ограниченного доступа</w:t>
            </w:r>
          </w:p>
        </w:tc>
      </w:tr>
      <w:tr w:rsidR="007D00AB" w:rsidRPr="0002387D" w14:paraId="2F78C06C" w14:textId="77777777" w:rsidTr="00A21684">
        <w:trPr>
          <w:cnfStyle w:val="000000100000" w:firstRow="0" w:lastRow="0" w:firstColumn="0" w:lastColumn="0" w:oddVBand="0" w:evenVBand="0" w:oddHBand="1" w:evenHBand="0" w:firstRowFirstColumn="0" w:firstRowLastColumn="0" w:lastRowFirstColumn="0" w:lastRowLastColumn="0"/>
          <w:cantSplit/>
        </w:trPr>
        <w:tc>
          <w:tcPr>
            <w:tcW w:w="191" w:type="pct"/>
            <w:shd w:val="clear" w:color="auto" w:fill="auto"/>
          </w:tcPr>
          <w:p w14:paraId="2B34BF00" w14:textId="77777777" w:rsidR="007D00AB" w:rsidRPr="0002387D" w:rsidRDefault="007D00AB" w:rsidP="007D00AB">
            <w:pPr>
              <w:keepLines/>
              <w:numPr>
                <w:ilvl w:val="0"/>
                <w:numId w:val="4"/>
              </w:numPr>
              <w:ind w:left="0" w:right="0" w:firstLine="0"/>
              <w:contextualSpacing/>
              <w:jc w:val="center"/>
              <w:rPr>
                <w:rFonts w:eastAsia="Calibri"/>
                <w:color w:val="000000" w:themeColor="text1"/>
                <w:szCs w:val="24"/>
              </w:rPr>
            </w:pPr>
          </w:p>
        </w:tc>
        <w:tc>
          <w:tcPr>
            <w:tcW w:w="1029" w:type="pct"/>
            <w:shd w:val="clear" w:color="auto" w:fill="auto"/>
          </w:tcPr>
          <w:p w14:paraId="21902B02" w14:textId="77777777" w:rsidR="007D00AB" w:rsidRPr="0002387D" w:rsidDel="002525A0" w:rsidRDefault="007D00AB" w:rsidP="00A21684">
            <w:pPr>
              <w:keepNext/>
              <w:keepLines/>
              <w:ind w:left="0" w:right="0"/>
              <w:contextualSpacing/>
              <w:jc w:val="center"/>
              <w:rPr>
                <w:szCs w:val="24"/>
              </w:rPr>
            </w:pPr>
            <w:r w:rsidRPr="0002387D">
              <w:rPr>
                <w:rFonts w:eastAsia="Calibri"/>
                <w:color w:val="000000" w:themeColor="text1"/>
                <w:szCs w:val="24"/>
                <w:lang w:eastAsia="en-US"/>
              </w:rPr>
              <w:t>Служебная технологическая информация ограниченного распространения</w:t>
            </w:r>
          </w:p>
        </w:tc>
        <w:tc>
          <w:tcPr>
            <w:tcW w:w="753" w:type="pct"/>
            <w:shd w:val="clear" w:color="auto" w:fill="auto"/>
          </w:tcPr>
          <w:p w14:paraId="32CEB48F" w14:textId="77777777" w:rsidR="007D00AB" w:rsidRPr="0002387D" w:rsidRDefault="007D00AB" w:rsidP="00A21684">
            <w:pPr>
              <w:keepNext/>
              <w:keepLines/>
              <w:ind w:left="0" w:right="0"/>
              <w:contextualSpacing/>
              <w:jc w:val="center"/>
              <w:rPr>
                <w:rFonts w:eastAsia="Calibri"/>
                <w:color w:val="000000" w:themeColor="text1"/>
                <w:szCs w:val="24"/>
              </w:rPr>
            </w:pPr>
            <w:r w:rsidRPr="0002387D">
              <w:rPr>
                <w:rFonts w:eastAsia="Calibri"/>
                <w:color w:val="000000" w:themeColor="text1"/>
                <w:szCs w:val="24"/>
                <w:lang w:eastAsia="en-US"/>
              </w:rPr>
              <w:t>Внутренние данные</w:t>
            </w:r>
          </w:p>
        </w:tc>
        <w:tc>
          <w:tcPr>
            <w:tcW w:w="2128" w:type="pct"/>
            <w:shd w:val="clear" w:color="auto" w:fill="auto"/>
          </w:tcPr>
          <w:p w14:paraId="3EF19AB4" w14:textId="77777777" w:rsidR="007D00AB" w:rsidRPr="0002387D" w:rsidRDefault="007D00AB" w:rsidP="00A21684">
            <w:pPr>
              <w:keepNext/>
              <w:keepLines/>
              <w:tabs>
                <w:tab w:val="left" w:pos="244"/>
              </w:tabs>
              <w:ind w:left="0" w:right="0"/>
              <w:contextualSpacing/>
              <w:jc w:val="both"/>
              <w:rPr>
                <w:rFonts w:eastAsia="Calibri"/>
                <w:color w:val="000000" w:themeColor="text1"/>
                <w:szCs w:val="24"/>
              </w:rPr>
            </w:pPr>
            <w:r w:rsidRPr="0002387D">
              <w:rPr>
                <w:rFonts w:eastAsia="Calibri"/>
                <w:color w:val="000000" w:themeColor="text1"/>
                <w:szCs w:val="24"/>
                <w:lang w:eastAsia="en-US"/>
              </w:rPr>
              <w:t>- данные, содержащиеся в эксплуатационной документации на компоненты информационной системы, на подсистему информационной безопасности;</w:t>
            </w:r>
          </w:p>
          <w:p w14:paraId="55C8D38A" w14:textId="77777777" w:rsidR="007D00AB" w:rsidRPr="0002387D" w:rsidRDefault="007D00AB" w:rsidP="00A21684">
            <w:pPr>
              <w:keepLines/>
              <w:tabs>
                <w:tab w:val="left" w:pos="244"/>
              </w:tabs>
              <w:ind w:left="0" w:right="0"/>
              <w:contextualSpacing/>
              <w:jc w:val="both"/>
              <w:rPr>
                <w:rFonts w:eastAsia="Calibri"/>
                <w:color w:val="000000" w:themeColor="text1"/>
                <w:szCs w:val="24"/>
              </w:rPr>
            </w:pPr>
            <w:r w:rsidRPr="0002387D">
              <w:rPr>
                <w:rFonts w:eastAsia="Calibri"/>
                <w:color w:val="000000" w:themeColor="text1"/>
                <w:szCs w:val="24"/>
                <w:lang w:eastAsia="en-US"/>
              </w:rPr>
              <w:t>- содержимое конфигурационных файлов сетевого оборудования, технических и программных средств информационной системы, средств защиты информации;</w:t>
            </w:r>
          </w:p>
          <w:p w14:paraId="14684168" w14:textId="77777777" w:rsidR="007D00AB" w:rsidRPr="0002387D" w:rsidRDefault="007D00AB" w:rsidP="00A21684">
            <w:pPr>
              <w:keepLines/>
              <w:tabs>
                <w:tab w:val="left" w:pos="244"/>
              </w:tabs>
              <w:ind w:left="0" w:right="0"/>
              <w:contextualSpacing/>
              <w:jc w:val="both"/>
              <w:rPr>
                <w:rFonts w:eastAsia="Calibri"/>
                <w:color w:val="000000" w:themeColor="text1"/>
                <w:szCs w:val="24"/>
              </w:rPr>
            </w:pPr>
            <w:r w:rsidRPr="0002387D">
              <w:rPr>
                <w:rFonts w:eastAsia="Calibri"/>
                <w:color w:val="000000" w:themeColor="text1"/>
                <w:szCs w:val="24"/>
                <w:lang w:eastAsia="en-US"/>
              </w:rPr>
              <w:t>- содержимое регистрационных записей системного и прикладного программного обеспечения информационной системы;</w:t>
            </w:r>
          </w:p>
          <w:p w14:paraId="7EA1F850" w14:textId="77777777" w:rsidR="007D00AB" w:rsidRPr="0002387D" w:rsidRDefault="007D00AB" w:rsidP="00A21684">
            <w:pPr>
              <w:pStyle w:val="af6"/>
              <w:keepLines/>
              <w:spacing w:before="0" w:line="240" w:lineRule="auto"/>
              <w:ind w:left="0" w:right="0" w:firstLine="0"/>
              <w:rPr>
                <w:color w:val="000000" w:themeColor="text1"/>
                <w:spacing w:val="0"/>
                <w:szCs w:val="24"/>
              </w:rPr>
            </w:pPr>
            <w:r w:rsidRPr="0002387D">
              <w:rPr>
                <w:color w:val="000000" w:themeColor="text1"/>
                <w:szCs w:val="24"/>
              </w:rPr>
              <w:t>- содержание регистрационных записей сетевого оборудования, технических и программных средств информационной системы, средств защиты информации</w:t>
            </w:r>
          </w:p>
        </w:tc>
        <w:tc>
          <w:tcPr>
            <w:tcW w:w="899" w:type="pct"/>
            <w:shd w:val="clear" w:color="auto" w:fill="auto"/>
          </w:tcPr>
          <w:p w14:paraId="26C0047C" w14:textId="77777777" w:rsidR="007D00AB" w:rsidRPr="0002387D" w:rsidRDefault="007D00AB" w:rsidP="00A21684">
            <w:pPr>
              <w:keepNext/>
              <w:keepLines/>
              <w:ind w:left="0" w:right="0"/>
              <w:contextualSpacing/>
              <w:jc w:val="center"/>
              <w:rPr>
                <w:rFonts w:eastAsia="Calibri"/>
                <w:color w:val="000000" w:themeColor="text1"/>
                <w:szCs w:val="24"/>
              </w:rPr>
            </w:pPr>
            <w:r w:rsidRPr="0002387D">
              <w:rPr>
                <w:rFonts w:eastAsia="Calibri"/>
                <w:color w:val="000000" w:themeColor="text1"/>
                <w:szCs w:val="24"/>
                <w:lang w:eastAsia="en-US"/>
              </w:rPr>
              <w:t>Информация ограниченного доступа</w:t>
            </w:r>
          </w:p>
        </w:tc>
      </w:tr>
    </w:tbl>
    <w:p w14:paraId="14D44650" w14:textId="77777777" w:rsidR="00CC574C" w:rsidRDefault="00CC574C" w:rsidP="0002387D">
      <w:pPr>
        <w:keepLines/>
        <w:spacing w:after="0" w:line="240" w:lineRule="auto"/>
        <w:ind w:left="720" w:firstLine="567"/>
        <w:contextualSpacing/>
        <w:jc w:val="both"/>
        <w:rPr>
          <w:rFonts w:ascii="Times New Roman" w:eastAsia="Times New Roman" w:hAnsi="Times New Roman" w:cs="Times New Roman"/>
          <w:b/>
          <w:color w:val="000000" w:themeColor="text1"/>
          <w:sz w:val="28"/>
          <w:szCs w:val="28"/>
          <w:lang w:eastAsia="ru-RU"/>
        </w:rPr>
      </w:pPr>
    </w:p>
    <w:p w14:paraId="2E9A238F" w14:textId="77777777" w:rsidR="00CC574C" w:rsidRDefault="00CC574C" w:rsidP="0002387D">
      <w:pPr>
        <w:keepLines/>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br w:type="page"/>
      </w:r>
    </w:p>
    <w:p w14:paraId="0CC61FE7" w14:textId="77777777" w:rsidR="00C81253" w:rsidRPr="00B51F2B" w:rsidRDefault="00170B00" w:rsidP="000949A5">
      <w:pPr>
        <w:pStyle w:val="24"/>
        <w:numPr>
          <w:ilvl w:val="1"/>
          <w:numId w:val="68"/>
        </w:numPr>
        <w:spacing w:before="120" w:after="120" w:line="240" w:lineRule="auto"/>
        <w:ind w:left="0" w:firstLine="709"/>
        <w:rPr>
          <w:b/>
          <w:sz w:val="28"/>
          <w:szCs w:val="28"/>
        </w:rPr>
      </w:pPr>
      <w:bookmarkStart w:id="164" w:name="_Toc121240407"/>
      <w:bookmarkStart w:id="165" w:name="_Toc121240460"/>
      <w:bookmarkStart w:id="166" w:name="_Toc121242331"/>
      <w:bookmarkStart w:id="167" w:name="_Toc121242417"/>
      <w:bookmarkStart w:id="168" w:name="_Toc121243233"/>
      <w:bookmarkStart w:id="169" w:name="_Toc121243305"/>
      <w:bookmarkStart w:id="170" w:name="_Toc121243356"/>
      <w:bookmarkStart w:id="171" w:name="_Toc121243407"/>
      <w:bookmarkStart w:id="172" w:name="_Toc121243464"/>
      <w:bookmarkStart w:id="173" w:name="_Toc121243516"/>
      <w:bookmarkStart w:id="174" w:name="_Toc121243569"/>
      <w:bookmarkStart w:id="175" w:name="_Toc79269119"/>
      <w:bookmarkStart w:id="176" w:name="_Toc79269241"/>
      <w:bookmarkStart w:id="177" w:name="_Toc79337378"/>
      <w:bookmarkStart w:id="178" w:name="_Toc80448298"/>
      <w:bookmarkStart w:id="179" w:name="_Toc80457291"/>
      <w:bookmarkStart w:id="180" w:name="_Toc89189518"/>
      <w:bookmarkStart w:id="181" w:name="_Toc121243408"/>
      <w:bookmarkStart w:id="182" w:name="_Toc128576294"/>
      <w:bookmarkEnd w:id="164"/>
      <w:bookmarkEnd w:id="165"/>
      <w:bookmarkEnd w:id="166"/>
      <w:bookmarkEnd w:id="167"/>
      <w:bookmarkEnd w:id="168"/>
      <w:bookmarkEnd w:id="169"/>
      <w:bookmarkEnd w:id="170"/>
      <w:bookmarkEnd w:id="171"/>
      <w:bookmarkEnd w:id="172"/>
      <w:bookmarkEnd w:id="173"/>
      <w:bookmarkEnd w:id="174"/>
      <w:r w:rsidRPr="00B51F2B">
        <w:rPr>
          <w:b/>
          <w:sz w:val="28"/>
          <w:szCs w:val="28"/>
        </w:rPr>
        <w:lastRenderedPageBreak/>
        <w:t xml:space="preserve">Основные </w:t>
      </w:r>
      <w:r w:rsidR="00AB6885" w:rsidRPr="00B51F2B">
        <w:rPr>
          <w:b/>
          <w:sz w:val="28"/>
          <w:szCs w:val="28"/>
        </w:rPr>
        <w:t>процессы (</w:t>
      </w:r>
      <w:r w:rsidRPr="00B51F2B">
        <w:rPr>
          <w:b/>
          <w:sz w:val="28"/>
          <w:szCs w:val="28"/>
        </w:rPr>
        <w:t>бизнес-процессы</w:t>
      </w:r>
      <w:r w:rsidR="00AB6885" w:rsidRPr="00B51F2B">
        <w:rPr>
          <w:b/>
          <w:sz w:val="28"/>
          <w:szCs w:val="28"/>
        </w:rPr>
        <w:t>)</w:t>
      </w:r>
      <w:r w:rsidR="00F24178">
        <w:rPr>
          <w:b/>
          <w:sz w:val="28"/>
          <w:szCs w:val="28"/>
        </w:rPr>
        <w:t xml:space="preserve"> </w:t>
      </w:r>
      <w:r w:rsidR="00C81253" w:rsidRPr="00B51F2B">
        <w:rPr>
          <w:b/>
          <w:sz w:val="28"/>
          <w:szCs w:val="28"/>
        </w:rPr>
        <w:t xml:space="preserve">обладателя информации, </w:t>
      </w:r>
      <w:r w:rsidR="00B51F2B">
        <w:rPr>
          <w:b/>
          <w:sz w:val="28"/>
          <w:szCs w:val="28"/>
        </w:rPr>
        <w:br/>
      </w:r>
      <w:r w:rsidR="00C81253" w:rsidRPr="00B51F2B">
        <w:rPr>
          <w:b/>
          <w:sz w:val="28"/>
          <w:szCs w:val="28"/>
        </w:rPr>
        <w:t xml:space="preserve">оператора, для обеспечения которых функционирует </w:t>
      </w:r>
      <w:bookmarkEnd w:id="175"/>
      <w:bookmarkEnd w:id="176"/>
      <w:bookmarkEnd w:id="177"/>
      <w:bookmarkEnd w:id="178"/>
      <w:bookmarkEnd w:id="179"/>
      <w:r w:rsidR="00C81253" w:rsidRPr="00B51F2B">
        <w:rPr>
          <w:b/>
          <w:sz w:val="28"/>
          <w:szCs w:val="28"/>
        </w:rPr>
        <w:t xml:space="preserve">информационная </w:t>
      </w:r>
      <w:r w:rsidR="00B51F2B">
        <w:rPr>
          <w:b/>
          <w:sz w:val="28"/>
          <w:szCs w:val="28"/>
        </w:rPr>
        <w:br/>
      </w:r>
      <w:r w:rsidR="00C81253" w:rsidRPr="00B51F2B">
        <w:rPr>
          <w:b/>
          <w:sz w:val="28"/>
          <w:szCs w:val="28"/>
        </w:rPr>
        <w:t>система</w:t>
      </w:r>
      <w:bookmarkEnd w:id="180"/>
      <w:bookmarkEnd w:id="181"/>
      <w:bookmarkEnd w:id="182"/>
    </w:p>
    <w:p w14:paraId="27C2A1E2" w14:textId="681B2E74" w:rsidR="00A52C59" w:rsidRPr="00B51F2B" w:rsidRDefault="00473498" w:rsidP="0002387D">
      <w:pPr>
        <w:keepLines/>
        <w:spacing w:before="240" w:after="0" w:line="360" w:lineRule="auto"/>
        <w:ind w:firstLine="709"/>
        <w:jc w:val="both"/>
        <w:rPr>
          <w:sz w:val="28"/>
          <w:szCs w:val="28"/>
        </w:rPr>
      </w:pPr>
      <w:r w:rsidRPr="00B51F2B">
        <w:rPr>
          <w:rFonts w:ascii="Times New Roman" w:hAnsi="Times New Roman" w:cs="Times New Roman"/>
          <w:sz w:val="28"/>
          <w:szCs w:val="28"/>
        </w:rPr>
        <w:t>ИС</w:t>
      </w:r>
      <w:r w:rsidR="00E53965">
        <w:rPr>
          <w:rFonts w:ascii="Times New Roman" w:hAnsi="Times New Roman" w:cs="Times New Roman"/>
          <w:sz w:val="28"/>
          <w:szCs w:val="28"/>
        </w:rPr>
        <w:t xml:space="preserve"> </w:t>
      </w:r>
      <w:r w:rsidR="00170B00" w:rsidRPr="00B51F2B">
        <w:rPr>
          <w:rFonts w:ascii="Times New Roman" w:eastAsia="Times New Roman" w:hAnsi="Times New Roman" w:cs="Times New Roman"/>
          <w:color w:val="000000" w:themeColor="text1"/>
          <w:sz w:val="28"/>
          <w:szCs w:val="28"/>
          <w:lang w:eastAsia="ru-RU"/>
        </w:rPr>
        <w:t>предназначена для автоматизации процессов</w:t>
      </w:r>
      <w:r w:rsidR="00170B00" w:rsidRPr="00B51F2B">
        <w:rPr>
          <w:rFonts w:ascii="Times New Roman" w:hAnsi="Times New Roman" w:cs="Times New Roman"/>
          <w:sz w:val="28"/>
          <w:szCs w:val="28"/>
        </w:rPr>
        <w:t>:</w:t>
      </w:r>
    </w:p>
    <w:p w14:paraId="2056382C" w14:textId="77777777" w:rsidR="007D00AB" w:rsidRPr="00DC74F6" w:rsidRDefault="00170B00" w:rsidP="007D00AB">
      <w:pPr>
        <w:keepLines/>
        <w:spacing w:after="0" w:line="360" w:lineRule="auto"/>
        <w:ind w:firstLine="709"/>
        <w:contextualSpacing/>
        <w:jc w:val="both"/>
        <w:rPr>
          <w:rFonts w:ascii="Times New Roman" w:eastAsiaTheme="minorEastAsia" w:hAnsi="Times New Roman" w:cs="Times New Roman"/>
          <w:color w:val="000000" w:themeColor="text1"/>
          <w:sz w:val="28"/>
          <w:szCs w:val="28"/>
          <w:lang w:eastAsia="ru-RU"/>
        </w:rPr>
      </w:pPr>
      <w:r w:rsidRPr="00B51F2B">
        <w:rPr>
          <w:sz w:val="28"/>
          <w:szCs w:val="28"/>
        </w:rPr>
        <w:t> </w:t>
      </w:r>
      <w:bookmarkStart w:id="183" w:name="_Toc79269120"/>
      <w:bookmarkStart w:id="184" w:name="_Toc79269242"/>
      <w:bookmarkStart w:id="185" w:name="_Toc79337379"/>
      <w:bookmarkStart w:id="186" w:name="_Toc80448299"/>
      <w:bookmarkStart w:id="187" w:name="_Toc80457292"/>
      <w:bookmarkStart w:id="188" w:name="_Toc89189519"/>
      <w:bookmarkStart w:id="189" w:name="_Toc121243409"/>
      <w:r w:rsidR="007D00AB" w:rsidRPr="00DC74F6">
        <w:rPr>
          <w:rFonts w:ascii="Times New Roman" w:eastAsiaTheme="minorEastAsia" w:hAnsi="Times New Roman" w:cs="Times New Roman"/>
          <w:color w:val="000000" w:themeColor="text1"/>
          <w:sz w:val="28"/>
          <w:szCs w:val="28"/>
          <w:lang w:eastAsia="ru-RU"/>
        </w:rPr>
        <w:t xml:space="preserve">- осуществления функций, полномочий и обязанностей, возложенных законодательством Российской Федерации на Оператора, в том числе по предоставлению персональных данных в органы государственной власти (Пенсионный фонд Российской Федерации, Фонд социального страхования Российской Федерации, Федеральный фонд обязательного медицинского страхования, а также иные органы государственной власти); </w:t>
      </w:r>
    </w:p>
    <w:p w14:paraId="26B5A616" w14:textId="77777777" w:rsidR="007D00AB" w:rsidRDefault="007D00AB" w:rsidP="007D00AB">
      <w:pPr>
        <w:keepLines/>
        <w:spacing w:after="0" w:line="360" w:lineRule="auto"/>
        <w:ind w:firstLine="709"/>
        <w:contextualSpacing/>
        <w:jc w:val="both"/>
        <w:rPr>
          <w:rFonts w:ascii="Times New Roman" w:eastAsiaTheme="minorEastAsia" w:hAnsi="Times New Roman" w:cs="Times New Roman"/>
          <w:color w:val="000000" w:themeColor="text1"/>
          <w:sz w:val="28"/>
          <w:szCs w:val="28"/>
          <w:lang w:eastAsia="ru-RU"/>
        </w:rPr>
      </w:pPr>
      <w:r w:rsidRPr="00DC74F6">
        <w:rPr>
          <w:rFonts w:ascii="Times New Roman" w:eastAsiaTheme="minorEastAsia" w:hAnsi="Times New Roman" w:cs="Times New Roman"/>
          <w:color w:val="000000" w:themeColor="text1"/>
          <w:sz w:val="28"/>
          <w:szCs w:val="28"/>
          <w:lang w:eastAsia="ru-RU"/>
        </w:rPr>
        <w:t>- ведения кадровой работы и бухгалтерского учета, регулирование трудовых и иных, непосредственно связанных с ними отношений (содействие в трудоустройстве, обучение и продвижение по службе, обеспечение личной безопасности, контроль количества и качества выполняемых работ, обеспечение сохранности имущес</w:t>
      </w:r>
      <w:r>
        <w:rPr>
          <w:rFonts w:ascii="Times New Roman" w:eastAsiaTheme="minorEastAsia" w:hAnsi="Times New Roman" w:cs="Times New Roman"/>
          <w:color w:val="000000" w:themeColor="text1"/>
          <w:sz w:val="28"/>
          <w:szCs w:val="28"/>
          <w:lang w:eastAsia="ru-RU"/>
        </w:rPr>
        <w:t>тва);</w:t>
      </w:r>
    </w:p>
    <w:p w14:paraId="401E6685" w14:textId="21B15304" w:rsidR="00C81253" w:rsidRPr="00B51F2B" w:rsidRDefault="00C81253" w:rsidP="007D00AB">
      <w:pPr>
        <w:pStyle w:val="af6"/>
        <w:keepLines/>
        <w:numPr>
          <w:ilvl w:val="0"/>
          <w:numId w:val="65"/>
        </w:numPr>
        <w:spacing w:before="0" w:line="360" w:lineRule="auto"/>
        <w:ind w:left="0" w:firstLine="709"/>
        <w:rPr>
          <w:b/>
          <w:sz w:val="28"/>
          <w:szCs w:val="28"/>
        </w:rPr>
      </w:pPr>
      <w:r w:rsidRPr="00B51F2B">
        <w:rPr>
          <w:b/>
          <w:sz w:val="28"/>
          <w:szCs w:val="28"/>
        </w:rPr>
        <w:t>Состав и архитектура информационной системы, в том числе</w:t>
      </w:r>
      <w:r w:rsidR="00B51F2B">
        <w:rPr>
          <w:b/>
          <w:sz w:val="28"/>
          <w:szCs w:val="28"/>
        </w:rPr>
        <w:br/>
      </w:r>
      <w:r w:rsidRPr="00B51F2B">
        <w:rPr>
          <w:b/>
          <w:sz w:val="28"/>
          <w:szCs w:val="28"/>
        </w:rPr>
        <w:t xml:space="preserve"> интерфейсы и взаимосвязи компонентов </w:t>
      </w:r>
      <w:bookmarkEnd w:id="183"/>
      <w:bookmarkEnd w:id="184"/>
      <w:bookmarkEnd w:id="185"/>
      <w:bookmarkEnd w:id="186"/>
      <w:bookmarkEnd w:id="187"/>
      <w:r w:rsidRPr="00B51F2B">
        <w:rPr>
          <w:b/>
          <w:sz w:val="28"/>
          <w:szCs w:val="28"/>
        </w:rPr>
        <w:t>информационной системы</w:t>
      </w:r>
      <w:bookmarkEnd w:id="188"/>
      <w:bookmarkEnd w:id="189"/>
    </w:p>
    <w:p w14:paraId="694FD780" w14:textId="36D97AAC" w:rsidR="00E3246F" w:rsidRPr="00E3246F" w:rsidRDefault="00E3246F" w:rsidP="00C75EE8">
      <w:pPr>
        <w:keepLines/>
        <w:spacing w:after="0" w:line="360" w:lineRule="auto"/>
        <w:ind w:firstLine="709"/>
        <w:jc w:val="both"/>
        <w:rPr>
          <w:rFonts w:ascii="Times New Roman" w:eastAsia="Times New Roman" w:hAnsi="Times New Roman" w:cs="Times New Roman"/>
          <w:color w:val="000000" w:themeColor="text1"/>
          <w:sz w:val="28"/>
          <w:szCs w:val="28"/>
          <w:lang w:eastAsia="ru-RU"/>
        </w:rPr>
      </w:pPr>
      <w:r w:rsidRPr="00E3246F">
        <w:rPr>
          <w:rFonts w:ascii="Times New Roman" w:eastAsia="Times New Roman" w:hAnsi="Times New Roman" w:cs="Times New Roman"/>
          <w:color w:val="000000" w:themeColor="text1"/>
          <w:sz w:val="28"/>
          <w:szCs w:val="28"/>
          <w:lang w:eastAsia="ru-RU"/>
        </w:rPr>
        <w:t xml:space="preserve">ИС </w:t>
      </w:r>
      <w:r w:rsidR="00656329" w:rsidRPr="00656329">
        <w:rPr>
          <w:rFonts w:ascii="Times New Roman" w:eastAsia="Times New Roman" w:hAnsi="Times New Roman" w:cs="Times New Roman"/>
          <w:color w:val="000000" w:themeColor="text1"/>
          <w:sz w:val="28"/>
          <w:szCs w:val="28"/>
          <w:lang w:eastAsia="ru-RU"/>
        </w:rPr>
        <w:t>является локальной информационной системой и включает автоматизированные рабочие места пользователей (далее – АРМ), серверы и сетевое о</w:t>
      </w:r>
      <w:r w:rsidR="00FD39CE">
        <w:rPr>
          <w:rFonts w:ascii="Times New Roman" w:eastAsia="Times New Roman" w:hAnsi="Times New Roman" w:cs="Times New Roman"/>
          <w:color w:val="000000" w:themeColor="text1"/>
          <w:sz w:val="28"/>
          <w:szCs w:val="28"/>
          <w:lang w:eastAsia="ru-RU"/>
        </w:rPr>
        <w:t>бо</w:t>
      </w:r>
      <w:r w:rsidR="00656329" w:rsidRPr="00656329">
        <w:rPr>
          <w:rFonts w:ascii="Times New Roman" w:eastAsia="Times New Roman" w:hAnsi="Times New Roman" w:cs="Times New Roman"/>
          <w:color w:val="000000" w:themeColor="text1"/>
          <w:sz w:val="28"/>
          <w:szCs w:val="28"/>
          <w:lang w:eastAsia="ru-RU"/>
        </w:rPr>
        <w:t>рудование.</w:t>
      </w:r>
      <w:r w:rsidRPr="00E3246F">
        <w:rPr>
          <w:rFonts w:ascii="Times New Roman" w:eastAsia="Times New Roman" w:hAnsi="Times New Roman" w:cs="Times New Roman"/>
          <w:color w:val="000000" w:themeColor="text1"/>
          <w:sz w:val="28"/>
          <w:szCs w:val="28"/>
          <w:lang w:eastAsia="ru-RU"/>
        </w:rPr>
        <w:t xml:space="preserve"> </w:t>
      </w:r>
    </w:p>
    <w:p w14:paraId="476AAC50" w14:textId="370EAA18" w:rsidR="002D0F3D" w:rsidRDefault="00E3246F" w:rsidP="00C75EE8">
      <w:pPr>
        <w:keepLines/>
        <w:spacing w:after="0" w:line="360" w:lineRule="auto"/>
        <w:ind w:firstLine="709"/>
        <w:jc w:val="both"/>
        <w:rPr>
          <w:rFonts w:ascii="Times New Roman" w:eastAsia="Times New Roman" w:hAnsi="Times New Roman" w:cs="Times New Roman"/>
          <w:color w:val="000000" w:themeColor="text1"/>
          <w:sz w:val="28"/>
          <w:szCs w:val="28"/>
          <w:lang w:eastAsia="ru-RU"/>
        </w:rPr>
      </w:pPr>
      <w:r w:rsidRPr="00E3246F">
        <w:rPr>
          <w:rFonts w:ascii="Times New Roman" w:eastAsia="Times New Roman" w:hAnsi="Times New Roman" w:cs="Times New Roman"/>
          <w:color w:val="000000" w:themeColor="text1"/>
          <w:sz w:val="28"/>
          <w:szCs w:val="28"/>
          <w:lang w:eastAsia="ru-RU"/>
        </w:rPr>
        <w:t xml:space="preserve">Для взаимодействия элементов ИС используются выделенные кабельные системы, линии связи и стек протоколов TCP/IP. При информационном взаимодействии с внешними информационными системами </w:t>
      </w:r>
      <w:r w:rsidR="00FD39CE">
        <w:rPr>
          <w:rFonts w:ascii="Times New Roman" w:eastAsia="Times New Roman" w:hAnsi="Times New Roman" w:cs="Times New Roman"/>
          <w:color w:val="000000" w:themeColor="text1"/>
          <w:sz w:val="28"/>
          <w:szCs w:val="28"/>
          <w:lang w:eastAsia="ru-RU"/>
        </w:rPr>
        <w:t>через</w:t>
      </w:r>
      <w:r w:rsidR="00FD39CE" w:rsidRPr="00E3246F">
        <w:rPr>
          <w:rFonts w:ascii="Times New Roman" w:eastAsia="Times New Roman" w:hAnsi="Times New Roman" w:cs="Times New Roman"/>
          <w:color w:val="000000" w:themeColor="text1"/>
          <w:sz w:val="28"/>
          <w:szCs w:val="28"/>
          <w:lang w:eastAsia="ru-RU"/>
        </w:rPr>
        <w:t xml:space="preserve"> </w:t>
      </w:r>
      <w:r w:rsidRPr="00E3246F">
        <w:rPr>
          <w:rFonts w:ascii="Times New Roman" w:eastAsia="Times New Roman" w:hAnsi="Times New Roman" w:cs="Times New Roman"/>
          <w:color w:val="000000" w:themeColor="text1"/>
          <w:sz w:val="28"/>
          <w:szCs w:val="28"/>
          <w:lang w:eastAsia="ru-RU"/>
        </w:rPr>
        <w:t>сеть общего пользования Интернет</w:t>
      </w:r>
      <w:r w:rsidR="000A6C85">
        <w:rPr>
          <w:rFonts w:ascii="Times New Roman" w:eastAsia="Times New Roman" w:hAnsi="Times New Roman" w:cs="Times New Roman"/>
          <w:color w:val="000000" w:themeColor="text1"/>
          <w:sz w:val="28"/>
          <w:szCs w:val="28"/>
          <w:lang w:eastAsia="ru-RU"/>
        </w:rPr>
        <w:t xml:space="preserve">. </w:t>
      </w:r>
      <w:r w:rsidR="00FD39CE">
        <w:rPr>
          <w:rFonts w:ascii="Times New Roman" w:eastAsia="Times New Roman" w:hAnsi="Times New Roman" w:cs="Times New Roman"/>
          <w:color w:val="000000" w:themeColor="text1"/>
          <w:sz w:val="28"/>
          <w:szCs w:val="28"/>
          <w:lang w:eastAsia="ru-RU"/>
        </w:rPr>
        <w:t xml:space="preserve"> </w:t>
      </w:r>
      <w:r w:rsidR="000A6C85" w:rsidRPr="000A6C85">
        <w:rPr>
          <w:rFonts w:ascii="Times New Roman" w:eastAsia="Times New Roman" w:hAnsi="Times New Roman" w:cs="Times New Roman"/>
          <w:color w:val="000000" w:themeColor="text1"/>
          <w:sz w:val="28"/>
          <w:szCs w:val="28"/>
          <w:lang w:eastAsia="ru-RU"/>
        </w:rPr>
        <w:t>Для защиты каналов связи при передаче информации применяются сертифицированные СКЗИ</w:t>
      </w:r>
      <w:r w:rsidR="000A6C85">
        <w:rPr>
          <w:rFonts w:ascii="Times New Roman" w:eastAsia="Times New Roman" w:hAnsi="Times New Roman" w:cs="Times New Roman"/>
          <w:color w:val="000000" w:themeColor="text1"/>
          <w:sz w:val="28"/>
          <w:szCs w:val="28"/>
          <w:lang w:eastAsia="ru-RU"/>
        </w:rPr>
        <w:t>.</w:t>
      </w:r>
    </w:p>
    <w:p w14:paraId="30CF8FAD" w14:textId="77777777" w:rsidR="00287FE6" w:rsidRPr="00C657A7" w:rsidRDefault="00287FE6" w:rsidP="00287FE6">
      <w:pPr>
        <w:keepLines/>
        <w:spacing w:before="240" w:after="0" w:line="360" w:lineRule="auto"/>
        <w:ind w:firstLine="709"/>
        <w:jc w:val="both"/>
        <w:rPr>
          <w:rFonts w:ascii="Times New Roman" w:hAnsi="Times New Roman" w:cs="Times New Roman"/>
          <w:sz w:val="28"/>
          <w:szCs w:val="28"/>
        </w:rPr>
      </w:pPr>
      <w:r w:rsidRPr="00C657A7">
        <w:rPr>
          <w:rFonts w:ascii="Times New Roman" w:hAnsi="Times New Roman" w:cs="Times New Roman"/>
          <w:sz w:val="28"/>
          <w:szCs w:val="28"/>
        </w:rPr>
        <w:t xml:space="preserve">ИС располагается в помещениях </w:t>
      </w:r>
      <w:r w:rsidRPr="003945B7">
        <w:rPr>
          <w:rFonts w:ascii="Times New Roman" w:hAnsi="Times New Roman" w:cs="Times New Roman"/>
          <w:sz w:val="28"/>
          <w:szCs w:val="28"/>
          <w:highlight w:val="yellow"/>
        </w:rPr>
        <w:t>____ по адресу: ____.</w:t>
      </w:r>
    </w:p>
    <w:p w14:paraId="25C7A1B6" w14:textId="77777777" w:rsidR="00287FE6" w:rsidRPr="003945B7" w:rsidRDefault="00287FE6" w:rsidP="00287FE6">
      <w:pPr>
        <w:keepLines/>
        <w:spacing w:before="240" w:after="0" w:line="360" w:lineRule="auto"/>
        <w:ind w:firstLine="709"/>
        <w:jc w:val="both"/>
        <w:rPr>
          <w:rFonts w:ascii="Times New Roman" w:hAnsi="Times New Roman" w:cs="Times New Roman"/>
          <w:sz w:val="28"/>
          <w:szCs w:val="28"/>
          <w:highlight w:val="yellow"/>
        </w:rPr>
      </w:pPr>
      <w:r w:rsidRPr="003945B7">
        <w:rPr>
          <w:rFonts w:ascii="Times New Roman" w:hAnsi="Times New Roman" w:cs="Times New Roman"/>
          <w:sz w:val="28"/>
          <w:szCs w:val="28"/>
          <w:highlight w:val="yellow"/>
        </w:rPr>
        <w:t>Перечень помещений для размещения ИС:</w:t>
      </w:r>
    </w:p>
    <w:p w14:paraId="76938FFE" w14:textId="77777777" w:rsidR="00287FE6" w:rsidRPr="003945B7" w:rsidRDefault="00287FE6" w:rsidP="00287FE6">
      <w:pPr>
        <w:keepLines/>
        <w:spacing w:before="240" w:after="0" w:line="360" w:lineRule="auto"/>
        <w:ind w:firstLine="709"/>
        <w:jc w:val="both"/>
        <w:rPr>
          <w:rFonts w:ascii="Times New Roman" w:hAnsi="Times New Roman" w:cs="Times New Roman"/>
          <w:sz w:val="28"/>
          <w:szCs w:val="28"/>
          <w:highlight w:val="yellow"/>
        </w:rPr>
      </w:pPr>
      <w:r w:rsidRPr="003945B7">
        <w:rPr>
          <w:rFonts w:ascii="Times New Roman" w:hAnsi="Times New Roman" w:cs="Times New Roman"/>
          <w:sz w:val="28"/>
          <w:szCs w:val="28"/>
          <w:highlight w:val="yellow"/>
        </w:rPr>
        <w:t>– Кабинет ___ – помещение, предназначенное для ________;</w:t>
      </w:r>
    </w:p>
    <w:p w14:paraId="1607EB0D" w14:textId="77777777" w:rsidR="00287FE6" w:rsidRPr="003945B7" w:rsidRDefault="00287FE6" w:rsidP="00287FE6">
      <w:pPr>
        <w:keepLines/>
        <w:spacing w:before="240" w:after="0" w:line="360" w:lineRule="auto"/>
        <w:ind w:firstLine="709"/>
        <w:jc w:val="both"/>
        <w:rPr>
          <w:rFonts w:ascii="Times New Roman" w:hAnsi="Times New Roman" w:cs="Times New Roman"/>
          <w:sz w:val="28"/>
          <w:szCs w:val="28"/>
          <w:highlight w:val="yellow"/>
        </w:rPr>
      </w:pPr>
      <w:r w:rsidRPr="003945B7">
        <w:rPr>
          <w:rFonts w:ascii="Times New Roman" w:hAnsi="Times New Roman" w:cs="Times New Roman"/>
          <w:sz w:val="28"/>
          <w:szCs w:val="28"/>
          <w:highlight w:val="yellow"/>
        </w:rPr>
        <w:lastRenderedPageBreak/>
        <w:t>– Кабинет ___ – помещение, предназначенное для ________.</w:t>
      </w:r>
    </w:p>
    <w:p w14:paraId="48D11B3A" w14:textId="77777777" w:rsidR="00287FE6" w:rsidRDefault="00287FE6" w:rsidP="00287FE6">
      <w:pPr>
        <w:keepLines/>
        <w:spacing w:before="240" w:after="0" w:line="360" w:lineRule="auto"/>
        <w:ind w:firstLine="709"/>
        <w:jc w:val="both"/>
        <w:rPr>
          <w:rFonts w:ascii="Times New Roman" w:hAnsi="Times New Roman" w:cs="Times New Roman"/>
          <w:sz w:val="28"/>
          <w:szCs w:val="28"/>
        </w:rPr>
      </w:pPr>
      <w:r w:rsidRPr="003945B7">
        <w:rPr>
          <w:rFonts w:ascii="Times New Roman" w:hAnsi="Times New Roman" w:cs="Times New Roman"/>
          <w:sz w:val="28"/>
          <w:szCs w:val="28"/>
          <w:highlight w:val="yellow"/>
        </w:rPr>
        <w:t>Границей контролируемой зоны (далее – КЗ) являются кабинеты «_________». Схема размещения помещений «_____________» относительно границ КЗ приведена на рисунке 1.</w:t>
      </w:r>
    </w:p>
    <w:p w14:paraId="190E612E" w14:textId="77777777" w:rsidR="00287FE6" w:rsidRPr="003F1198" w:rsidRDefault="00287FE6" w:rsidP="00287FE6">
      <w:pPr>
        <w:keepLines/>
        <w:spacing w:line="360" w:lineRule="auto"/>
        <w:ind w:firstLine="709"/>
        <w:jc w:val="both"/>
        <w:rPr>
          <w:sz w:val="28"/>
          <w:szCs w:val="24"/>
        </w:rPr>
      </w:pPr>
      <w:bookmarkStart w:id="190" w:name="_Hlk72686787"/>
      <w:r w:rsidRPr="00B020E2">
        <w:rPr>
          <w:sz w:val="28"/>
          <w:szCs w:val="24"/>
          <w:highlight w:val="cyan"/>
        </w:rPr>
        <w:t xml:space="preserve">(указать в соответствии </w:t>
      </w:r>
      <w:r>
        <w:rPr>
          <w:sz w:val="28"/>
          <w:szCs w:val="24"/>
          <w:highlight w:val="cyan"/>
        </w:rPr>
        <w:t>с техпаспортом помещения</w:t>
      </w:r>
      <w:r w:rsidRPr="00B020E2">
        <w:rPr>
          <w:sz w:val="28"/>
          <w:szCs w:val="24"/>
          <w:highlight w:val="cyan"/>
        </w:rPr>
        <w:t xml:space="preserve"> и фактическ</w:t>
      </w:r>
      <w:r>
        <w:rPr>
          <w:sz w:val="28"/>
          <w:szCs w:val="24"/>
          <w:highlight w:val="cyan"/>
        </w:rPr>
        <w:t>ое</w:t>
      </w:r>
      <w:r w:rsidRPr="00B020E2">
        <w:rPr>
          <w:sz w:val="28"/>
          <w:szCs w:val="24"/>
          <w:highlight w:val="cyan"/>
        </w:rPr>
        <w:t xml:space="preserve"> расположение элементов ИС, таки</w:t>
      </w:r>
      <w:r>
        <w:rPr>
          <w:sz w:val="28"/>
          <w:szCs w:val="24"/>
          <w:highlight w:val="cyan"/>
        </w:rPr>
        <w:t>х</w:t>
      </w:r>
      <w:r w:rsidRPr="00B020E2">
        <w:rPr>
          <w:sz w:val="28"/>
          <w:szCs w:val="24"/>
          <w:highlight w:val="cyan"/>
        </w:rPr>
        <w:t xml:space="preserve"> как: серверы, коммутационное оборудование, рабочие места работников, администраторов и </w:t>
      </w:r>
      <w:proofErr w:type="gramStart"/>
      <w:r w:rsidRPr="00B020E2">
        <w:rPr>
          <w:sz w:val="28"/>
          <w:szCs w:val="24"/>
          <w:highlight w:val="cyan"/>
        </w:rPr>
        <w:t>т.д..</w:t>
      </w:r>
      <w:proofErr w:type="gramEnd"/>
      <w:r w:rsidRPr="00B020E2">
        <w:rPr>
          <w:sz w:val="28"/>
          <w:szCs w:val="24"/>
          <w:highlight w:val="cyan"/>
        </w:rPr>
        <w:t>)</w:t>
      </w:r>
    </w:p>
    <w:bookmarkEnd w:id="190"/>
    <w:p w14:paraId="313B0003" w14:textId="77777777" w:rsidR="00445242" w:rsidRDefault="00445242" w:rsidP="00445242">
      <w:pPr>
        <w:keepLines/>
        <w:spacing w:before="240" w:after="0" w:line="360" w:lineRule="auto"/>
        <w:ind w:firstLine="709"/>
        <w:jc w:val="both"/>
      </w:pPr>
      <w:r>
        <w:object w:dxaOrig="12225" w:dyaOrig="8821" w14:anchorId="3353CF0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338.25pt" o:ole="">
            <v:imagedata r:id="rId9" o:title=""/>
          </v:shape>
          <o:OLEObject Type="Embed" ProgID="Visio.Drawing.15" ShapeID="_x0000_i1025" DrawAspect="Content" ObjectID="_1765006318" r:id="rId10"/>
        </w:object>
      </w:r>
    </w:p>
    <w:p w14:paraId="3F7C4835" w14:textId="77777777" w:rsidR="00445242" w:rsidRDefault="00445242" w:rsidP="00445242">
      <w:pPr>
        <w:keepLines/>
        <w:spacing w:before="240" w:after="0" w:line="360" w:lineRule="auto"/>
        <w:ind w:firstLine="709"/>
        <w:jc w:val="center"/>
        <w:rPr>
          <w:rFonts w:ascii="Times New Roman" w:hAnsi="Times New Roman" w:cs="Times New Roman"/>
          <w:sz w:val="24"/>
          <w:szCs w:val="24"/>
        </w:rPr>
      </w:pPr>
      <w:r w:rsidRPr="00C657A7">
        <w:rPr>
          <w:rFonts w:ascii="Times New Roman" w:hAnsi="Times New Roman" w:cs="Times New Roman"/>
          <w:sz w:val="24"/>
          <w:szCs w:val="24"/>
        </w:rPr>
        <w:t>Рисунок 1. Схема размещения помещений</w:t>
      </w:r>
    </w:p>
    <w:p w14:paraId="58065B5A" w14:textId="7EAC3DE6" w:rsidR="00BB72FB" w:rsidRDefault="00BB72FB" w:rsidP="00BB72FB">
      <w:pPr>
        <w:keepLines/>
        <w:spacing w:after="0" w:line="360" w:lineRule="auto"/>
        <w:ind w:firstLine="709"/>
        <w:jc w:val="both"/>
        <w:rPr>
          <w:rFonts w:ascii="Times New Roman" w:hAnsi="Times New Roman" w:cs="Times New Roman"/>
          <w:sz w:val="28"/>
          <w:szCs w:val="28"/>
        </w:rPr>
      </w:pPr>
    </w:p>
    <w:p w14:paraId="06EB76D9" w14:textId="2FC8DE0B" w:rsidR="00B85987" w:rsidRPr="00297DBF" w:rsidRDefault="00B85987" w:rsidP="00BB72FB">
      <w:pPr>
        <w:keepLines/>
        <w:spacing w:after="0" w:line="360" w:lineRule="auto"/>
        <w:ind w:firstLine="709"/>
        <w:jc w:val="both"/>
        <w:rPr>
          <w:rFonts w:ascii="Times New Roman" w:eastAsiaTheme="minorEastAsia" w:hAnsi="Times New Roman" w:cs="Times New Roman"/>
          <w:color w:val="000000" w:themeColor="text1"/>
          <w:sz w:val="28"/>
          <w:szCs w:val="28"/>
        </w:rPr>
      </w:pPr>
      <w:r w:rsidRPr="00906D73">
        <w:rPr>
          <w:rFonts w:ascii="Times New Roman" w:eastAsiaTheme="minorEastAsia" w:hAnsi="Times New Roman" w:cs="Times New Roman"/>
          <w:color w:val="000000" w:themeColor="text1"/>
          <w:sz w:val="28"/>
          <w:szCs w:val="28"/>
        </w:rPr>
        <w:t>Пользователями ИС</w:t>
      </w:r>
      <w:r w:rsidR="00BB72FB" w:rsidRPr="00906D73">
        <w:rPr>
          <w:rFonts w:ascii="Times New Roman" w:eastAsia="Times New Roman" w:hAnsi="Times New Roman" w:cs="Times New Roman"/>
          <w:color w:val="000000" w:themeColor="text1"/>
          <w:sz w:val="28"/>
          <w:szCs w:val="28"/>
          <w:lang w:eastAsia="ru-RU"/>
        </w:rPr>
        <w:t>,</w:t>
      </w:r>
      <w:r w:rsidRPr="00906D73">
        <w:rPr>
          <w:rFonts w:ascii="Times New Roman" w:eastAsiaTheme="minorEastAsia" w:hAnsi="Times New Roman" w:cs="Times New Roman"/>
          <w:color w:val="000000" w:themeColor="text1"/>
          <w:sz w:val="28"/>
          <w:szCs w:val="28"/>
        </w:rPr>
        <w:t xml:space="preserve"> являются:</w:t>
      </w:r>
    </w:p>
    <w:p w14:paraId="451EA8DC" w14:textId="070460C7" w:rsidR="00B85987" w:rsidRPr="00906D73" w:rsidRDefault="00906D73" w:rsidP="003245A0">
      <w:pPr>
        <w:pStyle w:val="af3"/>
        <w:keepLines/>
        <w:numPr>
          <w:ilvl w:val="0"/>
          <w:numId w:val="59"/>
        </w:numPr>
        <w:spacing w:after="0" w:line="360" w:lineRule="auto"/>
        <w:ind w:left="0" w:firstLine="709"/>
        <w:jc w:val="both"/>
        <w:rPr>
          <w:rFonts w:ascii="Times New Roman" w:eastAsiaTheme="minorEastAsia" w:hAnsi="Times New Roman" w:cs="Times New Roman"/>
          <w:color w:val="000000" w:themeColor="text1"/>
          <w:sz w:val="28"/>
          <w:szCs w:val="28"/>
        </w:rPr>
      </w:pPr>
      <w:r w:rsidRPr="00906D73">
        <w:rPr>
          <w:rFonts w:ascii="Times New Roman" w:eastAsiaTheme="minorEastAsia" w:hAnsi="Times New Roman" w:cs="Times New Roman"/>
          <w:color w:val="000000" w:themeColor="text1"/>
          <w:sz w:val="28"/>
          <w:szCs w:val="28"/>
        </w:rPr>
        <w:t xml:space="preserve"> </w:t>
      </w:r>
      <w:r w:rsidRPr="00445242">
        <w:rPr>
          <w:rFonts w:ascii="Times New Roman" w:eastAsiaTheme="minorEastAsia" w:hAnsi="Times New Roman" w:cs="Times New Roman"/>
          <w:color w:val="000000" w:themeColor="text1"/>
          <w:sz w:val="28"/>
          <w:szCs w:val="28"/>
          <w:highlight w:val="yellow"/>
        </w:rPr>
        <w:t xml:space="preserve">Сотрудники </w:t>
      </w:r>
      <w:r w:rsidR="00445242" w:rsidRPr="00445242">
        <w:rPr>
          <w:rFonts w:ascii="Times New Roman" w:eastAsiaTheme="minorEastAsia" w:hAnsi="Times New Roman" w:cs="Times New Roman"/>
          <w:color w:val="000000" w:themeColor="text1"/>
          <w:sz w:val="28"/>
          <w:szCs w:val="28"/>
          <w:highlight w:val="yellow"/>
        </w:rPr>
        <w:t>нотариуса _________</w:t>
      </w:r>
    </w:p>
    <w:p w14:paraId="4440D02C" w14:textId="77777777" w:rsidR="00B85987" w:rsidRPr="00297DBF" w:rsidRDefault="00B85987" w:rsidP="0002387D">
      <w:pPr>
        <w:keepLines/>
        <w:spacing w:after="0" w:line="360" w:lineRule="auto"/>
        <w:ind w:firstLine="709"/>
        <w:jc w:val="both"/>
        <w:rPr>
          <w:rFonts w:ascii="Times New Roman" w:eastAsiaTheme="minorEastAsia" w:hAnsi="Times New Roman" w:cs="Times New Roman"/>
          <w:color w:val="000000" w:themeColor="text1"/>
          <w:sz w:val="28"/>
          <w:szCs w:val="28"/>
        </w:rPr>
      </w:pPr>
      <w:r w:rsidRPr="00297DBF">
        <w:rPr>
          <w:rFonts w:ascii="Times New Roman" w:eastAsiaTheme="minorEastAsia" w:hAnsi="Times New Roman" w:cs="Times New Roman"/>
          <w:color w:val="000000" w:themeColor="text1"/>
          <w:sz w:val="28"/>
          <w:szCs w:val="28"/>
        </w:rPr>
        <w:t>На рабочих местах пользователей имеется выход в сеть «Интернет».</w:t>
      </w:r>
    </w:p>
    <w:p w14:paraId="057EF012" w14:textId="17B798E9" w:rsidR="00B85987" w:rsidRPr="00297DBF" w:rsidRDefault="00B85987" w:rsidP="0002387D">
      <w:pPr>
        <w:keepLines/>
        <w:spacing w:after="0" w:line="360" w:lineRule="auto"/>
        <w:ind w:firstLine="709"/>
        <w:jc w:val="both"/>
        <w:rPr>
          <w:rFonts w:ascii="Times New Roman" w:eastAsiaTheme="minorEastAsia" w:hAnsi="Times New Roman" w:cs="Times New Roman"/>
          <w:color w:val="000000" w:themeColor="text1"/>
          <w:sz w:val="28"/>
          <w:szCs w:val="28"/>
        </w:rPr>
      </w:pPr>
      <w:r w:rsidRPr="00297DBF">
        <w:rPr>
          <w:rFonts w:ascii="Times New Roman" w:eastAsiaTheme="minorEastAsia" w:hAnsi="Times New Roman" w:cs="Times New Roman"/>
          <w:color w:val="000000" w:themeColor="text1"/>
          <w:sz w:val="28"/>
          <w:szCs w:val="28"/>
        </w:rPr>
        <w:lastRenderedPageBreak/>
        <w:t>В ИС</w:t>
      </w:r>
      <w:r w:rsidR="00BB72FB" w:rsidRPr="00906D73">
        <w:rPr>
          <w:rFonts w:ascii="Times New Roman" w:eastAsia="Times New Roman" w:hAnsi="Times New Roman" w:cs="Times New Roman"/>
          <w:color w:val="000000" w:themeColor="text1"/>
          <w:sz w:val="28"/>
          <w:szCs w:val="28"/>
          <w:lang w:eastAsia="ru-RU"/>
        </w:rPr>
        <w:t>,</w:t>
      </w:r>
      <w:r w:rsidRPr="00906D73">
        <w:rPr>
          <w:rFonts w:ascii="Times New Roman" w:eastAsiaTheme="minorEastAsia" w:hAnsi="Times New Roman" w:cs="Times New Roman"/>
          <w:color w:val="000000" w:themeColor="text1"/>
          <w:sz w:val="28"/>
          <w:szCs w:val="28"/>
        </w:rPr>
        <w:t xml:space="preserve"> не используются технологии беспроводной связи для подключения рабочих мест пользователей к сети</w:t>
      </w:r>
      <w:r w:rsidRPr="00297DBF">
        <w:rPr>
          <w:rFonts w:ascii="Times New Roman" w:eastAsiaTheme="minorEastAsia" w:hAnsi="Times New Roman" w:cs="Times New Roman"/>
          <w:color w:val="000000" w:themeColor="text1"/>
          <w:sz w:val="28"/>
          <w:szCs w:val="28"/>
        </w:rPr>
        <w:t xml:space="preserve"> организации.</w:t>
      </w:r>
    </w:p>
    <w:p w14:paraId="71CC8BF9" w14:textId="039DA767" w:rsidR="00B85987" w:rsidRDefault="00906D73" w:rsidP="0002387D">
      <w:pPr>
        <w:keepLines/>
        <w:spacing w:after="0" w:line="360" w:lineRule="auto"/>
        <w:ind w:firstLine="709"/>
        <w:jc w:val="both"/>
        <w:rPr>
          <w:rFonts w:ascii="Times New Roman" w:eastAsiaTheme="minorEastAsia" w:hAnsi="Times New Roman" w:cs="Times New Roman"/>
          <w:color w:val="000000" w:themeColor="text1"/>
          <w:sz w:val="28"/>
          <w:szCs w:val="28"/>
        </w:rPr>
      </w:pPr>
      <w:r>
        <w:rPr>
          <w:rFonts w:ascii="Times New Roman" w:eastAsiaTheme="minorEastAsia" w:hAnsi="Times New Roman" w:cs="Times New Roman"/>
          <w:color w:val="000000" w:themeColor="text1"/>
          <w:sz w:val="28"/>
          <w:szCs w:val="28"/>
        </w:rPr>
        <w:t>Не и</w:t>
      </w:r>
      <w:r w:rsidR="00B85987" w:rsidRPr="00297DBF">
        <w:rPr>
          <w:rFonts w:ascii="Times New Roman" w:eastAsiaTheme="minorEastAsia" w:hAnsi="Times New Roman" w:cs="Times New Roman"/>
          <w:color w:val="000000" w:themeColor="text1"/>
          <w:sz w:val="28"/>
          <w:szCs w:val="28"/>
        </w:rPr>
        <w:t>меется возможност</w:t>
      </w:r>
      <w:r w:rsidR="005728DA">
        <w:rPr>
          <w:rFonts w:ascii="Times New Roman" w:eastAsiaTheme="minorEastAsia" w:hAnsi="Times New Roman" w:cs="Times New Roman"/>
          <w:color w:val="000000" w:themeColor="text1"/>
          <w:sz w:val="28"/>
          <w:szCs w:val="28"/>
        </w:rPr>
        <w:t>и</w:t>
      </w:r>
      <w:r w:rsidR="00B85987" w:rsidRPr="00297DBF">
        <w:rPr>
          <w:rFonts w:ascii="Times New Roman" w:eastAsiaTheme="minorEastAsia" w:hAnsi="Times New Roman" w:cs="Times New Roman"/>
          <w:color w:val="000000" w:themeColor="text1"/>
          <w:sz w:val="28"/>
          <w:szCs w:val="28"/>
        </w:rPr>
        <w:t xml:space="preserve"> </w:t>
      </w:r>
      <w:r>
        <w:rPr>
          <w:rFonts w:ascii="Times New Roman" w:eastAsiaTheme="minorEastAsia" w:hAnsi="Times New Roman" w:cs="Times New Roman"/>
          <w:color w:val="000000" w:themeColor="text1"/>
          <w:sz w:val="28"/>
          <w:szCs w:val="28"/>
        </w:rPr>
        <w:t xml:space="preserve">для </w:t>
      </w:r>
      <w:r w:rsidR="00B85987" w:rsidRPr="00297DBF">
        <w:rPr>
          <w:rFonts w:ascii="Times New Roman" w:eastAsiaTheme="minorEastAsia" w:hAnsi="Times New Roman" w:cs="Times New Roman"/>
          <w:color w:val="000000" w:themeColor="text1"/>
          <w:sz w:val="28"/>
          <w:szCs w:val="28"/>
        </w:rPr>
        <w:t>подключения к ИС сторонних лиц, привлекаемы</w:t>
      </w:r>
      <w:r w:rsidR="005728DA">
        <w:rPr>
          <w:rFonts w:ascii="Times New Roman" w:eastAsiaTheme="minorEastAsia" w:hAnsi="Times New Roman" w:cs="Times New Roman"/>
          <w:color w:val="000000" w:themeColor="text1"/>
          <w:sz w:val="28"/>
          <w:szCs w:val="28"/>
        </w:rPr>
        <w:t>х</w:t>
      </w:r>
      <w:r w:rsidR="00B85987" w:rsidRPr="00297DBF">
        <w:rPr>
          <w:rFonts w:ascii="Times New Roman" w:eastAsiaTheme="minorEastAsia" w:hAnsi="Times New Roman" w:cs="Times New Roman"/>
          <w:color w:val="000000" w:themeColor="text1"/>
          <w:sz w:val="28"/>
          <w:szCs w:val="28"/>
        </w:rPr>
        <w:t xml:space="preserve"> для установки, настройки, испытаний, пусконаладочных и иных видов работ.</w:t>
      </w:r>
    </w:p>
    <w:p w14:paraId="4F22BA74" w14:textId="29E0EAF1" w:rsidR="00B85987" w:rsidRPr="00B51F2B" w:rsidRDefault="00B85987" w:rsidP="0002387D">
      <w:pPr>
        <w:keepLines/>
        <w:spacing w:after="0" w:line="360" w:lineRule="auto"/>
        <w:ind w:firstLine="709"/>
        <w:jc w:val="both"/>
        <w:rPr>
          <w:rFonts w:ascii="Times New Roman" w:eastAsiaTheme="minorEastAsia" w:hAnsi="Times New Roman" w:cs="Times New Roman"/>
          <w:color w:val="000000" w:themeColor="text1"/>
          <w:sz w:val="28"/>
          <w:szCs w:val="28"/>
        </w:rPr>
      </w:pPr>
      <w:r w:rsidRPr="00297DBF">
        <w:rPr>
          <w:rFonts w:ascii="Times New Roman" w:eastAsiaTheme="minorEastAsia" w:hAnsi="Times New Roman" w:cs="Times New Roman"/>
          <w:color w:val="000000" w:themeColor="text1"/>
          <w:sz w:val="28"/>
          <w:szCs w:val="28"/>
        </w:rPr>
        <w:t xml:space="preserve">Архитектура Системы ориентирована на последующие развитие, масштабирование, расширение объема обрабатываемых информационных ресурсов. </w:t>
      </w:r>
    </w:p>
    <w:p w14:paraId="369D828D" w14:textId="77777777" w:rsidR="00C81253" w:rsidRPr="00B51F2B" w:rsidRDefault="00C81253" w:rsidP="000949A5">
      <w:pPr>
        <w:pStyle w:val="24"/>
        <w:numPr>
          <w:ilvl w:val="1"/>
          <w:numId w:val="68"/>
        </w:numPr>
        <w:spacing w:before="120" w:after="120" w:line="240" w:lineRule="auto"/>
        <w:ind w:left="0" w:firstLine="709"/>
        <w:rPr>
          <w:b/>
          <w:sz w:val="28"/>
          <w:szCs w:val="28"/>
        </w:rPr>
      </w:pPr>
      <w:bookmarkStart w:id="191" w:name="_Toc79254228"/>
      <w:bookmarkStart w:id="192" w:name="_Toc79269121"/>
      <w:bookmarkStart w:id="193" w:name="_Toc79269255"/>
      <w:bookmarkStart w:id="194" w:name="_Toc79337392"/>
      <w:bookmarkStart w:id="195" w:name="_Toc80448312"/>
      <w:bookmarkStart w:id="196" w:name="_Toc80457305"/>
      <w:bookmarkStart w:id="197" w:name="_Toc89189520"/>
      <w:bookmarkStart w:id="198" w:name="_Toc121243410"/>
      <w:bookmarkStart w:id="199" w:name="_Toc128576295"/>
      <w:r w:rsidRPr="00B51F2B">
        <w:rPr>
          <w:b/>
          <w:sz w:val="28"/>
          <w:szCs w:val="28"/>
        </w:rPr>
        <w:t>Описание групп внешних и внутренних пользователей</w:t>
      </w:r>
      <w:r w:rsidR="00345254">
        <w:rPr>
          <w:b/>
          <w:sz w:val="28"/>
          <w:szCs w:val="28"/>
        </w:rPr>
        <w:br/>
      </w:r>
      <w:r w:rsidRPr="00B51F2B">
        <w:rPr>
          <w:b/>
          <w:sz w:val="28"/>
          <w:szCs w:val="28"/>
        </w:rPr>
        <w:t xml:space="preserve"> информационной системы, уровней их полномочий и типов доступа </w:t>
      </w:r>
      <w:r w:rsidR="00345254">
        <w:rPr>
          <w:b/>
          <w:sz w:val="28"/>
          <w:szCs w:val="28"/>
        </w:rPr>
        <w:br/>
      </w:r>
      <w:r w:rsidRPr="00B51F2B">
        <w:rPr>
          <w:b/>
          <w:sz w:val="28"/>
          <w:szCs w:val="28"/>
        </w:rPr>
        <w:t xml:space="preserve">(в состав групп пользователей включаются все пользователи, для которых требуется авторизация при доступе к информационным ресурсам, </w:t>
      </w:r>
      <w:r w:rsidR="00345254">
        <w:rPr>
          <w:b/>
          <w:sz w:val="28"/>
          <w:szCs w:val="28"/>
        </w:rPr>
        <w:br/>
      </w:r>
      <w:r w:rsidRPr="00B51F2B">
        <w:rPr>
          <w:b/>
          <w:sz w:val="28"/>
          <w:szCs w:val="28"/>
        </w:rPr>
        <w:t xml:space="preserve">и пользователи, для которых не требуется авторизация </w:t>
      </w:r>
      <w:r w:rsidR="00345254">
        <w:rPr>
          <w:b/>
          <w:sz w:val="28"/>
          <w:szCs w:val="28"/>
        </w:rPr>
        <w:br/>
      </w:r>
      <w:r w:rsidRPr="00B51F2B">
        <w:rPr>
          <w:b/>
          <w:sz w:val="28"/>
          <w:szCs w:val="28"/>
        </w:rPr>
        <w:t>(например, предоставлен доступ к сайту без прохождения авторизации)</w:t>
      </w:r>
      <w:bookmarkEnd w:id="191"/>
      <w:bookmarkEnd w:id="192"/>
      <w:bookmarkEnd w:id="193"/>
      <w:bookmarkEnd w:id="194"/>
      <w:bookmarkEnd w:id="195"/>
      <w:bookmarkEnd w:id="196"/>
      <w:bookmarkEnd w:id="197"/>
      <w:bookmarkEnd w:id="198"/>
      <w:bookmarkEnd w:id="199"/>
    </w:p>
    <w:p w14:paraId="53A62D45" w14:textId="77777777" w:rsidR="00C81253" w:rsidRPr="00B51F2B" w:rsidRDefault="00C81253" w:rsidP="00DC10E5">
      <w:pPr>
        <w:keepLines/>
        <w:tabs>
          <w:tab w:val="left" w:pos="993"/>
        </w:tabs>
        <w:spacing w:before="240" w:after="0" w:line="360" w:lineRule="auto"/>
        <w:ind w:firstLine="709"/>
        <w:jc w:val="both"/>
        <w:rPr>
          <w:rFonts w:ascii="Times New Roman" w:eastAsia="Times New Roman" w:hAnsi="Times New Roman" w:cs="Times New Roman"/>
          <w:color w:val="000000" w:themeColor="text1"/>
          <w:sz w:val="28"/>
          <w:szCs w:val="28"/>
          <w:lang w:eastAsia="ru-RU"/>
        </w:rPr>
      </w:pPr>
      <w:r w:rsidRPr="00B51F2B">
        <w:rPr>
          <w:rFonts w:ascii="Times New Roman" w:eastAsia="Times New Roman" w:hAnsi="Times New Roman" w:cs="Times New Roman"/>
          <w:color w:val="000000" w:themeColor="text1"/>
          <w:sz w:val="28"/>
          <w:szCs w:val="28"/>
          <w:lang w:eastAsia="ru-RU"/>
        </w:rPr>
        <w:t>Персонал, участвующий в эксплуатации Системы, включает:</w:t>
      </w:r>
    </w:p>
    <w:p w14:paraId="292385F0" w14:textId="77777777" w:rsidR="00C81253" w:rsidRPr="00B51F2B" w:rsidRDefault="00C81253" w:rsidP="0002387D">
      <w:pPr>
        <w:keepLines/>
        <w:numPr>
          <w:ilvl w:val="0"/>
          <w:numId w:val="5"/>
        </w:numPr>
        <w:tabs>
          <w:tab w:val="left" w:pos="993"/>
        </w:tabs>
        <w:spacing w:after="0" w:line="360" w:lineRule="auto"/>
        <w:ind w:left="0" w:firstLine="709"/>
        <w:contextualSpacing/>
        <w:jc w:val="both"/>
        <w:rPr>
          <w:rFonts w:ascii="Times New Roman" w:eastAsia="Times New Roman" w:hAnsi="Times New Roman" w:cs="Times New Roman"/>
          <w:color w:val="000000" w:themeColor="text1"/>
          <w:sz w:val="28"/>
          <w:szCs w:val="28"/>
          <w:lang w:eastAsia="ru-RU"/>
        </w:rPr>
      </w:pPr>
      <w:r w:rsidRPr="00B51F2B">
        <w:rPr>
          <w:rFonts w:ascii="Times New Roman" w:eastAsia="Times New Roman" w:hAnsi="Times New Roman" w:cs="Times New Roman"/>
          <w:color w:val="000000" w:themeColor="text1"/>
          <w:sz w:val="28"/>
          <w:szCs w:val="28"/>
          <w:lang w:eastAsia="ru-RU"/>
        </w:rPr>
        <w:t>конечных пользователей Системы (далее – операторы);</w:t>
      </w:r>
    </w:p>
    <w:p w14:paraId="52D601CE" w14:textId="77777777" w:rsidR="002237CF" w:rsidRPr="00B51F2B" w:rsidRDefault="00170B00" w:rsidP="0002387D">
      <w:pPr>
        <w:keepLines/>
        <w:numPr>
          <w:ilvl w:val="0"/>
          <w:numId w:val="5"/>
        </w:numPr>
        <w:tabs>
          <w:tab w:val="left" w:pos="993"/>
        </w:tabs>
        <w:spacing w:after="0" w:line="360" w:lineRule="auto"/>
        <w:ind w:left="0" w:firstLine="709"/>
        <w:contextualSpacing/>
        <w:jc w:val="both"/>
        <w:rPr>
          <w:rFonts w:ascii="Times New Roman" w:eastAsia="Times New Roman" w:hAnsi="Times New Roman" w:cs="Times New Roman"/>
          <w:color w:val="000000" w:themeColor="text1"/>
          <w:sz w:val="28"/>
          <w:szCs w:val="28"/>
          <w:lang w:eastAsia="ru-RU"/>
        </w:rPr>
      </w:pPr>
      <w:r w:rsidRPr="00B51F2B">
        <w:rPr>
          <w:rFonts w:ascii="Times New Roman" w:eastAsia="Times New Roman" w:hAnsi="Times New Roman" w:cs="Times New Roman"/>
          <w:color w:val="000000" w:themeColor="text1"/>
          <w:sz w:val="28"/>
          <w:szCs w:val="28"/>
          <w:lang w:eastAsia="ru-RU"/>
        </w:rPr>
        <w:t>администратор</w:t>
      </w:r>
      <w:r w:rsidR="00547C66">
        <w:rPr>
          <w:rFonts w:ascii="Times New Roman" w:eastAsia="Times New Roman" w:hAnsi="Times New Roman" w:cs="Times New Roman"/>
          <w:color w:val="000000" w:themeColor="text1"/>
          <w:sz w:val="28"/>
          <w:szCs w:val="28"/>
          <w:lang w:eastAsia="ru-RU"/>
        </w:rPr>
        <w:t xml:space="preserve"> </w:t>
      </w:r>
      <w:r w:rsidR="002237CF" w:rsidRPr="00B51F2B">
        <w:rPr>
          <w:rFonts w:ascii="Times New Roman" w:eastAsia="Times New Roman" w:hAnsi="Times New Roman" w:cs="Times New Roman"/>
          <w:color w:val="000000" w:themeColor="text1"/>
          <w:sz w:val="28"/>
          <w:szCs w:val="28"/>
          <w:lang w:eastAsia="ru-RU"/>
        </w:rPr>
        <w:t>Системы (далее – администратор);</w:t>
      </w:r>
    </w:p>
    <w:p w14:paraId="77102FD2" w14:textId="77777777" w:rsidR="00C81253" w:rsidRPr="00B51F2B" w:rsidRDefault="00C81253" w:rsidP="0002387D">
      <w:pPr>
        <w:keepLines/>
        <w:numPr>
          <w:ilvl w:val="0"/>
          <w:numId w:val="5"/>
        </w:numPr>
        <w:tabs>
          <w:tab w:val="left" w:pos="993"/>
        </w:tabs>
        <w:spacing w:after="0" w:line="360" w:lineRule="auto"/>
        <w:ind w:left="0" w:firstLine="709"/>
        <w:contextualSpacing/>
        <w:jc w:val="both"/>
        <w:rPr>
          <w:rFonts w:ascii="Times New Roman" w:eastAsia="Times New Roman" w:hAnsi="Times New Roman" w:cs="Times New Roman"/>
          <w:color w:val="000000" w:themeColor="text1"/>
          <w:sz w:val="28"/>
          <w:szCs w:val="28"/>
          <w:lang w:eastAsia="ru-RU"/>
        </w:rPr>
      </w:pPr>
      <w:r w:rsidRPr="00B51F2B">
        <w:rPr>
          <w:rFonts w:ascii="Times New Roman" w:eastAsia="Times New Roman" w:hAnsi="Times New Roman" w:cs="Times New Roman"/>
          <w:color w:val="000000" w:themeColor="text1"/>
          <w:sz w:val="28"/>
          <w:szCs w:val="28"/>
          <w:lang w:eastAsia="ru-RU"/>
        </w:rPr>
        <w:t>обслуживающий персонал Системы (далее – обслуживающий</w:t>
      </w:r>
      <w:r w:rsidR="0047456F">
        <w:rPr>
          <w:rFonts w:ascii="Times New Roman" w:eastAsia="Times New Roman" w:hAnsi="Times New Roman" w:cs="Times New Roman"/>
          <w:color w:val="000000" w:themeColor="text1"/>
          <w:sz w:val="28"/>
          <w:szCs w:val="28"/>
          <w:lang w:eastAsia="ru-RU"/>
        </w:rPr>
        <w:br/>
      </w:r>
      <w:r w:rsidRPr="00B51F2B">
        <w:rPr>
          <w:rFonts w:ascii="Times New Roman" w:eastAsia="Times New Roman" w:hAnsi="Times New Roman" w:cs="Times New Roman"/>
          <w:color w:val="000000" w:themeColor="text1"/>
          <w:sz w:val="28"/>
          <w:szCs w:val="28"/>
          <w:lang w:eastAsia="ru-RU"/>
        </w:rPr>
        <w:t xml:space="preserve"> персонал).</w:t>
      </w:r>
    </w:p>
    <w:p w14:paraId="2A63540E" w14:textId="77777777" w:rsidR="00FA00C5" w:rsidRPr="0095342A" w:rsidRDefault="00FA00C5" w:rsidP="00FA00C5">
      <w:pPr>
        <w:keepLines/>
        <w:tabs>
          <w:tab w:val="left" w:pos="993"/>
        </w:tabs>
        <w:spacing w:after="0" w:line="360" w:lineRule="auto"/>
        <w:ind w:firstLine="709"/>
        <w:jc w:val="both"/>
        <w:rPr>
          <w:rFonts w:ascii="Times New Roman" w:eastAsia="Times New Roman" w:hAnsi="Times New Roman" w:cs="Times New Roman"/>
          <w:color w:val="000000" w:themeColor="text1"/>
          <w:sz w:val="28"/>
          <w:szCs w:val="28"/>
          <w:lang w:eastAsia="ru-RU"/>
        </w:rPr>
      </w:pPr>
      <w:r w:rsidRPr="0095342A">
        <w:rPr>
          <w:rFonts w:ascii="Times New Roman" w:eastAsia="Times New Roman" w:hAnsi="Times New Roman" w:cs="Times New Roman"/>
          <w:color w:val="000000" w:themeColor="text1"/>
          <w:sz w:val="28"/>
          <w:szCs w:val="28"/>
          <w:lang w:eastAsia="ru-RU"/>
        </w:rPr>
        <w:t xml:space="preserve">К операторам </w:t>
      </w:r>
      <w:r w:rsidRPr="0095342A">
        <w:rPr>
          <w:rFonts w:ascii="Times New Roman" w:eastAsia="Times New Roman" w:hAnsi="Times New Roman" w:cs="Times New Roman"/>
          <w:sz w:val="28"/>
          <w:szCs w:val="28"/>
          <w:lang w:eastAsia="ru-RU"/>
        </w:rPr>
        <w:t>ИС</w:t>
      </w:r>
      <w:r w:rsidRPr="0095342A">
        <w:rPr>
          <w:rFonts w:ascii="Times New Roman" w:hAnsi="Times New Roman" w:cs="Times New Roman"/>
          <w:color w:val="000000"/>
          <w:sz w:val="28"/>
          <w:szCs w:val="28"/>
        </w:rPr>
        <w:t xml:space="preserve"> </w:t>
      </w:r>
      <w:r w:rsidRPr="0095342A">
        <w:rPr>
          <w:rFonts w:ascii="Times New Roman" w:eastAsia="Times New Roman" w:hAnsi="Times New Roman" w:cs="Times New Roman"/>
          <w:color w:val="000000" w:themeColor="text1"/>
          <w:sz w:val="28"/>
          <w:szCs w:val="28"/>
          <w:lang w:eastAsia="ru-RU"/>
        </w:rPr>
        <w:t>относятся:</w:t>
      </w:r>
    </w:p>
    <w:p w14:paraId="3F9C57E8" w14:textId="77777777" w:rsidR="00FA00C5" w:rsidRPr="00C657A7" w:rsidRDefault="00FA00C5" w:rsidP="00FA00C5">
      <w:pPr>
        <w:pStyle w:val="af3"/>
        <w:keepLines/>
        <w:numPr>
          <w:ilvl w:val="0"/>
          <w:numId w:val="5"/>
        </w:numPr>
        <w:tabs>
          <w:tab w:val="left" w:pos="993"/>
        </w:tabs>
        <w:spacing w:after="0" w:line="360" w:lineRule="auto"/>
        <w:ind w:left="0" w:firstLine="709"/>
        <w:jc w:val="both"/>
        <w:rPr>
          <w:rFonts w:ascii="Times New Roman" w:eastAsia="Times New Roman" w:hAnsi="Times New Roman" w:cs="Times New Roman"/>
          <w:color w:val="000000" w:themeColor="text1"/>
          <w:sz w:val="28"/>
          <w:szCs w:val="28"/>
          <w:lang w:eastAsia="ru-RU"/>
        </w:rPr>
      </w:pPr>
      <w:r w:rsidRPr="00C657A7">
        <w:rPr>
          <w:rFonts w:ascii="Times New Roman" w:eastAsia="Times New Roman" w:hAnsi="Times New Roman" w:cs="Times New Roman"/>
          <w:color w:val="000000" w:themeColor="text1"/>
          <w:sz w:val="28"/>
          <w:szCs w:val="28"/>
          <w:lang w:eastAsia="ru-RU"/>
        </w:rPr>
        <w:t xml:space="preserve">нотариус, помощник нотариуса уполномоченный на осуществление </w:t>
      </w:r>
      <w:r>
        <w:rPr>
          <w:rFonts w:ascii="Times New Roman" w:eastAsia="Times New Roman" w:hAnsi="Times New Roman" w:cs="Times New Roman"/>
          <w:color w:val="000000" w:themeColor="text1"/>
          <w:sz w:val="28"/>
          <w:szCs w:val="28"/>
          <w:lang w:eastAsia="ru-RU"/>
        </w:rPr>
        <w:t>нотариальных действий</w:t>
      </w:r>
      <w:r w:rsidRPr="00C657A7">
        <w:rPr>
          <w:rFonts w:ascii="Times New Roman" w:eastAsia="Times New Roman" w:hAnsi="Times New Roman" w:cs="Times New Roman"/>
          <w:color w:val="000000" w:themeColor="text1"/>
          <w:sz w:val="28"/>
          <w:szCs w:val="28"/>
          <w:lang w:eastAsia="ru-RU"/>
        </w:rPr>
        <w:t>, применением ИС со своего рабочего места.</w:t>
      </w:r>
    </w:p>
    <w:p w14:paraId="6BE5294F" w14:textId="77777777" w:rsidR="00FA00C5" w:rsidRPr="00C657A7" w:rsidRDefault="00FA00C5" w:rsidP="00FA00C5">
      <w:pPr>
        <w:keepLines/>
        <w:tabs>
          <w:tab w:val="left" w:pos="993"/>
        </w:tabs>
        <w:spacing w:after="0" w:line="360" w:lineRule="auto"/>
        <w:ind w:firstLine="709"/>
        <w:jc w:val="both"/>
        <w:rPr>
          <w:rFonts w:ascii="Times New Roman" w:eastAsia="Times New Roman" w:hAnsi="Times New Roman" w:cs="Times New Roman"/>
          <w:color w:val="000000" w:themeColor="text1"/>
          <w:sz w:val="28"/>
          <w:szCs w:val="28"/>
          <w:lang w:eastAsia="ru-RU"/>
        </w:rPr>
      </w:pPr>
      <w:r w:rsidRPr="00C657A7">
        <w:rPr>
          <w:rFonts w:ascii="Times New Roman" w:eastAsia="Times New Roman" w:hAnsi="Times New Roman" w:cs="Times New Roman"/>
          <w:color w:val="000000" w:themeColor="text1"/>
          <w:sz w:val="28"/>
          <w:szCs w:val="28"/>
          <w:lang w:eastAsia="ru-RU"/>
        </w:rPr>
        <w:t xml:space="preserve">К администратору </w:t>
      </w:r>
      <w:r w:rsidRPr="00C657A7">
        <w:rPr>
          <w:rFonts w:ascii="Times New Roman" w:eastAsia="Times New Roman" w:hAnsi="Times New Roman" w:cs="Times New Roman"/>
          <w:sz w:val="28"/>
          <w:szCs w:val="28"/>
          <w:lang w:eastAsia="ru-RU"/>
        </w:rPr>
        <w:t>ИС</w:t>
      </w:r>
      <w:r w:rsidRPr="00C657A7">
        <w:rPr>
          <w:rFonts w:ascii="Times New Roman" w:hAnsi="Times New Roman" w:cs="Times New Roman"/>
          <w:color w:val="000000"/>
          <w:sz w:val="28"/>
          <w:szCs w:val="28"/>
        </w:rPr>
        <w:t xml:space="preserve"> </w:t>
      </w:r>
      <w:r w:rsidRPr="00C657A7">
        <w:rPr>
          <w:rFonts w:ascii="Times New Roman" w:eastAsia="Times New Roman" w:hAnsi="Times New Roman" w:cs="Times New Roman"/>
          <w:color w:val="000000" w:themeColor="text1"/>
          <w:sz w:val="28"/>
          <w:szCs w:val="28"/>
          <w:lang w:eastAsia="ru-RU"/>
        </w:rPr>
        <w:t>относится:</w:t>
      </w:r>
    </w:p>
    <w:p w14:paraId="516EA738" w14:textId="77777777" w:rsidR="00FA00C5" w:rsidRPr="00C657A7" w:rsidRDefault="00FA00C5" w:rsidP="00FA00C5">
      <w:pPr>
        <w:pStyle w:val="af3"/>
        <w:keepLines/>
        <w:numPr>
          <w:ilvl w:val="0"/>
          <w:numId w:val="5"/>
        </w:numPr>
        <w:tabs>
          <w:tab w:val="left" w:pos="993"/>
        </w:tabs>
        <w:spacing w:after="0" w:line="360" w:lineRule="auto"/>
        <w:ind w:left="0" w:firstLine="927"/>
        <w:jc w:val="both"/>
        <w:rPr>
          <w:rFonts w:ascii="Times New Roman" w:eastAsia="Times New Roman" w:hAnsi="Times New Roman" w:cs="Times New Roman"/>
          <w:color w:val="000000" w:themeColor="text1"/>
          <w:sz w:val="28"/>
          <w:szCs w:val="28"/>
          <w:lang w:eastAsia="ru-RU"/>
        </w:rPr>
      </w:pPr>
      <w:r w:rsidRPr="00FC4083">
        <w:rPr>
          <w:rFonts w:ascii="Times New Roman" w:eastAsia="Times New Roman" w:hAnsi="Times New Roman" w:cs="Times New Roman"/>
          <w:color w:val="000000" w:themeColor="text1"/>
          <w:sz w:val="28"/>
          <w:szCs w:val="28"/>
          <w:lang w:eastAsia="ru-RU"/>
        </w:rPr>
        <w:t>нотариус, помощник нотариуса, а также работники, с которыми заключен трудовой договор</w:t>
      </w:r>
      <w:r>
        <w:rPr>
          <w:rFonts w:ascii="Times New Roman" w:eastAsia="Times New Roman" w:hAnsi="Times New Roman" w:cs="Times New Roman"/>
          <w:color w:val="000000" w:themeColor="text1"/>
          <w:sz w:val="28"/>
          <w:szCs w:val="28"/>
          <w:lang w:eastAsia="ru-RU"/>
        </w:rPr>
        <w:t>, осуществляющие</w:t>
      </w:r>
      <w:r w:rsidRPr="00C657A7">
        <w:rPr>
          <w:rFonts w:ascii="Times New Roman" w:eastAsia="Times New Roman" w:hAnsi="Times New Roman" w:cs="Times New Roman"/>
          <w:color w:val="000000" w:themeColor="text1"/>
          <w:sz w:val="28"/>
          <w:szCs w:val="28"/>
          <w:lang w:eastAsia="ru-RU"/>
        </w:rPr>
        <w:t xml:space="preserve"> администрирование</w:t>
      </w:r>
      <w:r w:rsidRPr="00C657A7">
        <w:rPr>
          <w:rFonts w:ascii="Times New Roman" w:eastAsia="Times New Roman" w:hAnsi="Times New Roman" w:cs="Times New Roman"/>
          <w:color w:val="000000" w:themeColor="text1"/>
          <w:sz w:val="28"/>
          <w:szCs w:val="28"/>
          <w:lang w:eastAsia="ru-RU"/>
        </w:rPr>
        <w:br/>
      </w:r>
      <w:r w:rsidRPr="00C657A7">
        <w:rPr>
          <w:rFonts w:ascii="Times New Roman" w:eastAsia="Times New Roman" w:hAnsi="Times New Roman" w:cs="Times New Roman"/>
          <w:sz w:val="28"/>
          <w:szCs w:val="28"/>
          <w:lang w:eastAsia="ru-RU"/>
        </w:rPr>
        <w:t>ИС</w:t>
      </w:r>
      <w:r w:rsidRPr="00C657A7">
        <w:rPr>
          <w:rFonts w:ascii="Times New Roman" w:hAnsi="Times New Roman" w:cs="Times New Roman"/>
          <w:color w:val="000000"/>
          <w:sz w:val="28"/>
          <w:szCs w:val="28"/>
        </w:rPr>
        <w:t xml:space="preserve"> </w:t>
      </w:r>
      <w:r w:rsidRPr="00C657A7">
        <w:rPr>
          <w:rFonts w:ascii="Times New Roman" w:eastAsia="Times New Roman" w:hAnsi="Times New Roman" w:cs="Times New Roman"/>
          <w:color w:val="000000" w:themeColor="text1"/>
          <w:sz w:val="28"/>
          <w:szCs w:val="28"/>
          <w:lang w:eastAsia="ru-RU"/>
        </w:rPr>
        <w:t>программных и технических средств с рабочего места</w:t>
      </w:r>
      <w:r w:rsidRPr="00C657A7">
        <w:rPr>
          <w:rFonts w:ascii="Times New Roman" w:eastAsia="Times New Roman" w:hAnsi="Times New Roman" w:cs="Times New Roman"/>
          <w:color w:val="000000" w:themeColor="text1"/>
          <w:sz w:val="28"/>
          <w:szCs w:val="28"/>
          <w:lang w:eastAsia="ru-RU"/>
        </w:rPr>
        <w:br/>
        <w:t>администратора.</w:t>
      </w:r>
    </w:p>
    <w:p w14:paraId="467698B7" w14:textId="77777777" w:rsidR="00C81253" w:rsidRPr="00B51F2B" w:rsidRDefault="00C81253" w:rsidP="0002387D">
      <w:pPr>
        <w:keepLines/>
        <w:tabs>
          <w:tab w:val="left" w:pos="993"/>
        </w:tabs>
        <w:spacing w:after="0" w:line="360" w:lineRule="auto"/>
        <w:ind w:firstLine="709"/>
        <w:jc w:val="both"/>
        <w:rPr>
          <w:rFonts w:ascii="Times New Roman" w:eastAsia="Times New Roman" w:hAnsi="Times New Roman" w:cs="Times New Roman"/>
          <w:color w:val="000000" w:themeColor="text1"/>
          <w:sz w:val="28"/>
          <w:szCs w:val="28"/>
          <w:lang w:eastAsia="ru-RU"/>
        </w:rPr>
      </w:pPr>
      <w:r w:rsidRPr="00B51F2B">
        <w:rPr>
          <w:rFonts w:ascii="Times New Roman" w:eastAsia="Times New Roman" w:hAnsi="Times New Roman" w:cs="Times New Roman"/>
          <w:color w:val="000000" w:themeColor="text1"/>
          <w:sz w:val="28"/>
          <w:szCs w:val="28"/>
          <w:lang w:eastAsia="ru-RU"/>
        </w:rPr>
        <w:t>К обслуживающему персоналу относятся:</w:t>
      </w:r>
    </w:p>
    <w:p w14:paraId="4ECD836A" w14:textId="5915E6B6" w:rsidR="00C81253" w:rsidRPr="00B51F2B" w:rsidRDefault="00C81253" w:rsidP="0002387D">
      <w:pPr>
        <w:keepLines/>
        <w:numPr>
          <w:ilvl w:val="0"/>
          <w:numId w:val="5"/>
        </w:numPr>
        <w:tabs>
          <w:tab w:val="left" w:pos="993"/>
        </w:tabs>
        <w:spacing w:after="0" w:line="360" w:lineRule="auto"/>
        <w:ind w:left="0" w:firstLine="709"/>
        <w:contextualSpacing/>
        <w:jc w:val="both"/>
        <w:rPr>
          <w:rFonts w:ascii="Times New Roman" w:eastAsia="Times New Roman" w:hAnsi="Times New Roman" w:cs="Times New Roman"/>
          <w:color w:val="000000" w:themeColor="text1"/>
          <w:sz w:val="28"/>
          <w:szCs w:val="28"/>
          <w:lang w:eastAsia="ru-RU"/>
        </w:rPr>
      </w:pPr>
      <w:r w:rsidRPr="00B51F2B">
        <w:rPr>
          <w:rFonts w:ascii="Times New Roman" w:eastAsia="Times New Roman" w:hAnsi="Times New Roman" w:cs="Times New Roman"/>
          <w:color w:val="000000" w:themeColor="text1"/>
          <w:sz w:val="28"/>
          <w:szCs w:val="28"/>
          <w:lang w:eastAsia="ru-RU"/>
        </w:rPr>
        <w:t xml:space="preserve">сотрудники других организаций, осуществляющих техническую поддержку и сопровождение аппаратных и программных средств </w:t>
      </w:r>
      <w:r w:rsidR="00687531">
        <w:rPr>
          <w:rFonts w:ascii="Times New Roman" w:eastAsiaTheme="minorEastAsia" w:hAnsi="Times New Roman" w:cs="Times New Roman"/>
          <w:color w:val="000000" w:themeColor="text1"/>
          <w:sz w:val="28"/>
          <w:szCs w:val="28"/>
        </w:rPr>
        <w:t>ИС</w:t>
      </w:r>
      <w:r w:rsidR="00155CBC">
        <w:rPr>
          <w:rFonts w:ascii="Times New Roman" w:eastAsiaTheme="minorEastAsia" w:hAnsi="Times New Roman" w:cs="Times New Roman"/>
          <w:color w:val="000000" w:themeColor="text1"/>
          <w:sz w:val="28"/>
          <w:szCs w:val="28"/>
        </w:rPr>
        <w:t xml:space="preserve"> </w:t>
      </w:r>
      <w:r w:rsidRPr="00B51F2B">
        <w:rPr>
          <w:rFonts w:ascii="Times New Roman" w:eastAsia="Times New Roman" w:hAnsi="Times New Roman" w:cs="Times New Roman"/>
          <w:color w:val="000000" w:themeColor="text1"/>
          <w:sz w:val="28"/>
          <w:szCs w:val="28"/>
          <w:lang w:eastAsia="ru-RU"/>
        </w:rPr>
        <w:t>по государственным контрактам.</w:t>
      </w:r>
    </w:p>
    <w:p w14:paraId="3D3758AB" w14:textId="77777777" w:rsidR="00C81253" w:rsidRPr="007D00AB" w:rsidRDefault="00C81253" w:rsidP="0002387D">
      <w:pPr>
        <w:keepLines/>
        <w:tabs>
          <w:tab w:val="left" w:pos="993"/>
        </w:tabs>
        <w:spacing w:after="0" w:line="360" w:lineRule="auto"/>
        <w:ind w:firstLine="709"/>
        <w:jc w:val="both"/>
        <w:rPr>
          <w:rFonts w:ascii="Times New Roman" w:eastAsia="Times New Roman" w:hAnsi="Times New Roman" w:cs="Times New Roman"/>
          <w:color w:val="000000" w:themeColor="text1"/>
          <w:sz w:val="28"/>
          <w:szCs w:val="28"/>
          <w:lang w:eastAsia="ru-RU"/>
        </w:rPr>
      </w:pPr>
      <w:r w:rsidRPr="00B51F2B">
        <w:rPr>
          <w:rFonts w:ascii="Times New Roman" w:eastAsia="Times New Roman" w:hAnsi="Times New Roman" w:cs="Times New Roman"/>
          <w:color w:val="000000" w:themeColor="text1"/>
          <w:sz w:val="28"/>
          <w:szCs w:val="28"/>
          <w:lang w:eastAsia="ru-RU"/>
        </w:rPr>
        <w:lastRenderedPageBreak/>
        <w:t xml:space="preserve">Численность обслуживающего персонала определяется регламентирующими документами Оператора или обслуживающей организации исходя из условия </w:t>
      </w:r>
      <w:r w:rsidRPr="007D00AB">
        <w:rPr>
          <w:rFonts w:ascii="Times New Roman" w:eastAsia="Times New Roman" w:hAnsi="Times New Roman" w:cs="Times New Roman"/>
          <w:color w:val="000000" w:themeColor="text1"/>
          <w:sz w:val="28"/>
          <w:szCs w:val="28"/>
          <w:lang w:eastAsia="ru-RU"/>
        </w:rPr>
        <w:t>достаточности количества сотрудников, обеспечивающих бесперебойное функционирование системы</w:t>
      </w:r>
      <w:r w:rsidR="00853EC3" w:rsidRPr="007D00AB">
        <w:rPr>
          <w:rFonts w:ascii="Times New Roman" w:eastAsia="Times New Roman" w:hAnsi="Times New Roman" w:cs="Times New Roman"/>
          <w:color w:val="000000" w:themeColor="text1"/>
          <w:sz w:val="28"/>
          <w:szCs w:val="28"/>
          <w:lang w:eastAsia="ru-RU"/>
        </w:rPr>
        <w:t xml:space="preserve"> </w:t>
      </w:r>
      <w:r w:rsidRPr="007D00AB">
        <w:rPr>
          <w:rFonts w:ascii="Times New Roman" w:eastAsia="Times New Roman" w:hAnsi="Times New Roman" w:cs="Times New Roman"/>
          <w:color w:val="000000" w:themeColor="text1"/>
          <w:sz w:val="28"/>
          <w:szCs w:val="28"/>
          <w:lang w:eastAsia="ru-RU"/>
        </w:rPr>
        <w:t>и поддержание программно-технических средств системы в работоспособном состоянии.</w:t>
      </w:r>
    </w:p>
    <w:p w14:paraId="0F5165D3" w14:textId="77777777" w:rsidR="00C81253" w:rsidRPr="007D00AB" w:rsidRDefault="00170B00" w:rsidP="000949A5">
      <w:pPr>
        <w:pStyle w:val="24"/>
        <w:numPr>
          <w:ilvl w:val="1"/>
          <w:numId w:val="68"/>
        </w:numPr>
        <w:spacing w:before="120" w:after="120" w:line="240" w:lineRule="auto"/>
        <w:ind w:left="0" w:firstLine="709"/>
        <w:rPr>
          <w:b/>
          <w:sz w:val="28"/>
          <w:szCs w:val="28"/>
        </w:rPr>
      </w:pPr>
      <w:bookmarkStart w:id="200" w:name="_Toc79254229"/>
      <w:bookmarkStart w:id="201" w:name="_Toc79269122"/>
      <w:bookmarkStart w:id="202" w:name="_Toc79269257"/>
      <w:bookmarkStart w:id="203" w:name="_Toc79337394"/>
      <w:bookmarkStart w:id="204" w:name="_Toc80448314"/>
      <w:bookmarkStart w:id="205" w:name="_Toc80457307"/>
      <w:bookmarkStart w:id="206" w:name="_Toc89189521"/>
      <w:bookmarkStart w:id="207" w:name="_Toc121243411"/>
      <w:bookmarkStart w:id="208" w:name="_Toc128576296"/>
      <w:r w:rsidRPr="007D00AB">
        <w:rPr>
          <w:b/>
          <w:sz w:val="28"/>
          <w:szCs w:val="28"/>
        </w:rPr>
        <w:t>Описание внешних интерфейсов и взаимодействий информационной системы с пользователями (в том числе посредством машинных носителей информации, средств ввода-вывода, веб-приложений), иными системами и сетями, обеспечивающими системами, в том числе с сетью «Интернет»</w:t>
      </w:r>
      <w:bookmarkEnd w:id="200"/>
      <w:bookmarkEnd w:id="201"/>
      <w:bookmarkEnd w:id="202"/>
      <w:bookmarkEnd w:id="203"/>
      <w:bookmarkEnd w:id="204"/>
      <w:bookmarkEnd w:id="205"/>
      <w:bookmarkEnd w:id="206"/>
      <w:bookmarkEnd w:id="207"/>
      <w:bookmarkEnd w:id="208"/>
    </w:p>
    <w:p w14:paraId="51432661" w14:textId="77777777" w:rsidR="00223DB4" w:rsidRPr="00B51F2B" w:rsidRDefault="00223DB4" w:rsidP="00223DB4">
      <w:pPr>
        <w:keepLines/>
        <w:spacing w:before="240" w:after="0" w:line="360" w:lineRule="auto"/>
        <w:ind w:firstLine="709"/>
        <w:contextualSpacing/>
        <w:jc w:val="both"/>
        <w:rPr>
          <w:rFonts w:ascii="Times New Roman" w:eastAsia="Times New Roman" w:hAnsi="Times New Roman" w:cs="Times New Roman"/>
          <w:color w:val="000000" w:themeColor="text1"/>
          <w:sz w:val="28"/>
          <w:szCs w:val="28"/>
          <w:lang w:eastAsia="ru-RU"/>
        </w:rPr>
      </w:pPr>
      <w:r w:rsidRPr="00B51F2B">
        <w:rPr>
          <w:rFonts w:ascii="Times New Roman" w:eastAsia="Times New Roman" w:hAnsi="Times New Roman" w:cs="Times New Roman"/>
          <w:color w:val="000000" w:themeColor="text1"/>
          <w:sz w:val="28"/>
          <w:szCs w:val="28"/>
          <w:lang w:eastAsia="ru-RU"/>
        </w:rPr>
        <w:t xml:space="preserve">В </w:t>
      </w:r>
      <w:r w:rsidRPr="00B51F2B">
        <w:rPr>
          <w:rFonts w:ascii="Times New Roman" w:eastAsia="Times New Roman" w:hAnsi="Times New Roman" w:cs="Times New Roman"/>
          <w:sz w:val="28"/>
          <w:szCs w:val="28"/>
          <w:lang w:eastAsia="ru-RU"/>
        </w:rPr>
        <w:t>ИС</w:t>
      </w:r>
      <w:r w:rsidRPr="00DD38DA">
        <w:rPr>
          <w:rFonts w:ascii="Times New Roman" w:eastAsia="Times New Roman" w:hAnsi="Times New Roman" w:cs="Times New Roman"/>
          <w:sz w:val="28"/>
          <w:szCs w:val="28"/>
          <w:lang w:eastAsia="ru-RU"/>
        </w:rPr>
        <w:t xml:space="preserve"> </w:t>
      </w:r>
      <w:r w:rsidRPr="00B51F2B">
        <w:rPr>
          <w:rFonts w:ascii="Times New Roman" w:eastAsia="Times New Roman" w:hAnsi="Times New Roman" w:cs="Times New Roman"/>
          <w:color w:val="000000" w:themeColor="text1"/>
          <w:sz w:val="28"/>
          <w:szCs w:val="28"/>
          <w:lang w:eastAsia="ru-RU"/>
        </w:rPr>
        <w:t>реализуются функции</w:t>
      </w:r>
      <w:r>
        <w:rPr>
          <w:rFonts w:ascii="Times New Roman" w:eastAsia="Times New Roman" w:hAnsi="Times New Roman" w:cs="Times New Roman"/>
          <w:color w:val="000000" w:themeColor="text1"/>
          <w:sz w:val="28"/>
          <w:szCs w:val="28"/>
          <w:lang w:eastAsia="ru-RU"/>
        </w:rPr>
        <w:t xml:space="preserve"> </w:t>
      </w:r>
      <w:r w:rsidRPr="00B51F2B">
        <w:rPr>
          <w:rFonts w:ascii="Times New Roman" w:eastAsia="Times New Roman" w:hAnsi="Times New Roman" w:cs="Times New Roman"/>
          <w:color w:val="000000" w:themeColor="text1"/>
          <w:sz w:val="28"/>
          <w:szCs w:val="28"/>
          <w:lang w:eastAsia="ru-RU"/>
        </w:rPr>
        <w:t>по взаимодействию:</w:t>
      </w:r>
    </w:p>
    <w:p w14:paraId="18244B01" w14:textId="77777777" w:rsidR="00223DB4" w:rsidRPr="00B51F2B" w:rsidRDefault="00223DB4" w:rsidP="00223DB4">
      <w:pPr>
        <w:pStyle w:val="af3"/>
        <w:keepLines/>
        <w:numPr>
          <w:ilvl w:val="0"/>
          <w:numId w:val="7"/>
        </w:numPr>
        <w:tabs>
          <w:tab w:val="left" w:pos="1134"/>
        </w:tabs>
        <w:spacing w:after="0" w:line="360" w:lineRule="auto"/>
        <w:ind w:left="0" w:firstLine="709"/>
        <w:jc w:val="both"/>
        <w:rPr>
          <w:rFonts w:ascii="Times New Roman" w:eastAsia="Times New Roman" w:hAnsi="Times New Roman" w:cs="Times New Roman"/>
          <w:color w:val="000000" w:themeColor="text1"/>
          <w:sz w:val="28"/>
          <w:szCs w:val="28"/>
          <w:lang w:eastAsia="ru-RU"/>
        </w:rPr>
      </w:pPr>
      <w:r w:rsidRPr="00B51F2B">
        <w:rPr>
          <w:rFonts w:ascii="Times New Roman" w:eastAsia="Times New Roman" w:hAnsi="Times New Roman" w:cs="Times New Roman"/>
          <w:color w:val="000000" w:themeColor="text1"/>
          <w:sz w:val="28"/>
          <w:szCs w:val="28"/>
          <w:lang w:eastAsia="ru-RU"/>
        </w:rPr>
        <w:t>с</w:t>
      </w:r>
      <w:r w:rsidRPr="00853EC3">
        <w:rPr>
          <w:rFonts w:ascii="Times New Roman" w:eastAsia="Times New Roman" w:hAnsi="Times New Roman" w:cs="Times New Roman"/>
          <w:color w:val="000000" w:themeColor="text1"/>
          <w:sz w:val="28"/>
          <w:szCs w:val="28"/>
          <w:lang w:eastAsia="ru-RU"/>
        </w:rPr>
        <w:t xml:space="preserve"> </w:t>
      </w:r>
      <w:r w:rsidRPr="00B51F2B">
        <w:rPr>
          <w:rFonts w:ascii="Times New Roman" w:eastAsia="Times New Roman" w:hAnsi="Times New Roman" w:cs="Times New Roman"/>
          <w:color w:val="000000" w:themeColor="text1"/>
          <w:sz w:val="28"/>
          <w:szCs w:val="28"/>
          <w:lang w:eastAsia="ru-RU"/>
        </w:rPr>
        <w:t>внешн</w:t>
      </w:r>
      <w:r>
        <w:rPr>
          <w:rFonts w:ascii="Times New Roman" w:eastAsia="Times New Roman" w:hAnsi="Times New Roman" w:cs="Times New Roman"/>
          <w:color w:val="000000" w:themeColor="text1"/>
          <w:sz w:val="28"/>
          <w:szCs w:val="28"/>
          <w:lang w:eastAsia="ru-RU"/>
        </w:rPr>
        <w:t>ими</w:t>
      </w:r>
      <w:r w:rsidRPr="00B51F2B">
        <w:rPr>
          <w:rFonts w:ascii="Times New Roman" w:eastAsia="Times New Roman" w:hAnsi="Times New Roman" w:cs="Times New Roman"/>
          <w:color w:val="000000" w:themeColor="text1"/>
          <w:sz w:val="28"/>
          <w:szCs w:val="28"/>
          <w:lang w:eastAsia="ru-RU"/>
        </w:rPr>
        <w:t xml:space="preserve"> информационн</w:t>
      </w:r>
      <w:r>
        <w:rPr>
          <w:rFonts w:ascii="Times New Roman" w:eastAsia="Times New Roman" w:hAnsi="Times New Roman" w:cs="Times New Roman"/>
          <w:color w:val="000000" w:themeColor="text1"/>
          <w:sz w:val="28"/>
          <w:szCs w:val="28"/>
          <w:lang w:eastAsia="ru-RU"/>
        </w:rPr>
        <w:t>ыми</w:t>
      </w:r>
      <w:r w:rsidRPr="00B51F2B">
        <w:rPr>
          <w:rFonts w:ascii="Times New Roman" w:eastAsia="Times New Roman" w:hAnsi="Times New Roman" w:cs="Times New Roman"/>
          <w:color w:val="000000" w:themeColor="text1"/>
          <w:sz w:val="28"/>
          <w:szCs w:val="28"/>
          <w:lang w:eastAsia="ru-RU"/>
        </w:rPr>
        <w:t xml:space="preserve"> систем</w:t>
      </w:r>
      <w:r>
        <w:rPr>
          <w:rFonts w:ascii="Times New Roman" w:eastAsia="Times New Roman" w:hAnsi="Times New Roman" w:cs="Times New Roman"/>
          <w:color w:val="000000" w:themeColor="text1"/>
          <w:sz w:val="28"/>
          <w:szCs w:val="28"/>
          <w:lang w:eastAsia="ru-RU"/>
        </w:rPr>
        <w:t>ами</w:t>
      </w:r>
      <w:r w:rsidRPr="00B51F2B">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 xml:space="preserve">Федеральной налоговой службы, Пенсионного фонда, банками и иными организациями в целях </w:t>
      </w:r>
      <w:r w:rsidRPr="00DC74F6">
        <w:rPr>
          <w:rFonts w:ascii="Times New Roman" w:eastAsiaTheme="minorEastAsia" w:hAnsi="Times New Roman" w:cs="Times New Roman"/>
          <w:color w:val="000000" w:themeColor="text1"/>
          <w:sz w:val="28"/>
          <w:szCs w:val="28"/>
          <w:lang w:eastAsia="ru-RU"/>
        </w:rPr>
        <w:t>ведения кадровой работы и бухгалтерского учета, регулирование трудовых и иных, непосредственно связанных с ними отношений</w:t>
      </w:r>
      <w:r w:rsidRPr="00B51F2B">
        <w:rPr>
          <w:rFonts w:ascii="Times New Roman" w:eastAsia="Times New Roman" w:hAnsi="Times New Roman" w:cs="Times New Roman"/>
          <w:color w:val="000000" w:themeColor="text1"/>
          <w:sz w:val="28"/>
          <w:szCs w:val="28"/>
          <w:lang w:eastAsia="ru-RU"/>
        </w:rPr>
        <w:t xml:space="preserve">. </w:t>
      </w:r>
    </w:p>
    <w:p w14:paraId="435E3131" w14:textId="77777777" w:rsidR="00223DB4" w:rsidRPr="00B51F2B" w:rsidRDefault="00223DB4" w:rsidP="00223DB4">
      <w:pPr>
        <w:pStyle w:val="af3"/>
        <w:keepLines/>
        <w:numPr>
          <w:ilvl w:val="0"/>
          <w:numId w:val="7"/>
        </w:numPr>
        <w:tabs>
          <w:tab w:val="left" w:pos="709"/>
          <w:tab w:val="left" w:pos="1134"/>
        </w:tabs>
        <w:spacing w:after="0" w:line="360" w:lineRule="auto"/>
        <w:ind w:left="0" w:firstLine="709"/>
        <w:jc w:val="both"/>
        <w:rPr>
          <w:rFonts w:ascii="Times New Roman" w:eastAsia="Times New Roman" w:hAnsi="Times New Roman" w:cs="Times New Roman"/>
          <w:color w:val="000000" w:themeColor="text1"/>
          <w:sz w:val="28"/>
          <w:szCs w:val="28"/>
          <w:lang w:eastAsia="ru-RU"/>
        </w:rPr>
      </w:pPr>
      <w:r w:rsidRPr="00B51F2B">
        <w:rPr>
          <w:rFonts w:ascii="Times New Roman" w:eastAsia="Times New Roman" w:hAnsi="Times New Roman" w:cs="Times New Roman"/>
          <w:color w:val="000000" w:themeColor="text1"/>
          <w:sz w:val="28"/>
          <w:szCs w:val="28"/>
          <w:lang w:eastAsia="ru-RU"/>
        </w:rPr>
        <w:t>c физическими лицами</w:t>
      </w:r>
      <w:r>
        <w:rPr>
          <w:rFonts w:ascii="Times New Roman" w:eastAsia="Times New Roman" w:hAnsi="Times New Roman" w:cs="Times New Roman"/>
          <w:color w:val="000000" w:themeColor="text1"/>
          <w:sz w:val="28"/>
          <w:szCs w:val="28"/>
          <w:lang w:eastAsia="ru-RU"/>
        </w:rPr>
        <w:t>,</w:t>
      </w:r>
      <w:r w:rsidRPr="00B51F2B">
        <w:rPr>
          <w:rFonts w:ascii="Times New Roman" w:eastAsia="Times New Roman" w:hAnsi="Times New Roman" w:cs="Times New Roman"/>
          <w:color w:val="000000" w:themeColor="text1"/>
          <w:sz w:val="28"/>
          <w:szCs w:val="28"/>
          <w:lang w:eastAsia="ru-RU"/>
        </w:rPr>
        <w:t xml:space="preserve"> в интересах которых осуществляется </w:t>
      </w:r>
      <w:r>
        <w:rPr>
          <w:rFonts w:ascii="Times New Roman" w:eastAsia="Times New Roman" w:hAnsi="Times New Roman" w:cs="Times New Roman"/>
          <w:color w:val="000000" w:themeColor="text1"/>
          <w:sz w:val="28"/>
          <w:szCs w:val="28"/>
          <w:lang w:eastAsia="ru-RU"/>
        </w:rPr>
        <w:br/>
        <w:t>взаимодействие (претенденты на открытые вакансии и должности)</w:t>
      </w:r>
      <w:r w:rsidRPr="00B51F2B">
        <w:rPr>
          <w:rFonts w:ascii="Times New Roman" w:eastAsia="Times New Roman" w:hAnsi="Times New Roman" w:cs="Times New Roman"/>
          <w:color w:val="000000" w:themeColor="text1"/>
          <w:sz w:val="28"/>
          <w:szCs w:val="28"/>
          <w:lang w:eastAsia="ru-RU"/>
        </w:rPr>
        <w:t>.</w:t>
      </w:r>
    </w:p>
    <w:p w14:paraId="0F91F7C0" w14:textId="77777777" w:rsidR="00223DB4" w:rsidRPr="00B51F2B" w:rsidRDefault="00223DB4" w:rsidP="00223DB4">
      <w:pPr>
        <w:keepLines/>
        <w:shd w:val="clear" w:color="auto" w:fill="FFFFFF"/>
        <w:spacing w:after="0" w:line="360" w:lineRule="auto"/>
        <w:ind w:firstLine="709"/>
        <w:jc w:val="both"/>
        <w:rPr>
          <w:rFonts w:ascii="Times New Roman" w:eastAsia="Times New Roman" w:hAnsi="Times New Roman" w:cs="Times New Roman"/>
          <w:color w:val="FF0000"/>
          <w:sz w:val="28"/>
          <w:szCs w:val="28"/>
          <w:lang w:eastAsia="ru-RU"/>
        </w:rPr>
      </w:pPr>
      <w:r w:rsidRPr="00B51F2B">
        <w:rPr>
          <w:rFonts w:ascii="Times New Roman" w:eastAsia="Times New Roman" w:hAnsi="Times New Roman" w:cs="Times New Roman"/>
          <w:color w:val="111111"/>
          <w:sz w:val="28"/>
          <w:szCs w:val="28"/>
          <w:lang w:eastAsia="ru-RU"/>
        </w:rPr>
        <w:t xml:space="preserve">Передача и приём данных осуществляется с использованием </w:t>
      </w:r>
      <w:r>
        <w:rPr>
          <w:rFonts w:ascii="Times New Roman" w:eastAsia="Times New Roman" w:hAnsi="Times New Roman" w:cs="Times New Roman"/>
          <w:color w:val="111111"/>
          <w:sz w:val="28"/>
          <w:szCs w:val="28"/>
          <w:lang w:eastAsia="ru-RU"/>
        </w:rPr>
        <w:t>специализированного ПО, используемого для взаимодействия с внешними информационными системами посредством сети «Интернет»</w:t>
      </w:r>
      <w:r w:rsidRPr="009F5DED">
        <w:rPr>
          <w:rFonts w:ascii="Times New Roman" w:eastAsia="Times New Roman" w:hAnsi="Times New Roman" w:cs="Times New Roman"/>
          <w:sz w:val="28"/>
          <w:szCs w:val="28"/>
          <w:lang w:eastAsia="ru-RU"/>
        </w:rPr>
        <w:t>.</w:t>
      </w:r>
    </w:p>
    <w:p w14:paraId="2D1587F2" w14:textId="44DF9AD1" w:rsidR="009F5DED" w:rsidRDefault="009F5DED" w:rsidP="0002387D">
      <w:pPr>
        <w:keepLines/>
        <w:spacing w:after="0" w:line="276" w:lineRule="auto"/>
        <w:jc w:val="center"/>
        <w:rPr>
          <w:rFonts w:ascii="Times New Roman" w:eastAsia="Times New Roman" w:hAnsi="Times New Roman" w:cs="Times New Roman"/>
          <w:color w:val="000000" w:themeColor="text1"/>
          <w:sz w:val="28"/>
          <w:szCs w:val="28"/>
          <w:lang w:eastAsia="ru-RU"/>
        </w:rPr>
      </w:pPr>
    </w:p>
    <w:p w14:paraId="2E0D0FE1" w14:textId="77777777" w:rsidR="009F5DED" w:rsidRDefault="009F5DED" w:rsidP="0002387D">
      <w:pPr>
        <w:keepLines/>
        <w:spacing w:after="0" w:line="276" w:lineRule="auto"/>
        <w:jc w:val="center"/>
        <w:rPr>
          <w:rFonts w:ascii="Times New Roman" w:eastAsia="Times New Roman" w:hAnsi="Times New Roman" w:cs="Times New Roman"/>
          <w:color w:val="000000" w:themeColor="text1"/>
          <w:sz w:val="28"/>
          <w:szCs w:val="28"/>
          <w:lang w:eastAsia="ru-RU"/>
        </w:rPr>
      </w:pPr>
    </w:p>
    <w:p w14:paraId="4626F0B9" w14:textId="77777777" w:rsidR="00A52C59" w:rsidRPr="009F5DED" w:rsidRDefault="00C81253" w:rsidP="003245A0">
      <w:pPr>
        <w:pStyle w:val="24"/>
        <w:numPr>
          <w:ilvl w:val="1"/>
          <w:numId w:val="68"/>
        </w:numPr>
        <w:spacing w:before="120" w:after="120" w:line="360" w:lineRule="auto"/>
        <w:ind w:left="0" w:firstLine="709"/>
        <w:rPr>
          <w:b/>
          <w:sz w:val="28"/>
          <w:szCs w:val="28"/>
        </w:rPr>
      </w:pPr>
      <w:bookmarkStart w:id="209" w:name="_Toc121240412"/>
      <w:bookmarkStart w:id="210" w:name="_Toc121240465"/>
      <w:bookmarkStart w:id="211" w:name="_Toc121242336"/>
      <w:bookmarkStart w:id="212" w:name="_Toc121242422"/>
      <w:bookmarkStart w:id="213" w:name="_Toc121243238"/>
      <w:bookmarkStart w:id="214" w:name="_Toc121243310"/>
      <w:bookmarkStart w:id="215" w:name="_Toc121243361"/>
      <w:bookmarkStart w:id="216" w:name="_Toc121243412"/>
      <w:bookmarkStart w:id="217" w:name="_Toc121243469"/>
      <w:bookmarkStart w:id="218" w:name="_Toc121243521"/>
      <w:bookmarkStart w:id="219" w:name="_Toc121243574"/>
      <w:bookmarkStart w:id="220" w:name="_Toc121240413"/>
      <w:bookmarkStart w:id="221" w:name="_Toc121240466"/>
      <w:bookmarkStart w:id="222" w:name="_Toc121242337"/>
      <w:bookmarkStart w:id="223" w:name="_Toc121242423"/>
      <w:bookmarkStart w:id="224" w:name="_Toc121243239"/>
      <w:bookmarkStart w:id="225" w:name="_Toc121243311"/>
      <w:bookmarkStart w:id="226" w:name="_Toc121243362"/>
      <w:bookmarkStart w:id="227" w:name="_Toc121243413"/>
      <w:bookmarkStart w:id="228" w:name="_Toc121243470"/>
      <w:bookmarkStart w:id="229" w:name="_Toc121243522"/>
      <w:bookmarkStart w:id="230" w:name="_Toc121243575"/>
      <w:bookmarkStart w:id="231" w:name="_Toc121240414"/>
      <w:bookmarkStart w:id="232" w:name="_Toc121240467"/>
      <w:bookmarkStart w:id="233" w:name="_Toc121242338"/>
      <w:bookmarkStart w:id="234" w:name="_Toc121242424"/>
      <w:bookmarkStart w:id="235" w:name="_Toc121243240"/>
      <w:bookmarkStart w:id="236" w:name="_Toc121243312"/>
      <w:bookmarkStart w:id="237" w:name="_Toc121243363"/>
      <w:bookmarkStart w:id="238" w:name="_Toc121243414"/>
      <w:bookmarkStart w:id="239" w:name="_Toc121243471"/>
      <w:bookmarkStart w:id="240" w:name="_Toc121243523"/>
      <w:bookmarkStart w:id="241" w:name="_Toc121243576"/>
      <w:bookmarkStart w:id="242" w:name="_Toc121240415"/>
      <w:bookmarkStart w:id="243" w:name="_Toc121240468"/>
      <w:bookmarkStart w:id="244" w:name="_Toc121242339"/>
      <w:bookmarkStart w:id="245" w:name="_Toc121242425"/>
      <w:bookmarkStart w:id="246" w:name="_Toc121243241"/>
      <w:bookmarkStart w:id="247" w:name="_Toc121243313"/>
      <w:bookmarkStart w:id="248" w:name="_Toc121243364"/>
      <w:bookmarkStart w:id="249" w:name="_Toc121243415"/>
      <w:bookmarkStart w:id="250" w:name="_Toc121243472"/>
      <w:bookmarkStart w:id="251" w:name="_Toc121243524"/>
      <w:bookmarkStart w:id="252" w:name="_Toc121243577"/>
      <w:bookmarkStart w:id="253" w:name="_Toc121240416"/>
      <w:bookmarkStart w:id="254" w:name="_Toc121240469"/>
      <w:bookmarkStart w:id="255" w:name="_Toc121242340"/>
      <w:bookmarkStart w:id="256" w:name="_Toc121242426"/>
      <w:bookmarkStart w:id="257" w:name="_Toc121243242"/>
      <w:bookmarkStart w:id="258" w:name="_Toc121243314"/>
      <w:bookmarkStart w:id="259" w:name="_Toc121243365"/>
      <w:bookmarkStart w:id="260" w:name="_Toc121243416"/>
      <w:bookmarkStart w:id="261" w:name="_Toc121243473"/>
      <w:bookmarkStart w:id="262" w:name="_Toc121243525"/>
      <w:bookmarkStart w:id="263" w:name="_Toc121243578"/>
      <w:bookmarkStart w:id="264" w:name="_Toc121240417"/>
      <w:bookmarkStart w:id="265" w:name="_Toc121240470"/>
      <w:bookmarkStart w:id="266" w:name="_Toc121242341"/>
      <w:bookmarkStart w:id="267" w:name="_Toc121242427"/>
      <w:bookmarkStart w:id="268" w:name="_Toc121243243"/>
      <w:bookmarkStart w:id="269" w:name="_Toc121243315"/>
      <w:bookmarkStart w:id="270" w:name="_Toc121243366"/>
      <w:bookmarkStart w:id="271" w:name="_Toc121243417"/>
      <w:bookmarkStart w:id="272" w:name="_Toc121243474"/>
      <w:bookmarkStart w:id="273" w:name="_Toc121243526"/>
      <w:bookmarkStart w:id="274" w:name="_Toc121243579"/>
      <w:bookmarkStart w:id="275" w:name="_Toc121240418"/>
      <w:bookmarkStart w:id="276" w:name="_Toc121240471"/>
      <w:bookmarkStart w:id="277" w:name="_Toc121242342"/>
      <w:bookmarkStart w:id="278" w:name="_Toc121242428"/>
      <w:bookmarkStart w:id="279" w:name="_Toc121243244"/>
      <w:bookmarkStart w:id="280" w:name="_Toc121243316"/>
      <w:bookmarkStart w:id="281" w:name="_Toc121243367"/>
      <w:bookmarkStart w:id="282" w:name="_Toc121243418"/>
      <w:bookmarkStart w:id="283" w:name="_Toc121243475"/>
      <w:bookmarkStart w:id="284" w:name="_Toc121243527"/>
      <w:bookmarkStart w:id="285" w:name="_Toc121243580"/>
      <w:bookmarkStart w:id="286" w:name="_Toc82907386"/>
      <w:bookmarkStart w:id="287" w:name="_Toc83107791"/>
      <w:bookmarkStart w:id="288" w:name="_Toc83924475"/>
      <w:bookmarkStart w:id="289" w:name="_Toc84245339"/>
      <w:bookmarkStart w:id="290" w:name="_Toc86088997"/>
      <w:bookmarkStart w:id="291" w:name="_Toc86259116"/>
      <w:bookmarkStart w:id="292" w:name="_Toc86259548"/>
      <w:bookmarkStart w:id="293" w:name="_Toc79254233"/>
      <w:bookmarkStart w:id="294" w:name="_Toc79269123"/>
      <w:bookmarkStart w:id="295" w:name="_Toc79269261"/>
      <w:bookmarkStart w:id="296" w:name="_Toc79337398"/>
      <w:bookmarkStart w:id="297" w:name="_Toc80448319"/>
      <w:bookmarkStart w:id="298" w:name="_Toc80457312"/>
      <w:bookmarkStart w:id="299" w:name="_Toc89189522"/>
      <w:bookmarkStart w:id="300" w:name="_Toc121243419"/>
      <w:bookmarkStart w:id="301" w:name="_Toc128576297"/>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r w:rsidRPr="009F5DED">
        <w:rPr>
          <w:b/>
          <w:sz w:val="28"/>
          <w:szCs w:val="28"/>
        </w:rPr>
        <w:lastRenderedPageBreak/>
        <w:t xml:space="preserve">Информация о функционировании информационной системы на базе информационно-телекоммуникационной инфраструктуры центра </w:t>
      </w:r>
      <w:r w:rsidR="00345254" w:rsidRPr="009F5DED">
        <w:rPr>
          <w:b/>
          <w:sz w:val="28"/>
          <w:szCs w:val="28"/>
        </w:rPr>
        <w:br/>
      </w:r>
      <w:r w:rsidRPr="009F5DED">
        <w:rPr>
          <w:b/>
          <w:sz w:val="28"/>
          <w:szCs w:val="28"/>
        </w:rPr>
        <w:t xml:space="preserve">обработки данных или облачной инфраструктуры, о модели </w:t>
      </w:r>
      <w:r w:rsidR="00345254" w:rsidRPr="009F5DED">
        <w:rPr>
          <w:b/>
          <w:sz w:val="28"/>
          <w:szCs w:val="28"/>
        </w:rPr>
        <w:br/>
      </w:r>
      <w:r w:rsidRPr="009F5DED">
        <w:rPr>
          <w:b/>
          <w:sz w:val="28"/>
          <w:szCs w:val="28"/>
        </w:rPr>
        <w:t xml:space="preserve">предоставления вычислительных услуг, о распределении ответственности за защиту информации между обладателем информации, оператором </w:t>
      </w:r>
      <w:r w:rsidR="00345254" w:rsidRPr="009F5DED">
        <w:rPr>
          <w:b/>
          <w:sz w:val="28"/>
          <w:szCs w:val="28"/>
        </w:rPr>
        <w:br/>
      </w:r>
      <w:r w:rsidRPr="009F5DED">
        <w:rPr>
          <w:b/>
          <w:sz w:val="28"/>
          <w:szCs w:val="28"/>
        </w:rPr>
        <w:t>и поставщиком вычислительных услуг, об условиях использования</w:t>
      </w:r>
      <w:r w:rsidR="00C5051B">
        <w:rPr>
          <w:b/>
          <w:sz w:val="28"/>
          <w:szCs w:val="28"/>
        </w:rPr>
        <w:br/>
      </w:r>
      <w:r w:rsidRPr="009F5DED">
        <w:rPr>
          <w:b/>
          <w:sz w:val="28"/>
          <w:szCs w:val="28"/>
        </w:rPr>
        <w:t xml:space="preserve"> информационно-телекоммуникационной инфраструктуры центра </w:t>
      </w:r>
      <w:r w:rsidR="00297DBF">
        <w:rPr>
          <w:b/>
          <w:sz w:val="28"/>
          <w:szCs w:val="28"/>
        </w:rPr>
        <w:br/>
      </w:r>
      <w:r w:rsidRPr="009F5DED">
        <w:rPr>
          <w:b/>
          <w:sz w:val="28"/>
          <w:szCs w:val="28"/>
        </w:rPr>
        <w:t>обработки данных или облачной инфраструктуры поставщика</w:t>
      </w:r>
      <w:r w:rsidR="00345254" w:rsidRPr="009F5DED">
        <w:rPr>
          <w:b/>
          <w:sz w:val="28"/>
          <w:szCs w:val="28"/>
        </w:rPr>
        <w:br/>
      </w:r>
      <w:r w:rsidRPr="009F5DED">
        <w:rPr>
          <w:b/>
          <w:sz w:val="28"/>
          <w:szCs w:val="28"/>
        </w:rPr>
        <w:t xml:space="preserve"> услуг (при наличии)</w:t>
      </w:r>
      <w:bookmarkEnd w:id="293"/>
      <w:bookmarkEnd w:id="294"/>
      <w:bookmarkEnd w:id="295"/>
      <w:bookmarkEnd w:id="296"/>
      <w:bookmarkEnd w:id="297"/>
      <w:bookmarkEnd w:id="298"/>
      <w:bookmarkEnd w:id="299"/>
      <w:bookmarkEnd w:id="300"/>
      <w:bookmarkEnd w:id="301"/>
    </w:p>
    <w:p w14:paraId="5EEDB5B5" w14:textId="4B378091" w:rsidR="00E55200" w:rsidRDefault="00957075" w:rsidP="0002387D">
      <w:pPr>
        <w:keepLines/>
        <w:spacing w:after="0" w:line="360" w:lineRule="auto"/>
        <w:ind w:firstLine="709"/>
        <w:contextualSpacing/>
        <w:jc w:val="both"/>
        <w:rPr>
          <w:rFonts w:ascii="Times New Roman" w:eastAsia="Times New Roman" w:hAnsi="Times New Roman" w:cs="Times New Roman"/>
          <w:sz w:val="28"/>
          <w:szCs w:val="28"/>
          <w:lang w:eastAsia="ru-RU"/>
        </w:rPr>
      </w:pPr>
      <w:r w:rsidRPr="00957075">
        <w:rPr>
          <w:rFonts w:ascii="Times New Roman" w:eastAsia="Times New Roman" w:hAnsi="Times New Roman" w:cs="Times New Roman"/>
          <w:sz w:val="28"/>
          <w:szCs w:val="28"/>
          <w:lang w:eastAsia="ru-RU"/>
        </w:rPr>
        <w:t xml:space="preserve">ИС </w:t>
      </w:r>
      <w:r w:rsidR="00FC3142" w:rsidRPr="00957075">
        <w:rPr>
          <w:rFonts w:ascii="Times New Roman" w:eastAsia="Times New Roman" w:hAnsi="Times New Roman" w:cs="Times New Roman"/>
          <w:sz w:val="28"/>
          <w:szCs w:val="28"/>
          <w:lang w:eastAsia="ru-RU"/>
        </w:rPr>
        <w:t xml:space="preserve">осуществляет информационное взаимодействие с внешними информационными системами </w:t>
      </w:r>
      <w:r w:rsidR="00FC3142">
        <w:rPr>
          <w:rFonts w:ascii="Times New Roman" w:eastAsia="Times New Roman" w:hAnsi="Times New Roman" w:cs="Times New Roman"/>
          <w:sz w:val="28"/>
          <w:szCs w:val="28"/>
          <w:lang w:eastAsia="ru-RU"/>
        </w:rPr>
        <w:t xml:space="preserve">в целях </w:t>
      </w:r>
      <w:r w:rsidR="00FC3142" w:rsidRPr="00DC74F6">
        <w:rPr>
          <w:rFonts w:ascii="Times New Roman" w:eastAsiaTheme="minorEastAsia" w:hAnsi="Times New Roman" w:cs="Times New Roman"/>
          <w:color w:val="000000" w:themeColor="text1"/>
          <w:sz w:val="28"/>
          <w:szCs w:val="28"/>
          <w:lang w:eastAsia="ru-RU"/>
        </w:rPr>
        <w:t>ведения кадровой работы и бухгалтерского учета, регулирование трудовых и иных, непосредственно связанных с ними отношений</w:t>
      </w:r>
      <w:r w:rsidR="00FC3142">
        <w:rPr>
          <w:rFonts w:ascii="Times New Roman" w:eastAsiaTheme="minorEastAsia" w:hAnsi="Times New Roman" w:cs="Times New Roman"/>
          <w:color w:val="000000" w:themeColor="text1"/>
          <w:sz w:val="28"/>
          <w:szCs w:val="28"/>
          <w:lang w:eastAsia="ru-RU"/>
        </w:rPr>
        <w:t>.</w:t>
      </w:r>
    </w:p>
    <w:p w14:paraId="34480646" w14:textId="4A257037" w:rsidR="00FC3142" w:rsidRDefault="00FC3142" w:rsidP="0002387D">
      <w:pPr>
        <w:keepLines/>
        <w:spacing w:after="0" w:line="360" w:lineRule="auto"/>
        <w:ind w:firstLine="709"/>
        <w:contextualSpacing/>
        <w:jc w:val="both"/>
        <w:rPr>
          <w:rFonts w:ascii="Times New Roman" w:eastAsia="Times New Roman" w:hAnsi="Times New Roman" w:cs="Times New Roman"/>
          <w:sz w:val="28"/>
          <w:szCs w:val="28"/>
          <w:lang w:eastAsia="ru-RU"/>
        </w:rPr>
      </w:pPr>
    </w:p>
    <w:p w14:paraId="194EBE15" w14:textId="77777777" w:rsidR="00FC3142" w:rsidRPr="00345254" w:rsidRDefault="00FC3142" w:rsidP="0002387D">
      <w:pPr>
        <w:keepLines/>
        <w:spacing w:after="0" w:line="360" w:lineRule="auto"/>
        <w:ind w:firstLine="709"/>
        <w:contextualSpacing/>
        <w:jc w:val="both"/>
        <w:rPr>
          <w:rFonts w:ascii="Times New Roman" w:eastAsia="Times New Roman" w:hAnsi="Times New Roman" w:cs="Times New Roman"/>
          <w:color w:val="000000" w:themeColor="text1"/>
          <w:sz w:val="28"/>
          <w:szCs w:val="28"/>
          <w:lang w:eastAsia="ru-RU"/>
        </w:rPr>
      </w:pPr>
    </w:p>
    <w:p w14:paraId="7907A6BD" w14:textId="77777777" w:rsidR="00DA4974" w:rsidRPr="00E5295F" w:rsidRDefault="00DA4974" w:rsidP="0077640C">
      <w:pPr>
        <w:pStyle w:val="18"/>
        <w:keepLines/>
        <w:numPr>
          <w:ilvl w:val="0"/>
          <w:numId w:val="29"/>
        </w:numPr>
        <w:spacing w:line="360" w:lineRule="auto"/>
        <w:ind w:left="0" w:right="-1" w:firstLine="0"/>
        <w:jc w:val="both"/>
        <w:rPr>
          <w:sz w:val="28"/>
          <w:szCs w:val="28"/>
        </w:rPr>
      </w:pPr>
      <w:bookmarkStart w:id="302" w:name="_Toc79254234"/>
      <w:bookmarkStart w:id="303" w:name="_Toc79269124"/>
      <w:bookmarkStart w:id="304" w:name="_Toc79269263"/>
      <w:bookmarkStart w:id="305" w:name="_Toc79337400"/>
      <w:bookmarkStart w:id="306" w:name="_Toc80448321"/>
      <w:bookmarkStart w:id="307" w:name="_Toc80457314"/>
      <w:bookmarkStart w:id="308" w:name="_Toc89189523"/>
      <w:bookmarkStart w:id="309" w:name="_Toc121243420"/>
      <w:bookmarkStart w:id="310" w:name="_Toc128576298"/>
      <w:r w:rsidRPr="00E5295F">
        <w:rPr>
          <w:sz w:val="28"/>
          <w:szCs w:val="28"/>
        </w:rPr>
        <w:lastRenderedPageBreak/>
        <w:t>ВОЗМОЖНЫЕ НЕГАТИВНЫЕ ПОСЛЕДСТВИЯ</w:t>
      </w:r>
      <w:r w:rsidR="003B7756" w:rsidRPr="00E5295F">
        <w:rPr>
          <w:sz w:val="28"/>
          <w:szCs w:val="28"/>
        </w:rPr>
        <w:br/>
      </w:r>
      <w:r w:rsidRPr="00E5295F">
        <w:rPr>
          <w:sz w:val="28"/>
          <w:szCs w:val="28"/>
        </w:rPr>
        <w:t xml:space="preserve"> ОТ РЕАЛИЗАЦИИ (ВОЗНИКНОВЕНИЯ) УГРОЗ БЕЗОПАСНОСТИ ИНФОРМАЦИИ</w:t>
      </w:r>
      <w:bookmarkEnd w:id="302"/>
      <w:bookmarkEnd w:id="303"/>
      <w:bookmarkEnd w:id="304"/>
      <w:bookmarkEnd w:id="305"/>
      <w:bookmarkEnd w:id="306"/>
      <w:bookmarkEnd w:id="307"/>
      <w:bookmarkEnd w:id="308"/>
      <w:bookmarkEnd w:id="309"/>
      <w:bookmarkEnd w:id="310"/>
    </w:p>
    <w:p w14:paraId="35949FF7" w14:textId="77777777" w:rsidR="00DA4974" w:rsidRPr="00345254" w:rsidRDefault="00DA4974" w:rsidP="0002387D">
      <w:pPr>
        <w:pStyle w:val="24"/>
        <w:numPr>
          <w:ilvl w:val="1"/>
          <w:numId w:val="9"/>
        </w:numPr>
        <w:tabs>
          <w:tab w:val="left" w:pos="851"/>
        </w:tabs>
        <w:suppressAutoHyphens/>
        <w:spacing w:before="240" w:after="0" w:line="360" w:lineRule="auto"/>
        <w:ind w:left="0" w:firstLine="709"/>
        <w:contextualSpacing/>
        <w:rPr>
          <w:b/>
          <w:color w:val="000000" w:themeColor="text1"/>
          <w:sz w:val="28"/>
          <w:szCs w:val="28"/>
        </w:rPr>
      </w:pPr>
      <w:bookmarkStart w:id="311" w:name="_Toc121236806"/>
      <w:bookmarkStart w:id="312" w:name="_Toc121236928"/>
      <w:bookmarkStart w:id="313" w:name="_Toc121237182"/>
      <w:bookmarkStart w:id="314" w:name="_Toc121237223"/>
      <w:bookmarkStart w:id="315" w:name="_Toc121237270"/>
      <w:bookmarkStart w:id="316" w:name="_Toc121237491"/>
      <w:bookmarkStart w:id="317" w:name="_Toc121237598"/>
      <w:bookmarkStart w:id="318" w:name="_Toc121237637"/>
      <w:bookmarkStart w:id="319" w:name="_Toc121237746"/>
      <w:bookmarkStart w:id="320" w:name="_Toc121238160"/>
      <w:bookmarkStart w:id="321" w:name="_Toc121240421"/>
      <w:bookmarkStart w:id="322" w:name="_Toc121240474"/>
      <w:bookmarkStart w:id="323" w:name="_Toc121242345"/>
      <w:bookmarkStart w:id="324" w:name="_Toc121242431"/>
      <w:bookmarkStart w:id="325" w:name="_Toc121243247"/>
      <w:bookmarkStart w:id="326" w:name="_Toc121243319"/>
      <w:bookmarkStart w:id="327" w:name="_Toc121243370"/>
      <w:bookmarkStart w:id="328" w:name="_Toc121243421"/>
      <w:bookmarkStart w:id="329" w:name="_Toc121243478"/>
      <w:bookmarkStart w:id="330" w:name="_Toc121243530"/>
      <w:bookmarkStart w:id="331" w:name="_Toc121243583"/>
      <w:bookmarkStart w:id="332" w:name="_Toc79254235"/>
      <w:bookmarkStart w:id="333" w:name="_Toc79269125"/>
      <w:bookmarkStart w:id="334" w:name="_Toc79269264"/>
      <w:bookmarkStart w:id="335" w:name="_Toc79337401"/>
      <w:bookmarkStart w:id="336" w:name="_Toc80448322"/>
      <w:bookmarkStart w:id="337" w:name="_Toc80457315"/>
      <w:bookmarkStart w:id="338" w:name="_Toc89189524"/>
      <w:bookmarkStart w:id="339" w:name="_Toc121243422"/>
      <w:bookmarkStart w:id="340" w:name="_Toc128576299"/>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r w:rsidRPr="00345254">
        <w:rPr>
          <w:b/>
          <w:color w:val="000000" w:themeColor="text1"/>
          <w:sz w:val="28"/>
          <w:szCs w:val="28"/>
        </w:rPr>
        <w:t xml:space="preserve">Описание видов рисков (ущербов), актуальных </w:t>
      </w:r>
      <w:r w:rsidR="00170B00" w:rsidRPr="00345254">
        <w:rPr>
          <w:b/>
          <w:color w:val="000000" w:themeColor="text1"/>
          <w:sz w:val="28"/>
          <w:szCs w:val="28"/>
        </w:rPr>
        <w:t>для обладателя информации, оператора</w:t>
      </w:r>
      <w:r w:rsidRPr="00345254">
        <w:rPr>
          <w:b/>
          <w:color w:val="000000" w:themeColor="text1"/>
          <w:sz w:val="28"/>
          <w:szCs w:val="28"/>
        </w:rPr>
        <w:t xml:space="preserve">, которые могут наступить от нарушения или </w:t>
      </w:r>
      <w:r w:rsidR="00170B00" w:rsidRPr="00345254">
        <w:rPr>
          <w:b/>
          <w:color w:val="000000" w:themeColor="text1"/>
          <w:sz w:val="28"/>
          <w:szCs w:val="28"/>
        </w:rPr>
        <w:t>прекращения основных процессов</w:t>
      </w:r>
      <w:bookmarkEnd w:id="332"/>
      <w:bookmarkEnd w:id="333"/>
      <w:bookmarkEnd w:id="334"/>
      <w:bookmarkEnd w:id="335"/>
      <w:bookmarkEnd w:id="336"/>
      <w:bookmarkEnd w:id="337"/>
      <w:bookmarkEnd w:id="338"/>
      <w:bookmarkEnd w:id="339"/>
      <w:bookmarkEnd w:id="340"/>
    </w:p>
    <w:p w14:paraId="21C99196" w14:textId="77777777" w:rsidR="00DA4974" w:rsidRDefault="00DA4974" w:rsidP="0002387D">
      <w:pPr>
        <w:pStyle w:val="Default"/>
        <w:keepLines/>
        <w:spacing w:before="240" w:line="360" w:lineRule="auto"/>
        <w:ind w:firstLine="709"/>
        <w:jc w:val="both"/>
        <w:rPr>
          <w:color w:val="000000" w:themeColor="text1"/>
          <w:sz w:val="28"/>
          <w:szCs w:val="28"/>
        </w:rPr>
      </w:pPr>
      <w:r w:rsidRPr="00345254">
        <w:rPr>
          <w:color w:val="000000" w:themeColor="text1"/>
          <w:sz w:val="28"/>
          <w:szCs w:val="28"/>
        </w:rPr>
        <w:t>В соответствии с Методикой оценки угроз безопасности информации необходимо определить событие или группу событий, наступление которых</w:t>
      </w:r>
      <w:r w:rsidR="0040102B">
        <w:rPr>
          <w:color w:val="000000" w:themeColor="text1"/>
          <w:sz w:val="28"/>
          <w:szCs w:val="28"/>
        </w:rPr>
        <w:br/>
      </w:r>
      <w:r w:rsidRPr="00345254">
        <w:rPr>
          <w:color w:val="000000" w:themeColor="text1"/>
          <w:sz w:val="28"/>
          <w:szCs w:val="28"/>
        </w:rPr>
        <w:t xml:space="preserve"> в результате реализации (возникновения) угроз безопасности информации может привести:</w:t>
      </w:r>
    </w:p>
    <w:p w14:paraId="389AAF60" w14:textId="77777777" w:rsidR="0040102B" w:rsidRPr="00E61462" w:rsidRDefault="0040102B" w:rsidP="003245A0">
      <w:pPr>
        <w:pStyle w:val="Default"/>
        <w:keepLines/>
        <w:numPr>
          <w:ilvl w:val="0"/>
          <w:numId w:val="60"/>
        </w:numPr>
        <w:tabs>
          <w:tab w:val="left" w:pos="1134"/>
        </w:tabs>
        <w:spacing w:line="360" w:lineRule="auto"/>
        <w:ind w:left="0" w:firstLine="709"/>
        <w:jc w:val="both"/>
        <w:rPr>
          <w:color w:val="000000" w:themeColor="text1"/>
          <w:sz w:val="28"/>
          <w:szCs w:val="28"/>
        </w:rPr>
      </w:pPr>
      <w:r w:rsidRPr="0040102B">
        <w:rPr>
          <w:color w:val="000000" w:themeColor="text1"/>
          <w:sz w:val="28"/>
          <w:szCs w:val="28"/>
        </w:rPr>
        <w:t xml:space="preserve">Ущерб юридическому лицу, индивидуальному предпринимателю, гражданам, связанный с </w:t>
      </w:r>
      <w:r w:rsidRPr="00E61462">
        <w:rPr>
          <w:color w:val="000000" w:themeColor="text1"/>
          <w:sz w:val="28"/>
          <w:szCs w:val="28"/>
        </w:rPr>
        <w:t>хозяйственной деятельностью.</w:t>
      </w:r>
    </w:p>
    <w:p w14:paraId="2146C5E7" w14:textId="77777777" w:rsidR="0040102B" w:rsidRPr="00E61462" w:rsidRDefault="0040102B" w:rsidP="003245A0">
      <w:pPr>
        <w:pStyle w:val="Default"/>
        <w:keepLines/>
        <w:numPr>
          <w:ilvl w:val="0"/>
          <w:numId w:val="60"/>
        </w:numPr>
        <w:tabs>
          <w:tab w:val="left" w:pos="1134"/>
        </w:tabs>
        <w:spacing w:line="360" w:lineRule="auto"/>
        <w:ind w:left="0" w:firstLine="709"/>
        <w:jc w:val="both"/>
        <w:rPr>
          <w:color w:val="000000" w:themeColor="text1"/>
          <w:sz w:val="28"/>
          <w:szCs w:val="28"/>
        </w:rPr>
      </w:pPr>
      <w:r w:rsidRPr="00E61462">
        <w:rPr>
          <w:color w:val="000000" w:themeColor="text1"/>
          <w:sz w:val="28"/>
          <w:szCs w:val="28"/>
        </w:rPr>
        <w:t>Ущерб физическому лицу.</w:t>
      </w:r>
    </w:p>
    <w:p w14:paraId="3322E218" w14:textId="6CEAA2D8" w:rsidR="00DA4974" w:rsidRPr="00E61462" w:rsidRDefault="00DA4974" w:rsidP="0002387D">
      <w:pPr>
        <w:pStyle w:val="Default"/>
        <w:keepLines/>
        <w:spacing w:line="360" w:lineRule="auto"/>
        <w:ind w:firstLine="709"/>
        <w:contextualSpacing/>
        <w:jc w:val="both"/>
        <w:rPr>
          <w:color w:val="000000" w:themeColor="text1"/>
          <w:sz w:val="28"/>
          <w:szCs w:val="28"/>
        </w:rPr>
      </w:pPr>
      <w:r w:rsidRPr="00E61462">
        <w:rPr>
          <w:color w:val="000000" w:themeColor="text1"/>
          <w:sz w:val="28"/>
          <w:szCs w:val="28"/>
        </w:rPr>
        <w:t>В ИС обрабатываются ПДн субъектов, не являющихся сотрудниками</w:t>
      </w:r>
      <w:r w:rsidR="00DD38DA" w:rsidRPr="00E61462">
        <w:rPr>
          <w:color w:val="000000" w:themeColor="text1"/>
          <w:sz w:val="28"/>
          <w:szCs w:val="28"/>
        </w:rPr>
        <w:t xml:space="preserve"> </w:t>
      </w:r>
      <w:r w:rsidRPr="00E61462">
        <w:rPr>
          <w:color w:val="000000" w:themeColor="text1"/>
          <w:sz w:val="28"/>
          <w:szCs w:val="28"/>
        </w:rPr>
        <w:t xml:space="preserve">Оператора, и сотрудников других юридических лиц. Для информационной системы актуален </w:t>
      </w:r>
      <w:r w:rsidR="00170B00" w:rsidRPr="00E61462">
        <w:rPr>
          <w:color w:val="000000" w:themeColor="text1"/>
          <w:sz w:val="28"/>
          <w:szCs w:val="28"/>
        </w:rPr>
        <w:t>ущерб физическому лицу.</w:t>
      </w:r>
    </w:p>
    <w:p w14:paraId="5C488EE1" w14:textId="1CB2C2F5" w:rsidR="00DA4974" w:rsidRPr="009F5DED" w:rsidRDefault="00DA4974" w:rsidP="0002387D">
      <w:pPr>
        <w:pStyle w:val="Default"/>
        <w:keepLines/>
        <w:spacing w:line="360" w:lineRule="auto"/>
        <w:ind w:firstLine="709"/>
        <w:contextualSpacing/>
        <w:jc w:val="both"/>
        <w:rPr>
          <w:color w:val="000000" w:themeColor="text1"/>
          <w:sz w:val="28"/>
          <w:szCs w:val="28"/>
        </w:rPr>
      </w:pPr>
      <w:r w:rsidRPr="009F5DED">
        <w:rPr>
          <w:color w:val="000000" w:themeColor="text1"/>
          <w:sz w:val="28"/>
          <w:szCs w:val="28"/>
        </w:rPr>
        <w:t xml:space="preserve">Оператор ИС в рамках своей деятельности осуществляет взаимодействие с иными органами исполнительной власти (юридическими лицами). Таким </w:t>
      </w:r>
      <w:r w:rsidR="00BD79AF" w:rsidRPr="009F5DED">
        <w:rPr>
          <w:color w:val="000000" w:themeColor="text1"/>
          <w:sz w:val="28"/>
          <w:szCs w:val="28"/>
        </w:rPr>
        <w:t>образом,</w:t>
      </w:r>
      <w:r w:rsidRPr="009F5DED">
        <w:rPr>
          <w:color w:val="000000" w:themeColor="text1"/>
          <w:sz w:val="28"/>
          <w:szCs w:val="28"/>
        </w:rPr>
        <w:t xml:space="preserve"> для информационной системы актуален </w:t>
      </w:r>
      <w:r w:rsidR="00170B00" w:rsidRPr="009F5DED">
        <w:rPr>
          <w:color w:val="000000" w:themeColor="text1"/>
          <w:sz w:val="28"/>
          <w:szCs w:val="28"/>
        </w:rPr>
        <w:t>ущерб юридическому лицу.</w:t>
      </w:r>
    </w:p>
    <w:p w14:paraId="5EC84EC3" w14:textId="77777777" w:rsidR="00DA4974" w:rsidRPr="009431D6" w:rsidRDefault="00DA4974" w:rsidP="0002387D">
      <w:pPr>
        <w:pStyle w:val="24"/>
        <w:numPr>
          <w:ilvl w:val="1"/>
          <w:numId w:val="9"/>
        </w:numPr>
        <w:tabs>
          <w:tab w:val="left" w:pos="851"/>
        </w:tabs>
        <w:suppressAutoHyphens/>
        <w:spacing w:before="240" w:after="0" w:line="360" w:lineRule="auto"/>
        <w:ind w:left="0" w:firstLine="709"/>
        <w:contextualSpacing/>
        <w:rPr>
          <w:b/>
          <w:color w:val="000000" w:themeColor="text1"/>
          <w:sz w:val="28"/>
          <w:szCs w:val="28"/>
        </w:rPr>
      </w:pPr>
      <w:bookmarkStart w:id="341" w:name="_Toc121243423"/>
      <w:bookmarkStart w:id="342" w:name="_Toc79254236"/>
      <w:bookmarkStart w:id="343" w:name="_Toc79269126"/>
      <w:bookmarkStart w:id="344" w:name="_Toc79269265"/>
      <w:bookmarkStart w:id="345" w:name="_Toc79337402"/>
      <w:bookmarkStart w:id="346" w:name="_Toc80448323"/>
      <w:bookmarkStart w:id="347" w:name="_Toc80457316"/>
      <w:bookmarkStart w:id="348" w:name="_Toc89189525"/>
      <w:bookmarkStart w:id="349" w:name="_Toc128576300"/>
      <w:r w:rsidRPr="009431D6">
        <w:rPr>
          <w:b/>
          <w:color w:val="000000" w:themeColor="text1"/>
          <w:sz w:val="28"/>
          <w:szCs w:val="28"/>
        </w:rPr>
        <w:t xml:space="preserve">Описание негативных последствий, наступление которых </w:t>
      </w:r>
      <w:r w:rsidR="009431D6">
        <w:rPr>
          <w:b/>
          <w:color w:val="000000" w:themeColor="text1"/>
          <w:sz w:val="28"/>
          <w:szCs w:val="28"/>
        </w:rPr>
        <w:br/>
      </w:r>
      <w:r w:rsidRPr="009431D6">
        <w:rPr>
          <w:b/>
          <w:color w:val="000000" w:themeColor="text1"/>
          <w:sz w:val="28"/>
          <w:szCs w:val="28"/>
        </w:rPr>
        <w:t>в результате реализации (возникновения) угроз безопасности информации может привести к возникновению рисков (ущерба)</w:t>
      </w:r>
      <w:bookmarkEnd w:id="341"/>
      <w:bookmarkEnd w:id="342"/>
      <w:bookmarkEnd w:id="343"/>
      <w:bookmarkEnd w:id="344"/>
      <w:bookmarkEnd w:id="345"/>
      <w:bookmarkEnd w:id="346"/>
      <w:bookmarkEnd w:id="347"/>
      <w:bookmarkEnd w:id="348"/>
      <w:bookmarkEnd w:id="349"/>
    </w:p>
    <w:p w14:paraId="458268AE" w14:textId="7A60CBB1" w:rsidR="0040102B" w:rsidRDefault="00DA4974" w:rsidP="0002387D">
      <w:pPr>
        <w:pStyle w:val="Default"/>
        <w:keepLines/>
        <w:spacing w:before="240" w:line="360" w:lineRule="auto"/>
        <w:ind w:firstLine="709"/>
        <w:jc w:val="both"/>
        <w:rPr>
          <w:color w:val="000000" w:themeColor="text1"/>
          <w:sz w:val="28"/>
          <w:szCs w:val="28"/>
        </w:rPr>
      </w:pPr>
      <w:r w:rsidRPr="009431D6">
        <w:rPr>
          <w:color w:val="000000" w:themeColor="text1"/>
          <w:sz w:val="28"/>
          <w:szCs w:val="28"/>
        </w:rPr>
        <w:t xml:space="preserve">Виды рисков (ущерба) и негативные последствия от реализации угроз безопасности информации представлены в Таблице </w:t>
      </w:r>
      <w:r w:rsidR="00E61462">
        <w:rPr>
          <w:color w:val="000000" w:themeColor="text1"/>
          <w:sz w:val="28"/>
          <w:szCs w:val="28"/>
        </w:rPr>
        <w:t>2</w:t>
      </w:r>
      <w:r w:rsidRPr="009431D6">
        <w:rPr>
          <w:color w:val="000000" w:themeColor="text1"/>
          <w:sz w:val="28"/>
          <w:szCs w:val="28"/>
        </w:rPr>
        <w:t>.</w:t>
      </w:r>
    </w:p>
    <w:p w14:paraId="36F6ACE2" w14:textId="46AA5CFB" w:rsidR="00DA4974" w:rsidRDefault="00DA4974" w:rsidP="0002387D">
      <w:pPr>
        <w:pStyle w:val="GOSTNameTable"/>
        <w:keepLines/>
        <w:numPr>
          <w:ilvl w:val="0"/>
          <w:numId w:val="0"/>
        </w:numPr>
        <w:spacing w:before="0" w:line="360" w:lineRule="auto"/>
        <w:jc w:val="both"/>
        <w:rPr>
          <w:b w:val="0"/>
          <w:color w:val="000000" w:themeColor="text1"/>
          <w:sz w:val="28"/>
          <w:szCs w:val="28"/>
        </w:rPr>
      </w:pPr>
      <w:bookmarkStart w:id="350" w:name="_Toc87282619"/>
      <w:bookmarkStart w:id="351" w:name="_Toc87458234"/>
      <w:bookmarkStart w:id="352" w:name="_Toc87698949"/>
      <w:bookmarkStart w:id="353" w:name="_Toc89189547"/>
      <w:r w:rsidRPr="009431D6">
        <w:rPr>
          <w:b w:val="0"/>
          <w:color w:val="000000" w:themeColor="text1"/>
          <w:sz w:val="28"/>
          <w:szCs w:val="28"/>
        </w:rPr>
        <w:lastRenderedPageBreak/>
        <w:t xml:space="preserve">Таблица </w:t>
      </w:r>
      <w:r w:rsidR="00345254" w:rsidRPr="009431D6">
        <w:rPr>
          <w:b w:val="0"/>
          <w:color w:val="000000" w:themeColor="text1"/>
          <w:sz w:val="28"/>
          <w:szCs w:val="28"/>
        </w:rPr>
        <w:t xml:space="preserve">№ </w:t>
      </w:r>
      <w:r w:rsidR="00E61462">
        <w:rPr>
          <w:b w:val="0"/>
          <w:color w:val="000000" w:themeColor="text1"/>
          <w:sz w:val="28"/>
          <w:szCs w:val="28"/>
        </w:rPr>
        <w:t>2</w:t>
      </w:r>
      <w:r w:rsidR="00297A56">
        <w:rPr>
          <w:b w:val="0"/>
          <w:color w:val="000000" w:themeColor="text1"/>
          <w:sz w:val="28"/>
          <w:szCs w:val="28"/>
        </w:rPr>
        <w:t xml:space="preserve"> </w:t>
      </w:r>
      <w:r w:rsidR="00345254" w:rsidRPr="009431D6">
        <w:rPr>
          <w:b w:val="0"/>
          <w:color w:val="000000" w:themeColor="text1"/>
          <w:sz w:val="28"/>
          <w:szCs w:val="28"/>
        </w:rPr>
        <w:t>‒</w:t>
      </w:r>
      <w:r w:rsidRPr="009431D6">
        <w:rPr>
          <w:b w:val="0"/>
          <w:color w:val="000000" w:themeColor="text1"/>
          <w:sz w:val="28"/>
          <w:szCs w:val="28"/>
        </w:rPr>
        <w:t xml:space="preserve"> Виды рисков и возможные негативные последствия от реализации угроз безопасности </w:t>
      </w:r>
      <w:bookmarkEnd w:id="350"/>
      <w:bookmarkEnd w:id="351"/>
      <w:bookmarkEnd w:id="352"/>
      <w:r w:rsidR="00EF2676" w:rsidRPr="009431D6">
        <w:rPr>
          <w:b w:val="0"/>
          <w:color w:val="000000" w:themeColor="text1"/>
          <w:sz w:val="28"/>
          <w:szCs w:val="28"/>
        </w:rPr>
        <w:t xml:space="preserve">информации в </w:t>
      </w:r>
      <w:r w:rsidRPr="009431D6">
        <w:rPr>
          <w:b w:val="0"/>
          <w:color w:val="000000" w:themeColor="text1"/>
          <w:sz w:val="28"/>
          <w:szCs w:val="28"/>
        </w:rPr>
        <w:t>ИС</w:t>
      </w:r>
      <w:bookmarkEnd w:id="353"/>
      <w:r w:rsidR="007F41A9">
        <w:rPr>
          <w:b w:val="0"/>
          <w:color w:val="000000" w:themeColor="text1"/>
          <w:sz w:val="28"/>
          <w:szCs w:val="28"/>
        </w:rPr>
        <w:t>.</w:t>
      </w:r>
    </w:p>
    <w:tbl>
      <w:tblPr>
        <w:tblStyle w:val="aff7"/>
        <w:tblW w:w="5000" w:type="pct"/>
        <w:jc w:val="center"/>
        <w:tblLook w:val="04A0" w:firstRow="1" w:lastRow="0" w:firstColumn="1" w:lastColumn="0" w:noHBand="0" w:noVBand="1"/>
      </w:tblPr>
      <w:tblGrid>
        <w:gridCol w:w="660"/>
        <w:gridCol w:w="3324"/>
        <w:gridCol w:w="5644"/>
      </w:tblGrid>
      <w:tr w:rsidR="00DA4974" w:rsidRPr="00BF60BB" w14:paraId="503AA618" w14:textId="77777777" w:rsidTr="004C2B21">
        <w:trPr>
          <w:cantSplit/>
          <w:tblHeader/>
          <w:jc w:val="center"/>
        </w:trPr>
        <w:tc>
          <w:tcPr>
            <w:tcW w:w="343" w:type="pct"/>
            <w:shd w:val="clear" w:color="auto" w:fill="FFFFFF" w:themeFill="background1"/>
            <w:vAlign w:val="center"/>
          </w:tcPr>
          <w:p w14:paraId="3053337E" w14:textId="77777777" w:rsidR="00DA4974" w:rsidRPr="00BF60BB" w:rsidRDefault="00DA4974" w:rsidP="0002387D">
            <w:pPr>
              <w:pStyle w:val="affa"/>
              <w:keepLines/>
              <w:spacing w:line="240" w:lineRule="auto"/>
              <w:rPr>
                <w:color w:val="000000" w:themeColor="text1"/>
                <w:sz w:val="24"/>
              </w:rPr>
            </w:pPr>
            <w:bookmarkStart w:id="354" w:name="_Hlk87284291"/>
            <w:r w:rsidRPr="00BF60BB">
              <w:rPr>
                <w:color w:val="000000" w:themeColor="text1"/>
                <w:sz w:val="24"/>
              </w:rPr>
              <w:t>№</w:t>
            </w:r>
          </w:p>
        </w:tc>
        <w:tc>
          <w:tcPr>
            <w:tcW w:w="1726" w:type="pct"/>
            <w:shd w:val="clear" w:color="auto" w:fill="FFFFFF" w:themeFill="background1"/>
            <w:vAlign w:val="center"/>
          </w:tcPr>
          <w:p w14:paraId="02EB3701" w14:textId="77777777" w:rsidR="00DA4974" w:rsidRPr="00BF60BB" w:rsidRDefault="00DA4974" w:rsidP="0002387D">
            <w:pPr>
              <w:pStyle w:val="affa"/>
              <w:keepLines/>
              <w:spacing w:line="240" w:lineRule="auto"/>
              <w:rPr>
                <w:color w:val="000000" w:themeColor="text1"/>
                <w:sz w:val="24"/>
              </w:rPr>
            </w:pPr>
            <w:r w:rsidRPr="00BF60BB">
              <w:rPr>
                <w:color w:val="000000" w:themeColor="text1"/>
                <w:sz w:val="24"/>
              </w:rPr>
              <w:t>Виды</w:t>
            </w:r>
            <w:r w:rsidR="00DD38DA">
              <w:rPr>
                <w:color w:val="000000" w:themeColor="text1"/>
                <w:sz w:val="24"/>
              </w:rPr>
              <w:t xml:space="preserve"> </w:t>
            </w:r>
            <w:r w:rsidRPr="00BF60BB">
              <w:rPr>
                <w:color w:val="000000" w:themeColor="text1"/>
                <w:sz w:val="24"/>
              </w:rPr>
              <w:t>риска (ущерба)</w:t>
            </w:r>
          </w:p>
        </w:tc>
        <w:tc>
          <w:tcPr>
            <w:tcW w:w="2931" w:type="pct"/>
            <w:shd w:val="clear" w:color="auto" w:fill="FFFFFF" w:themeFill="background1"/>
            <w:vAlign w:val="center"/>
          </w:tcPr>
          <w:p w14:paraId="14A9C6C1" w14:textId="77777777" w:rsidR="00DA4974" w:rsidRPr="00BF60BB" w:rsidRDefault="00DA4974" w:rsidP="0002387D">
            <w:pPr>
              <w:pStyle w:val="affa"/>
              <w:keepLines/>
              <w:spacing w:line="240" w:lineRule="auto"/>
              <w:rPr>
                <w:color w:val="000000" w:themeColor="text1"/>
                <w:sz w:val="24"/>
              </w:rPr>
            </w:pPr>
            <w:r w:rsidRPr="00BF60BB">
              <w:rPr>
                <w:color w:val="000000" w:themeColor="text1"/>
                <w:sz w:val="24"/>
              </w:rPr>
              <w:t>Возможные типовые негативные</w:t>
            </w:r>
            <w:r w:rsidR="00DD38DA">
              <w:rPr>
                <w:color w:val="000000" w:themeColor="text1"/>
                <w:sz w:val="24"/>
              </w:rPr>
              <w:t xml:space="preserve"> </w:t>
            </w:r>
            <w:r w:rsidRPr="00BF60BB">
              <w:rPr>
                <w:color w:val="000000" w:themeColor="text1"/>
                <w:sz w:val="24"/>
              </w:rPr>
              <w:t>последствия</w:t>
            </w:r>
          </w:p>
        </w:tc>
      </w:tr>
      <w:tr w:rsidR="00DA4974" w:rsidRPr="00BF60BB" w14:paraId="7C788C6E" w14:textId="77777777" w:rsidTr="004C2B21">
        <w:trPr>
          <w:cantSplit/>
          <w:trHeight w:val="1226"/>
          <w:jc w:val="center"/>
        </w:trPr>
        <w:tc>
          <w:tcPr>
            <w:tcW w:w="343" w:type="pct"/>
          </w:tcPr>
          <w:p w14:paraId="7502B83D" w14:textId="77777777" w:rsidR="00DA4974" w:rsidRPr="00BF60BB" w:rsidRDefault="00DA4974" w:rsidP="0002387D">
            <w:pPr>
              <w:pStyle w:val="aff8"/>
              <w:keepLines/>
              <w:spacing w:line="240" w:lineRule="auto"/>
              <w:rPr>
                <w:color w:val="000000" w:themeColor="text1"/>
                <w:sz w:val="24"/>
              </w:rPr>
            </w:pPr>
            <w:r w:rsidRPr="00BF60BB">
              <w:rPr>
                <w:color w:val="000000" w:themeColor="text1"/>
                <w:sz w:val="24"/>
              </w:rPr>
              <w:t>У1</w:t>
            </w:r>
          </w:p>
        </w:tc>
        <w:tc>
          <w:tcPr>
            <w:tcW w:w="1726" w:type="pct"/>
          </w:tcPr>
          <w:p w14:paraId="0462EDFB" w14:textId="77777777" w:rsidR="00DA4974" w:rsidRPr="00E5295F" w:rsidRDefault="00170B00" w:rsidP="0002387D">
            <w:pPr>
              <w:keepNext/>
              <w:keepLines/>
              <w:spacing w:before="120" w:after="160" w:line="259" w:lineRule="auto"/>
              <w:ind w:firstLine="33"/>
              <w:contextualSpacing/>
              <w:jc w:val="both"/>
              <w:rPr>
                <w:rFonts w:ascii="Times New Roman" w:eastAsia="Times New Roman" w:hAnsi="Times New Roman" w:cs="Times New Roman"/>
                <w:b/>
                <w:caps/>
                <w:color w:val="000000" w:themeColor="text1"/>
                <w:sz w:val="24"/>
                <w:szCs w:val="24"/>
                <w:lang w:eastAsia="ru-RU"/>
              </w:rPr>
            </w:pPr>
            <w:r w:rsidRPr="00E5295F">
              <w:rPr>
                <w:rFonts w:ascii="Times New Roman" w:hAnsi="Times New Roman" w:cs="Times New Roman"/>
                <w:color w:val="000000" w:themeColor="text1"/>
                <w:sz w:val="24"/>
                <w:szCs w:val="24"/>
              </w:rPr>
              <w:t>Ущерб физическому лицу</w:t>
            </w:r>
          </w:p>
        </w:tc>
        <w:tc>
          <w:tcPr>
            <w:tcW w:w="2931" w:type="pct"/>
          </w:tcPr>
          <w:p w14:paraId="6250665C" w14:textId="77777777" w:rsidR="00DA4974" w:rsidRPr="00BF60BB" w:rsidRDefault="00DA4974" w:rsidP="0002387D">
            <w:pPr>
              <w:pStyle w:val="affa"/>
              <w:keepLines/>
              <w:spacing w:line="240" w:lineRule="auto"/>
              <w:ind w:firstLine="125"/>
              <w:jc w:val="both"/>
              <w:rPr>
                <w:rFonts w:eastAsia="Times New Roman"/>
                <w:b w:val="0"/>
                <w:caps/>
                <w:color w:val="000000" w:themeColor="text1"/>
                <w:sz w:val="24"/>
                <w:lang w:eastAsia="ru-RU"/>
              </w:rPr>
            </w:pPr>
            <w:r w:rsidRPr="00BF60BB">
              <w:rPr>
                <w:b w:val="0"/>
                <w:color w:val="000000" w:themeColor="text1"/>
                <w:sz w:val="24"/>
              </w:rPr>
              <w:t>- Финансовый, иной материальный ущерб физическому лицу</w:t>
            </w:r>
            <w:r w:rsidR="005758FE">
              <w:rPr>
                <w:b w:val="0"/>
                <w:color w:val="000000" w:themeColor="text1"/>
                <w:sz w:val="24"/>
              </w:rPr>
              <w:t>.</w:t>
            </w:r>
          </w:p>
          <w:p w14:paraId="4173CFC2" w14:textId="77777777" w:rsidR="00DA4974" w:rsidRPr="00BF60BB" w:rsidRDefault="00DA4974" w:rsidP="0002387D">
            <w:pPr>
              <w:pStyle w:val="affa"/>
              <w:keepLines/>
              <w:spacing w:line="240" w:lineRule="auto"/>
              <w:ind w:firstLine="125"/>
              <w:jc w:val="both"/>
              <w:rPr>
                <w:rFonts w:eastAsia="Times New Roman"/>
                <w:b w:val="0"/>
                <w:caps/>
                <w:color w:val="000000" w:themeColor="text1"/>
                <w:sz w:val="24"/>
                <w:lang w:eastAsia="ru-RU"/>
              </w:rPr>
            </w:pPr>
            <w:r w:rsidRPr="00BF60BB">
              <w:rPr>
                <w:b w:val="0"/>
                <w:color w:val="000000" w:themeColor="text1"/>
                <w:sz w:val="24"/>
              </w:rPr>
              <w:t>- Нарушение конфиденциальности ПДн</w:t>
            </w:r>
            <w:r w:rsidR="005758FE">
              <w:rPr>
                <w:b w:val="0"/>
                <w:color w:val="000000" w:themeColor="text1"/>
                <w:sz w:val="24"/>
              </w:rPr>
              <w:t>.</w:t>
            </w:r>
          </w:p>
          <w:p w14:paraId="12F61461" w14:textId="77777777" w:rsidR="00B43DB0" w:rsidRPr="00BF60BB" w:rsidRDefault="00DA4974" w:rsidP="0002387D">
            <w:pPr>
              <w:pStyle w:val="affa"/>
              <w:keepLines/>
              <w:spacing w:line="240" w:lineRule="auto"/>
              <w:ind w:firstLine="125"/>
              <w:jc w:val="both"/>
              <w:rPr>
                <w:rFonts w:eastAsia="Times New Roman"/>
                <w:b w:val="0"/>
                <w:caps/>
                <w:color w:val="000000" w:themeColor="text1"/>
                <w:sz w:val="24"/>
                <w:lang w:eastAsia="ru-RU"/>
              </w:rPr>
            </w:pPr>
            <w:r w:rsidRPr="00BF60BB">
              <w:rPr>
                <w:b w:val="0"/>
                <w:color w:val="000000" w:themeColor="text1"/>
                <w:sz w:val="24"/>
              </w:rPr>
              <w:t>- Разглашение ПДн</w:t>
            </w:r>
            <w:r w:rsidR="00DD38DA">
              <w:rPr>
                <w:b w:val="0"/>
                <w:color w:val="000000" w:themeColor="text1"/>
                <w:sz w:val="24"/>
              </w:rPr>
              <w:t xml:space="preserve"> </w:t>
            </w:r>
            <w:r w:rsidRPr="00BF60BB">
              <w:rPr>
                <w:b w:val="0"/>
                <w:color w:val="000000" w:themeColor="text1"/>
                <w:sz w:val="24"/>
              </w:rPr>
              <w:t>физических лиц</w:t>
            </w:r>
          </w:p>
          <w:p w14:paraId="05788AFC" w14:textId="77777777" w:rsidR="00BF60BB" w:rsidRPr="00BF60BB" w:rsidRDefault="00BF60BB" w:rsidP="0002387D">
            <w:pPr>
              <w:pStyle w:val="affa"/>
              <w:keepLines/>
              <w:spacing w:line="240" w:lineRule="auto"/>
              <w:ind w:firstLine="125"/>
              <w:jc w:val="both"/>
              <w:rPr>
                <w:b w:val="0"/>
                <w:color w:val="000000" w:themeColor="text1"/>
                <w:sz w:val="24"/>
              </w:rPr>
            </w:pPr>
          </w:p>
        </w:tc>
      </w:tr>
      <w:tr w:rsidR="00DA4974" w:rsidRPr="00BF60BB" w14:paraId="07303EDF" w14:textId="77777777" w:rsidTr="004C2B21">
        <w:trPr>
          <w:cantSplit/>
          <w:trHeight w:val="2320"/>
          <w:jc w:val="center"/>
        </w:trPr>
        <w:tc>
          <w:tcPr>
            <w:tcW w:w="343" w:type="pct"/>
          </w:tcPr>
          <w:p w14:paraId="37B06294" w14:textId="77777777" w:rsidR="00DA4974" w:rsidRPr="00BF60BB" w:rsidRDefault="00DA4974" w:rsidP="0002387D">
            <w:pPr>
              <w:pStyle w:val="aff8"/>
              <w:keepLines/>
              <w:spacing w:line="240" w:lineRule="auto"/>
              <w:rPr>
                <w:color w:val="000000" w:themeColor="text1"/>
                <w:sz w:val="24"/>
              </w:rPr>
            </w:pPr>
            <w:r w:rsidRPr="00BF60BB">
              <w:rPr>
                <w:color w:val="000000" w:themeColor="text1"/>
                <w:sz w:val="24"/>
              </w:rPr>
              <w:t>У2</w:t>
            </w:r>
          </w:p>
        </w:tc>
        <w:tc>
          <w:tcPr>
            <w:tcW w:w="1726" w:type="pct"/>
          </w:tcPr>
          <w:p w14:paraId="04C2A31B" w14:textId="77777777" w:rsidR="00DA4974" w:rsidRPr="00E5295F" w:rsidRDefault="00170B00" w:rsidP="0002387D">
            <w:pPr>
              <w:keepNext/>
              <w:keepLines/>
              <w:spacing w:before="120" w:after="160" w:line="259" w:lineRule="auto"/>
              <w:ind w:firstLine="33"/>
              <w:contextualSpacing/>
              <w:jc w:val="both"/>
              <w:rPr>
                <w:rFonts w:ascii="Times New Roman" w:eastAsia="Times New Roman" w:hAnsi="Times New Roman" w:cs="Times New Roman"/>
                <w:b/>
                <w:caps/>
                <w:color w:val="000000" w:themeColor="text1"/>
                <w:sz w:val="24"/>
                <w:szCs w:val="24"/>
                <w:lang w:eastAsia="ru-RU"/>
              </w:rPr>
            </w:pPr>
            <w:r w:rsidRPr="00E5295F">
              <w:rPr>
                <w:rFonts w:ascii="Times New Roman" w:hAnsi="Times New Roman" w:cs="Times New Roman"/>
                <w:color w:val="000000" w:themeColor="text1"/>
                <w:sz w:val="24"/>
                <w:szCs w:val="24"/>
              </w:rPr>
              <w:t>Ущерб юридическому лицу, индивидуальному предпринимателю, гражданам, связанный с хозяйственной деятельностью</w:t>
            </w:r>
          </w:p>
        </w:tc>
        <w:tc>
          <w:tcPr>
            <w:tcW w:w="2931" w:type="pct"/>
          </w:tcPr>
          <w:p w14:paraId="39F80665" w14:textId="77777777" w:rsidR="00C04DF7" w:rsidRPr="00F647CC" w:rsidRDefault="00C04DF7" w:rsidP="0002387D">
            <w:pPr>
              <w:pStyle w:val="affa"/>
              <w:keepLines/>
              <w:spacing w:line="240" w:lineRule="auto"/>
              <w:ind w:firstLine="125"/>
              <w:jc w:val="both"/>
              <w:rPr>
                <w:rFonts w:eastAsia="Times New Roman"/>
                <w:b w:val="0"/>
                <w:caps/>
                <w:color w:val="000000" w:themeColor="text1"/>
                <w:sz w:val="24"/>
                <w:lang w:eastAsia="ru-RU"/>
              </w:rPr>
            </w:pPr>
            <w:r w:rsidRPr="00F647CC">
              <w:rPr>
                <w:b w:val="0"/>
                <w:color w:val="000000" w:themeColor="text1"/>
                <w:sz w:val="24"/>
              </w:rPr>
              <w:t>- Необходимость дополнительных (незапланированных) затрат на закупку товаров, работ или услуг (в том числе закупка программного обеспечения, технических средств, вышедших из строя, замена, настройка, ремонт указанных средств)</w:t>
            </w:r>
            <w:r w:rsidR="005758FE">
              <w:rPr>
                <w:b w:val="0"/>
                <w:color w:val="000000" w:themeColor="text1"/>
                <w:sz w:val="24"/>
              </w:rPr>
              <w:t>.</w:t>
            </w:r>
          </w:p>
          <w:p w14:paraId="7B1A2462" w14:textId="77777777" w:rsidR="00C04DF7" w:rsidRPr="00F647CC" w:rsidRDefault="00C04DF7" w:rsidP="0002387D">
            <w:pPr>
              <w:pStyle w:val="affa"/>
              <w:keepLines/>
              <w:spacing w:line="240" w:lineRule="auto"/>
              <w:ind w:firstLine="125"/>
              <w:jc w:val="both"/>
              <w:rPr>
                <w:rFonts w:eastAsia="Times New Roman"/>
                <w:b w:val="0"/>
                <w:caps/>
                <w:color w:val="000000" w:themeColor="text1"/>
                <w:sz w:val="24"/>
                <w:lang w:eastAsia="ru-RU"/>
              </w:rPr>
            </w:pPr>
            <w:r w:rsidRPr="00F647CC">
              <w:rPr>
                <w:b w:val="0"/>
                <w:color w:val="000000" w:themeColor="text1"/>
                <w:sz w:val="24"/>
              </w:rPr>
              <w:t>- Нарушение штатного режима функционирования автоматизированной системы управления и управляемого объекта и процесса</w:t>
            </w:r>
            <w:r w:rsidR="005758FE">
              <w:rPr>
                <w:b w:val="0"/>
                <w:color w:val="000000" w:themeColor="text1"/>
                <w:sz w:val="24"/>
              </w:rPr>
              <w:t>.</w:t>
            </w:r>
          </w:p>
          <w:p w14:paraId="34F2BFAF" w14:textId="77777777" w:rsidR="00C04DF7" w:rsidRPr="00F647CC" w:rsidRDefault="00C04DF7" w:rsidP="0002387D">
            <w:pPr>
              <w:pStyle w:val="affa"/>
              <w:keepLines/>
              <w:spacing w:line="240" w:lineRule="auto"/>
              <w:ind w:firstLine="125"/>
              <w:jc w:val="both"/>
              <w:rPr>
                <w:rFonts w:eastAsia="Times New Roman"/>
                <w:b w:val="0"/>
                <w:caps/>
                <w:color w:val="000000" w:themeColor="text1"/>
                <w:sz w:val="24"/>
                <w:lang w:eastAsia="ru-RU"/>
              </w:rPr>
            </w:pPr>
            <w:r w:rsidRPr="00F647CC">
              <w:rPr>
                <w:b w:val="0"/>
                <w:color w:val="000000" w:themeColor="text1"/>
                <w:sz w:val="24"/>
              </w:rPr>
              <w:t>- Необходимость дополнительных (незапланированных) затрат на восстановление деятельности</w:t>
            </w:r>
            <w:r w:rsidR="005758FE">
              <w:rPr>
                <w:b w:val="0"/>
                <w:color w:val="000000" w:themeColor="text1"/>
                <w:sz w:val="24"/>
              </w:rPr>
              <w:t>.</w:t>
            </w:r>
          </w:p>
          <w:p w14:paraId="5FB06E9E" w14:textId="77777777" w:rsidR="00DA4974" w:rsidRPr="00BF60BB" w:rsidRDefault="00DA4974" w:rsidP="0002387D">
            <w:pPr>
              <w:pStyle w:val="affa"/>
              <w:keepLines/>
              <w:spacing w:line="240" w:lineRule="auto"/>
              <w:ind w:firstLine="125"/>
              <w:jc w:val="both"/>
              <w:rPr>
                <w:rFonts w:eastAsia="Times New Roman"/>
                <w:b w:val="0"/>
                <w:caps/>
                <w:color w:val="000000" w:themeColor="text1"/>
                <w:sz w:val="24"/>
                <w:lang w:eastAsia="ru-RU"/>
              </w:rPr>
            </w:pPr>
            <w:r w:rsidRPr="00BF60BB">
              <w:rPr>
                <w:b w:val="0"/>
                <w:color w:val="000000" w:themeColor="text1"/>
                <w:sz w:val="24"/>
              </w:rPr>
              <w:t>- Нарушение деловой репутации</w:t>
            </w:r>
            <w:r w:rsidR="005758FE">
              <w:rPr>
                <w:b w:val="0"/>
                <w:color w:val="000000" w:themeColor="text1"/>
                <w:sz w:val="24"/>
              </w:rPr>
              <w:t>.</w:t>
            </w:r>
          </w:p>
          <w:p w14:paraId="0E909FA2" w14:textId="77777777" w:rsidR="00DA4974" w:rsidRPr="00BF60BB" w:rsidRDefault="00DA4974" w:rsidP="0002387D">
            <w:pPr>
              <w:pStyle w:val="affa"/>
              <w:keepLines/>
              <w:spacing w:line="240" w:lineRule="auto"/>
              <w:ind w:firstLine="125"/>
              <w:jc w:val="both"/>
              <w:rPr>
                <w:rFonts w:eastAsia="Times New Roman"/>
                <w:b w:val="0"/>
                <w:caps/>
                <w:color w:val="000000" w:themeColor="text1"/>
                <w:sz w:val="24"/>
                <w:lang w:eastAsia="ru-RU"/>
              </w:rPr>
            </w:pPr>
            <w:r w:rsidRPr="00BF60BB">
              <w:rPr>
                <w:b w:val="0"/>
                <w:color w:val="000000" w:themeColor="text1"/>
                <w:sz w:val="24"/>
              </w:rPr>
              <w:t>- Простой информационной системы или сети</w:t>
            </w:r>
            <w:r w:rsidR="005758FE">
              <w:rPr>
                <w:b w:val="0"/>
                <w:color w:val="000000" w:themeColor="text1"/>
                <w:sz w:val="24"/>
              </w:rPr>
              <w:t>.</w:t>
            </w:r>
          </w:p>
          <w:p w14:paraId="5D48C378" w14:textId="77777777" w:rsidR="00DA4974" w:rsidRPr="00140894" w:rsidRDefault="00DA4974" w:rsidP="0002387D">
            <w:pPr>
              <w:pStyle w:val="affa"/>
              <w:keepLines/>
              <w:spacing w:line="240" w:lineRule="auto"/>
              <w:ind w:firstLine="125"/>
              <w:jc w:val="both"/>
              <w:rPr>
                <w:rFonts w:eastAsia="Times New Roman"/>
                <w:b w:val="0"/>
                <w:caps/>
                <w:color w:val="000000" w:themeColor="text1"/>
                <w:sz w:val="24"/>
                <w:lang w:eastAsia="ru-RU"/>
              </w:rPr>
            </w:pPr>
            <w:r w:rsidRPr="00BF60BB">
              <w:rPr>
                <w:b w:val="0"/>
                <w:color w:val="000000" w:themeColor="text1"/>
                <w:sz w:val="24"/>
              </w:rPr>
              <w:t>- Утечка конфиденциальной информации</w:t>
            </w:r>
            <w:r w:rsidR="005758FE">
              <w:rPr>
                <w:b w:val="0"/>
                <w:color w:val="000000" w:themeColor="text1"/>
                <w:sz w:val="24"/>
              </w:rPr>
              <w:t>.</w:t>
            </w:r>
          </w:p>
          <w:p w14:paraId="4B7FC695" w14:textId="77777777" w:rsidR="00A52C59" w:rsidRPr="00E5295F" w:rsidRDefault="00FC722E" w:rsidP="0002387D">
            <w:pPr>
              <w:pStyle w:val="affa"/>
              <w:keepLines/>
              <w:spacing w:line="240" w:lineRule="auto"/>
              <w:ind w:firstLine="125"/>
              <w:jc w:val="both"/>
              <w:rPr>
                <w:rFonts w:eastAsia="Times New Roman"/>
                <w:b w:val="0"/>
                <w:caps/>
                <w:color w:val="000000" w:themeColor="text1"/>
                <w:sz w:val="24"/>
                <w:lang w:eastAsia="ru-RU"/>
              </w:rPr>
            </w:pPr>
            <w:r>
              <w:rPr>
                <w:b w:val="0"/>
                <w:color w:val="000000" w:themeColor="text1"/>
                <w:sz w:val="24"/>
              </w:rPr>
              <w:t xml:space="preserve">- </w:t>
            </w:r>
            <w:r w:rsidR="00170B00" w:rsidRPr="00E5295F">
              <w:rPr>
                <w:b w:val="0"/>
                <w:color w:val="000000" w:themeColor="text1"/>
                <w:sz w:val="24"/>
              </w:rPr>
              <w:t>Потеря клиентов</w:t>
            </w:r>
          </w:p>
          <w:p w14:paraId="7FF222DC" w14:textId="77777777" w:rsidR="00C04DF7" w:rsidRPr="00BF60BB" w:rsidRDefault="00C04DF7" w:rsidP="0002387D">
            <w:pPr>
              <w:pStyle w:val="affa"/>
              <w:keepLines/>
              <w:spacing w:line="240" w:lineRule="auto"/>
              <w:jc w:val="both"/>
              <w:rPr>
                <w:b w:val="0"/>
                <w:color w:val="000000" w:themeColor="text1"/>
                <w:sz w:val="24"/>
              </w:rPr>
            </w:pPr>
          </w:p>
        </w:tc>
      </w:tr>
      <w:bookmarkEnd w:id="354"/>
    </w:tbl>
    <w:p w14:paraId="46B6125A" w14:textId="77777777" w:rsidR="00FC722E" w:rsidRDefault="00FC722E" w:rsidP="0002387D">
      <w:pPr>
        <w:keepLines/>
        <w:rPr>
          <w:rFonts w:ascii="Times New Roman" w:eastAsia="Times New Roman" w:hAnsi="Times New Roman" w:cs="Times New Roman"/>
          <w:color w:val="000000" w:themeColor="text1"/>
          <w:sz w:val="24"/>
          <w:szCs w:val="28"/>
          <w:lang w:eastAsia="ru-RU"/>
        </w:rPr>
      </w:pPr>
    </w:p>
    <w:p w14:paraId="51EAF3B7" w14:textId="77777777" w:rsidR="00FC722E" w:rsidRDefault="00FC722E" w:rsidP="0002387D">
      <w:pPr>
        <w:pStyle w:val="24"/>
        <w:numPr>
          <w:ilvl w:val="1"/>
          <w:numId w:val="9"/>
        </w:numPr>
        <w:tabs>
          <w:tab w:val="left" w:pos="851"/>
        </w:tabs>
        <w:suppressAutoHyphens/>
        <w:spacing w:before="240" w:after="0" w:line="240" w:lineRule="auto"/>
        <w:ind w:left="0" w:firstLine="709"/>
        <w:contextualSpacing/>
        <w:rPr>
          <w:color w:val="000000" w:themeColor="text1"/>
          <w:szCs w:val="28"/>
          <w:lang w:eastAsia="ru-RU"/>
        </w:rPr>
      </w:pPr>
      <w:r>
        <w:rPr>
          <w:color w:val="000000" w:themeColor="text1"/>
          <w:szCs w:val="28"/>
          <w:lang w:eastAsia="ru-RU"/>
        </w:rPr>
        <w:br w:type="page"/>
      </w:r>
    </w:p>
    <w:p w14:paraId="3D949856" w14:textId="49CF6622" w:rsidR="00FC722E" w:rsidRPr="00E5295F" w:rsidRDefault="00CA6FA9" w:rsidP="0002387D">
      <w:pPr>
        <w:pStyle w:val="18"/>
        <w:keepLines/>
        <w:numPr>
          <w:ilvl w:val="0"/>
          <w:numId w:val="29"/>
        </w:numPr>
        <w:spacing w:line="360" w:lineRule="auto"/>
        <w:ind w:left="0" w:firstLine="709"/>
        <w:jc w:val="both"/>
        <w:rPr>
          <w:sz w:val="28"/>
          <w:szCs w:val="28"/>
        </w:rPr>
      </w:pPr>
      <w:bookmarkStart w:id="355" w:name="_Toc79254237"/>
      <w:bookmarkStart w:id="356" w:name="_Toc79269127"/>
      <w:bookmarkStart w:id="357" w:name="_Toc79269266"/>
      <w:bookmarkStart w:id="358" w:name="_Toc79337404"/>
      <w:bookmarkStart w:id="359" w:name="_Toc80448325"/>
      <w:bookmarkStart w:id="360" w:name="_Toc80457318"/>
      <w:bookmarkStart w:id="361" w:name="_Toc89189526"/>
      <w:bookmarkStart w:id="362" w:name="_Toc121243424"/>
      <w:bookmarkStart w:id="363" w:name="_Toc128576301"/>
      <w:r>
        <w:rPr>
          <w:sz w:val="28"/>
          <w:szCs w:val="28"/>
        </w:rPr>
        <w:lastRenderedPageBreak/>
        <w:t xml:space="preserve">. </w:t>
      </w:r>
      <w:r w:rsidR="00FC722E" w:rsidRPr="00E5295F">
        <w:rPr>
          <w:sz w:val="28"/>
          <w:szCs w:val="28"/>
        </w:rPr>
        <w:t>ВОЗМОЖНЫЕ ОБЪЕКТЫ ВОЗДЕЙСТВИЯ УГРОЗ БЕЗОПАСНОСТИ ИНФОРМАЦИИ</w:t>
      </w:r>
      <w:bookmarkEnd w:id="355"/>
      <w:bookmarkEnd w:id="356"/>
      <w:bookmarkEnd w:id="357"/>
      <w:bookmarkEnd w:id="358"/>
      <w:bookmarkEnd w:id="359"/>
      <w:bookmarkEnd w:id="360"/>
      <w:bookmarkEnd w:id="361"/>
      <w:bookmarkEnd w:id="362"/>
      <w:bookmarkEnd w:id="363"/>
    </w:p>
    <w:p w14:paraId="08A4E174" w14:textId="77777777" w:rsidR="00FC722E" w:rsidRPr="00345254" w:rsidRDefault="00FC722E" w:rsidP="003245A0">
      <w:pPr>
        <w:pStyle w:val="24"/>
        <w:numPr>
          <w:ilvl w:val="1"/>
          <w:numId w:val="70"/>
        </w:numPr>
        <w:tabs>
          <w:tab w:val="left" w:pos="851"/>
        </w:tabs>
        <w:suppressAutoHyphens/>
        <w:spacing w:before="240" w:after="0" w:line="360" w:lineRule="auto"/>
        <w:ind w:left="0" w:firstLine="709"/>
        <w:contextualSpacing/>
        <w:rPr>
          <w:b/>
          <w:color w:val="000000" w:themeColor="text1"/>
          <w:sz w:val="28"/>
          <w:szCs w:val="28"/>
        </w:rPr>
      </w:pPr>
      <w:bookmarkStart w:id="364" w:name="_Toc79254238"/>
      <w:bookmarkStart w:id="365" w:name="_Toc79269128"/>
      <w:bookmarkStart w:id="366" w:name="_Toc79269267"/>
      <w:bookmarkStart w:id="367" w:name="_Toc79337405"/>
      <w:bookmarkStart w:id="368" w:name="_Toc80448326"/>
      <w:bookmarkStart w:id="369" w:name="_Toc80457319"/>
      <w:bookmarkStart w:id="370" w:name="_Toc89189527"/>
      <w:bookmarkStart w:id="371" w:name="_Toc121243425"/>
      <w:bookmarkStart w:id="372" w:name="_Toc128576302"/>
      <w:r w:rsidRPr="00345254">
        <w:rPr>
          <w:b/>
          <w:color w:val="000000" w:themeColor="text1"/>
          <w:sz w:val="28"/>
          <w:szCs w:val="28"/>
        </w:rPr>
        <w:t xml:space="preserve">Наименования и назначение компонентов  информационной системы, которые непосредственно участвуют в обработке </w:t>
      </w:r>
      <w:r w:rsidR="00345254">
        <w:rPr>
          <w:b/>
          <w:color w:val="000000" w:themeColor="text1"/>
          <w:sz w:val="28"/>
          <w:szCs w:val="28"/>
        </w:rPr>
        <w:br/>
      </w:r>
      <w:r w:rsidRPr="00345254">
        <w:rPr>
          <w:b/>
          <w:color w:val="000000" w:themeColor="text1"/>
          <w:sz w:val="28"/>
          <w:szCs w:val="28"/>
        </w:rPr>
        <w:t>и хранении защищаемой информации, или обеспечивают реализацию основных процессов обладателя информации, оператора</w:t>
      </w:r>
      <w:bookmarkEnd w:id="364"/>
      <w:bookmarkEnd w:id="365"/>
      <w:bookmarkEnd w:id="366"/>
      <w:bookmarkEnd w:id="367"/>
      <w:bookmarkEnd w:id="368"/>
      <w:bookmarkEnd w:id="369"/>
      <w:bookmarkEnd w:id="370"/>
      <w:bookmarkEnd w:id="371"/>
      <w:bookmarkEnd w:id="372"/>
    </w:p>
    <w:p w14:paraId="3869DA2F" w14:textId="4A82D59D" w:rsidR="00FC722E" w:rsidRPr="00345254" w:rsidRDefault="00FC722E" w:rsidP="0002387D">
      <w:pPr>
        <w:pStyle w:val="Default"/>
        <w:keepLines/>
        <w:spacing w:before="240" w:line="360" w:lineRule="auto"/>
        <w:ind w:firstLine="709"/>
        <w:jc w:val="both"/>
        <w:rPr>
          <w:color w:val="000000" w:themeColor="text1"/>
          <w:sz w:val="28"/>
          <w:szCs w:val="28"/>
        </w:rPr>
      </w:pPr>
      <w:r w:rsidRPr="00345254">
        <w:rPr>
          <w:color w:val="000000" w:themeColor="text1"/>
          <w:sz w:val="28"/>
          <w:szCs w:val="28"/>
        </w:rPr>
        <w:t xml:space="preserve">Наименования и назначение </w:t>
      </w:r>
      <w:r w:rsidRPr="00E61462">
        <w:rPr>
          <w:color w:val="000000" w:themeColor="text1"/>
          <w:sz w:val="28"/>
          <w:szCs w:val="28"/>
        </w:rPr>
        <w:t xml:space="preserve">компонентов </w:t>
      </w:r>
      <w:r w:rsidR="00E40FC9" w:rsidRPr="00E61462">
        <w:rPr>
          <w:rFonts w:eastAsiaTheme="minorEastAsia"/>
          <w:color w:val="000000" w:themeColor="text1"/>
          <w:sz w:val="28"/>
          <w:szCs w:val="28"/>
        </w:rPr>
        <w:t>ИС</w:t>
      </w:r>
      <w:r w:rsidRPr="00E61462">
        <w:rPr>
          <w:color w:val="000000" w:themeColor="text1"/>
          <w:sz w:val="28"/>
          <w:szCs w:val="28"/>
        </w:rPr>
        <w:t>, которые</w:t>
      </w:r>
      <w:r w:rsidRPr="00345254">
        <w:rPr>
          <w:color w:val="000000" w:themeColor="text1"/>
          <w:sz w:val="28"/>
          <w:szCs w:val="28"/>
        </w:rPr>
        <w:t xml:space="preserve"> непосредственно учувствуют в обработке и хранении защищаемой информации описаны в Разделе 2 (Описание информационной системы и ее характеристика как объекта защиты).</w:t>
      </w:r>
    </w:p>
    <w:p w14:paraId="4FE41C02" w14:textId="1849BFEE" w:rsidR="00FC722E" w:rsidRPr="00345254" w:rsidRDefault="00FC722E" w:rsidP="003245A0">
      <w:pPr>
        <w:pStyle w:val="24"/>
        <w:numPr>
          <w:ilvl w:val="1"/>
          <w:numId w:val="70"/>
        </w:numPr>
        <w:tabs>
          <w:tab w:val="left" w:pos="851"/>
        </w:tabs>
        <w:suppressAutoHyphens/>
        <w:spacing w:before="240" w:after="0" w:line="360" w:lineRule="auto"/>
        <w:ind w:left="0" w:firstLine="709"/>
        <w:contextualSpacing/>
        <w:rPr>
          <w:b/>
          <w:color w:val="000000" w:themeColor="text1"/>
          <w:sz w:val="28"/>
          <w:szCs w:val="28"/>
        </w:rPr>
      </w:pPr>
      <w:bookmarkStart w:id="373" w:name="_Toc121415026"/>
      <w:bookmarkStart w:id="374" w:name="_Toc121415187"/>
      <w:bookmarkStart w:id="375" w:name="_Toc121415263"/>
      <w:bookmarkStart w:id="376" w:name="_Toc121415724"/>
      <w:bookmarkStart w:id="377" w:name="_Toc121415990"/>
      <w:bookmarkStart w:id="378" w:name="_Toc121417891"/>
      <w:bookmarkStart w:id="379" w:name="_Toc121467868"/>
      <w:bookmarkStart w:id="380" w:name="_Toc79254239"/>
      <w:bookmarkStart w:id="381" w:name="_Toc79269129"/>
      <w:bookmarkStart w:id="382" w:name="_Toc79269268"/>
      <w:bookmarkStart w:id="383" w:name="_Toc79337406"/>
      <w:bookmarkStart w:id="384" w:name="_Toc80448327"/>
      <w:bookmarkStart w:id="385" w:name="_Toc80457320"/>
      <w:bookmarkStart w:id="386" w:name="_Toc89189528"/>
      <w:bookmarkStart w:id="387" w:name="_Toc121243426"/>
      <w:bookmarkStart w:id="388" w:name="_Toc128576303"/>
      <w:bookmarkEnd w:id="373"/>
      <w:bookmarkEnd w:id="374"/>
      <w:bookmarkEnd w:id="375"/>
      <w:bookmarkEnd w:id="376"/>
      <w:bookmarkEnd w:id="377"/>
      <w:bookmarkEnd w:id="378"/>
      <w:bookmarkEnd w:id="379"/>
      <w:r w:rsidRPr="00345254">
        <w:rPr>
          <w:b/>
          <w:color w:val="000000" w:themeColor="text1"/>
          <w:sz w:val="28"/>
          <w:szCs w:val="28"/>
        </w:rPr>
        <w:t>Описание видов воздействия на компоненты информационной системы, реализация которых нарушителем может привести</w:t>
      </w:r>
      <w:r w:rsidR="0034613F">
        <w:rPr>
          <w:b/>
          <w:color w:val="000000" w:themeColor="text1"/>
          <w:sz w:val="28"/>
          <w:szCs w:val="28"/>
        </w:rPr>
        <w:t xml:space="preserve"> </w:t>
      </w:r>
      <w:r w:rsidRPr="00345254">
        <w:rPr>
          <w:b/>
          <w:color w:val="000000" w:themeColor="text1"/>
          <w:sz w:val="28"/>
          <w:szCs w:val="28"/>
        </w:rPr>
        <w:t>к негативным последствиям</w:t>
      </w:r>
      <w:bookmarkEnd w:id="380"/>
      <w:bookmarkEnd w:id="381"/>
      <w:bookmarkEnd w:id="382"/>
      <w:bookmarkEnd w:id="383"/>
      <w:bookmarkEnd w:id="384"/>
      <w:bookmarkEnd w:id="385"/>
      <w:bookmarkEnd w:id="386"/>
      <w:bookmarkEnd w:id="387"/>
      <w:bookmarkEnd w:id="388"/>
    </w:p>
    <w:p w14:paraId="7D1357E2" w14:textId="4B39A4C8" w:rsidR="00FC722E" w:rsidRPr="00345254" w:rsidRDefault="00FC722E" w:rsidP="0002387D">
      <w:pPr>
        <w:pStyle w:val="GOSTNormal"/>
        <w:keepLines/>
        <w:spacing w:before="240" w:line="360" w:lineRule="auto"/>
        <w:ind w:firstLine="709"/>
        <w:rPr>
          <w:color w:val="000000" w:themeColor="text1"/>
          <w:sz w:val="28"/>
          <w:szCs w:val="28"/>
        </w:rPr>
      </w:pPr>
      <w:r w:rsidRPr="00345254">
        <w:rPr>
          <w:color w:val="000000" w:themeColor="text1"/>
          <w:sz w:val="28"/>
          <w:szCs w:val="28"/>
        </w:rPr>
        <w:t xml:space="preserve">Описание видов воздействия на </w:t>
      </w:r>
      <w:r w:rsidRPr="00E61462">
        <w:rPr>
          <w:color w:val="000000" w:themeColor="text1"/>
          <w:sz w:val="28"/>
          <w:szCs w:val="28"/>
        </w:rPr>
        <w:t xml:space="preserve">объекты </w:t>
      </w:r>
      <w:r w:rsidR="00E40FC9" w:rsidRPr="00E61462">
        <w:rPr>
          <w:rFonts w:eastAsiaTheme="minorEastAsia"/>
          <w:color w:val="000000" w:themeColor="text1"/>
          <w:sz w:val="28"/>
          <w:szCs w:val="28"/>
        </w:rPr>
        <w:t>ИС</w:t>
      </w:r>
      <w:r w:rsidRPr="00E61462">
        <w:rPr>
          <w:color w:val="000000" w:themeColor="text1"/>
          <w:sz w:val="28"/>
          <w:szCs w:val="28"/>
        </w:rPr>
        <w:t>, реализация</w:t>
      </w:r>
      <w:r w:rsidRPr="00345254">
        <w:rPr>
          <w:color w:val="000000" w:themeColor="text1"/>
          <w:sz w:val="28"/>
          <w:szCs w:val="28"/>
        </w:rPr>
        <w:t xml:space="preserve"> которых нарушителем может привести к нега</w:t>
      </w:r>
      <w:r w:rsidR="00C5051B">
        <w:rPr>
          <w:color w:val="000000" w:themeColor="text1"/>
          <w:sz w:val="28"/>
          <w:szCs w:val="28"/>
        </w:rPr>
        <w:t>тивным последствиям представлено</w:t>
      </w:r>
      <w:r w:rsidR="00E40FC9" w:rsidRPr="00CD6E86">
        <w:rPr>
          <w:color w:val="000000" w:themeColor="text1"/>
          <w:sz w:val="28"/>
          <w:szCs w:val="28"/>
        </w:rPr>
        <w:t xml:space="preserve"> </w:t>
      </w:r>
      <w:r w:rsidRPr="00345254">
        <w:rPr>
          <w:color w:val="000000" w:themeColor="text1"/>
          <w:sz w:val="28"/>
          <w:szCs w:val="28"/>
        </w:rPr>
        <w:t xml:space="preserve">в Таблице </w:t>
      </w:r>
      <w:r w:rsidR="00E61462">
        <w:rPr>
          <w:color w:val="000000" w:themeColor="text1"/>
          <w:sz w:val="28"/>
          <w:szCs w:val="28"/>
        </w:rPr>
        <w:t>3</w:t>
      </w:r>
      <w:r w:rsidRPr="00345254">
        <w:rPr>
          <w:color w:val="000000" w:themeColor="text1"/>
          <w:sz w:val="28"/>
          <w:szCs w:val="28"/>
        </w:rPr>
        <w:t>.</w:t>
      </w:r>
    </w:p>
    <w:p w14:paraId="6A1F6D2A" w14:textId="364F034F" w:rsidR="00FC722E" w:rsidRDefault="00FC722E" w:rsidP="0002387D">
      <w:pPr>
        <w:pStyle w:val="GOSTNameTable"/>
        <w:keepLines/>
        <w:numPr>
          <w:ilvl w:val="0"/>
          <w:numId w:val="0"/>
        </w:numPr>
        <w:spacing w:before="0"/>
        <w:rPr>
          <w:b w:val="0"/>
          <w:color w:val="000000" w:themeColor="text1"/>
          <w:sz w:val="28"/>
          <w:szCs w:val="28"/>
        </w:rPr>
      </w:pPr>
      <w:bookmarkStart w:id="389" w:name="_Toc87458238"/>
      <w:bookmarkStart w:id="390" w:name="_Toc87698953"/>
      <w:bookmarkStart w:id="391" w:name="_Toc89189548"/>
      <w:r w:rsidRPr="00345254">
        <w:rPr>
          <w:b w:val="0"/>
          <w:color w:val="000000" w:themeColor="text1"/>
          <w:sz w:val="28"/>
          <w:szCs w:val="28"/>
        </w:rPr>
        <w:t xml:space="preserve">Таблица </w:t>
      </w:r>
      <w:r w:rsidR="00345254" w:rsidRPr="00345254">
        <w:rPr>
          <w:b w:val="0"/>
          <w:color w:val="000000" w:themeColor="text1"/>
          <w:sz w:val="28"/>
          <w:szCs w:val="28"/>
        </w:rPr>
        <w:t xml:space="preserve">№ </w:t>
      </w:r>
      <w:r w:rsidR="00E61462">
        <w:rPr>
          <w:b w:val="0"/>
          <w:color w:val="000000" w:themeColor="text1"/>
          <w:sz w:val="28"/>
          <w:szCs w:val="28"/>
        </w:rPr>
        <w:t>3</w:t>
      </w:r>
      <w:r w:rsidR="00345254" w:rsidRPr="00345254">
        <w:rPr>
          <w:b w:val="0"/>
          <w:color w:val="000000" w:themeColor="text1"/>
          <w:sz w:val="28"/>
          <w:szCs w:val="28"/>
        </w:rPr>
        <w:t xml:space="preserve"> ‒</w:t>
      </w:r>
      <w:r w:rsidRPr="00345254">
        <w:rPr>
          <w:b w:val="0"/>
          <w:color w:val="000000" w:themeColor="text1"/>
          <w:sz w:val="28"/>
          <w:szCs w:val="28"/>
        </w:rPr>
        <w:t xml:space="preserve"> Определение объектов воздействия и видов воздействия на них</w:t>
      </w:r>
      <w:bookmarkEnd w:id="389"/>
      <w:bookmarkEnd w:id="390"/>
      <w:bookmarkEnd w:id="391"/>
    </w:p>
    <w:tbl>
      <w:tblPr>
        <w:tblStyle w:val="aff7"/>
        <w:tblW w:w="5092" w:type="pct"/>
        <w:jc w:val="center"/>
        <w:tblLayout w:type="fixed"/>
        <w:tblLook w:val="04A0" w:firstRow="1" w:lastRow="0" w:firstColumn="1" w:lastColumn="0" w:noHBand="0" w:noVBand="1"/>
      </w:tblPr>
      <w:tblGrid>
        <w:gridCol w:w="2572"/>
        <w:gridCol w:w="2853"/>
        <w:gridCol w:w="4380"/>
      </w:tblGrid>
      <w:tr w:rsidR="00392A76" w:rsidRPr="00345254" w14:paraId="17B2163E" w14:textId="77777777" w:rsidTr="00730263">
        <w:trPr>
          <w:cantSplit/>
          <w:trHeight w:val="20"/>
          <w:tblHeader/>
          <w:jc w:val="center"/>
        </w:trPr>
        <w:tc>
          <w:tcPr>
            <w:tcW w:w="2572" w:type="dxa"/>
            <w:vAlign w:val="center"/>
          </w:tcPr>
          <w:p w14:paraId="02DF0413" w14:textId="77777777" w:rsidR="00392A76" w:rsidRPr="00345254" w:rsidRDefault="00392A76" w:rsidP="00730263">
            <w:pPr>
              <w:pStyle w:val="affa"/>
              <w:keepLines/>
              <w:spacing w:line="240" w:lineRule="auto"/>
              <w:rPr>
                <w:color w:val="000000" w:themeColor="text1"/>
                <w:sz w:val="24"/>
              </w:rPr>
            </w:pPr>
            <w:bookmarkStart w:id="392" w:name="_Hlk87288839"/>
            <w:r w:rsidRPr="00345254">
              <w:rPr>
                <w:bCs w:val="0"/>
                <w:color w:val="000000" w:themeColor="text1"/>
                <w:sz w:val="24"/>
              </w:rPr>
              <w:t xml:space="preserve">Негативны </w:t>
            </w:r>
            <w:r w:rsidRPr="00345254">
              <w:rPr>
                <w:bCs w:val="0"/>
                <w:color w:val="000000" w:themeColor="text1"/>
                <w:sz w:val="24"/>
              </w:rPr>
              <w:br/>
              <w:t>последствия</w:t>
            </w:r>
          </w:p>
        </w:tc>
        <w:tc>
          <w:tcPr>
            <w:tcW w:w="2853" w:type="dxa"/>
            <w:vAlign w:val="center"/>
          </w:tcPr>
          <w:p w14:paraId="40ABEEB2" w14:textId="77777777" w:rsidR="00392A76" w:rsidRPr="00345254" w:rsidRDefault="00392A76" w:rsidP="00730263">
            <w:pPr>
              <w:pStyle w:val="affa"/>
              <w:keepLines/>
              <w:spacing w:line="240" w:lineRule="auto"/>
              <w:rPr>
                <w:color w:val="000000" w:themeColor="text1"/>
                <w:sz w:val="24"/>
              </w:rPr>
            </w:pPr>
            <w:r w:rsidRPr="00345254">
              <w:rPr>
                <w:color w:val="000000" w:themeColor="text1"/>
                <w:sz w:val="24"/>
              </w:rPr>
              <w:t>Объекты воздействия</w:t>
            </w:r>
          </w:p>
          <w:p w14:paraId="1EF0F970" w14:textId="77777777" w:rsidR="00392A76" w:rsidRPr="00345254" w:rsidRDefault="00392A76" w:rsidP="00730263">
            <w:pPr>
              <w:pStyle w:val="affa"/>
              <w:keepLines/>
              <w:spacing w:line="240" w:lineRule="auto"/>
              <w:rPr>
                <w:color w:val="000000" w:themeColor="text1"/>
                <w:sz w:val="24"/>
              </w:rPr>
            </w:pPr>
          </w:p>
        </w:tc>
        <w:tc>
          <w:tcPr>
            <w:tcW w:w="4380" w:type="dxa"/>
            <w:vAlign w:val="center"/>
          </w:tcPr>
          <w:p w14:paraId="1D9DEED8" w14:textId="77777777" w:rsidR="00392A76" w:rsidRPr="00345254" w:rsidRDefault="00392A76" w:rsidP="00730263">
            <w:pPr>
              <w:pStyle w:val="affa"/>
              <w:keepLines/>
              <w:spacing w:line="240" w:lineRule="auto"/>
              <w:rPr>
                <w:color w:val="000000" w:themeColor="text1"/>
                <w:sz w:val="24"/>
              </w:rPr>
            </w:pPr>
            <w:r w:rsidRPr="00345254">
              <w:rPr>
                <w:color w:val="000000" w:themeColor="text1"/>
                <w:sz w:val="24"/>
              </w:rPr>
              <w:t>Виды воздействия</w:t>
            </w:r>
          </w:p>
          <w:p w14:paraId="4EE08DF0" w14:textId="77777777" w:rsidR="00392A76" w:rsidRPr="00345254" w:rsidRDefault="00392A76" w:rsidP="00730263">
            <w:pPr>
              <w:pStyle w:val="affa"/>
              <w:keepLines/>
              <w:spacing w:line="240" w:lineRule="auto"/>
              <w:rPr>
                <w:color w:val="000000" w:themeColor="text1"/>
                <w:sz w:val="24"/>
              </w:rPr>
            </w:pPr>
          </w:p>
        </w:tc>
      </w:tr>
      <w:tr w:rsidR="00392A76" w:rsidRPr="00345254" w14:paraId="7F07B8B5" w14:textId="77777777" w:rsidTr="00730263">
        <w:trPr>
          <w:cantSplit/>
          <w:trHeight w:val="20"/>
          <w:jc w:val="center"/>
        </w:trPr>
        <w:tc>
          <w:tcPr>
            <w:tcW w:w="2572" w:type="dxa"/>
            <w:vMerge w:val="restart"/>
          </w:tcPr>
          <w:p w14:paraId="260C0B23" w14:textId="77777777" w:rsidR="00392A76" w:rsidRPr="00345254" w:rsidRDefault="00392A76" w:rsidP="00730263">
            <w:pPr>
              <w:pStyle w:val="aff8"/>
              <w:keepLines/>
              <w:spacing w:after="0" w:line="240" w:lineRule="auto"/>
              <w:rPr>
                <w:color w:val="000000" w:themeColor="text1"/>
                <w:sz w:val="24"/>
              </w:rPr>
            </w:pPr>
            <w:r w:rsidRPr="00345254">
              <w:rPr>
                <w:color w:val="000000" w:themeColor="text1"/>
                <w:sz w:val="24"/>
              </w:rPr>
              <w:t>Нарушение конфиденциальности</w:t>
            </w:r>
            <w:r>
              <w:rPr>
                <w:color w:val="000000" w:themeColor="text1"/>
                <w:sz w:val="24"/>
              </w:rPr>
              <w:t xml:space="preserve"> </w:t>
            </w:r>
            <w:r w:rsidRPr="00345254">
              <w:rPr>
                <w:color w:val="000000" w:themeColor="text1"/>
                <w:sz w:val="24"/>
              </w:rPr>
              <w:t>ПДн</w:t>
            </w:r>
            <w:r>
              <w:rPr>
                <w:color w:val="000000" w:themeColor="text1"/>
                <w:sz w:val="24"/>
              </w:rPr>
              <w:t xml:space="preserve"> </w:t>
            </w:r>
            <w:r w:rsidRPr="00345254">
              <w:rPr>
                <w:color w:val="000000" w:themeColor="text1"/>
                <w:sz w:val="24"/>
              </w:rPr>
              <w:t>(У1)</w:t>
            </w:r>
          </w:p>
          <w:p w14:paraId="3714038D" w14:textId="77777777" w:rsidR="00392A76" w:rsidRPr="00345254" w:rsidRDefault="00392A76" w:rsidP="00730263">
            <w:pPr>
              <w:pStyle w:val="aff8"/>
              <w:keepLines/>
              <w:spacing w:after="0" w:line="240" w:lineRule="auto"/>
              <w:rPr>
                <w:color w:val="000000" w:themeColor="text1"/>
                <w:sz w:val="24"/>
              </w:rPr>
            </w:pPr>
          </w:p>
          <w:p w14:paraId="15D8F6CA" w14:textId="77777777" w:rsidR="00392A76" w:rsidRPr="00345254" w:rsidRDefault="00392A76" w:rsidP="00730263">
            <w:pPr>
              <w:pStyle w:val="aff8"/>
              <w:keepLines/>
              <w:spacing w:after="0" w:line="240" w:lineRule="auto"/>
              <w:rPr>
                <w:color w:val="000000" w:themeColor="text1"/>
                <w:sz w:val="24"/>
              </w:rPr>
            </w:pPr>
            <w:r w:rsidRPr="00EE473B">
              <w:rPr>
                <w:color w:val="000000" w:themeColor="text1"/>
                <w:sz w:val="24"/>
              </w:rPr>
              <w:t>Разглашение ПДн физических лиц</w:t>
            </w:r>
            <w:r>
              <w:rPr>
                <w:color w:val="000000" w:themeColor="text1"/>
                <w:sz w:val="24"/>
              </w:rPr>
              <w:t xml:space="preserve"> </w:t>
            </w:r>
            <w:r w:rsidRPr="00345254">
              <w:rPr>
                <w:color w:val="000000" w:themeColor="text1"/>
                <w:sz w:val="24"/>
              </w:rPr>
              <w:t>(У1)</w:t>
            </w:r>
          </w:p>
          <w:p w14:paraId="3F80708F" w14:textId="77777777" w:rsidR="00392A76" w:rsidRPr="00345254" w:rsidRDefault="00392A76" w:rsidP="00730263">
            <w:pPr>
              <w:pStyle w:val="aff8"/>
              <w:keepLines/>
              <w:spacing w:after="0" w:line="240" w:lineRule="auto"/>
              <w:rPr>
                <w:color w:val="000000" w:themeColor="text1"/>
                <w:sz w:val="24"/>
              </w:rPr>
            </w:pPr>
          </w:p>
        </w:tc>
        <w:tc>
          <w:tcPr>
            <w:tcW w:w="2853" w:type="dxa"/>
            <w:shd w:val="clear" w:color="auto" w:fill="FFFFFF" w:themeFill="background1"/>
          </w:tcPr>
          <w:p w14:paraId="3D6AFB3C" w14:textId="77777777" w:rsidR="00392A76" w:rsidRPr="00345254" w:rsidRDefault="00392A76" w:rsidP="00730263">
            <w:pPr>
              <w:pStyle w:val="aff8"/>
              <w:keepLines/>
              <w:spacing w:after="0" w:line="240" w:lineRule="auto"/>
              <w:rPr>
                <w:color w:val="000000" w:themeColor="text1"/>
                <w:sz w:val="24"/>
              </w:rPr>
            </w:pPr>
            <w:r w:rsidRPr="00345254">
              <w:rPr>
                <w:color w:val="000000" w:themeColor="text1"/>
                <w:sz w:val="24"/>
              </w:rPr>
              <w:t>Серверное оборудование</w:t>
            </w:r>
          </w:p>
        </w:tc>
        <w:tc>
          <w:tcPr>
            <w:tcW w:w="4380" w:type="dxa"/>
            <w:shd w:val="clear" w:color="auto" w:fill="FFFFFF" w:themeFill="background1"/>
          </w:tcPr>
          <w:p w14:paraId="4C350C1B" w14:textId="77777777" w:rsidR="00392A76" w:rsidRPr="00345254" w:rsidRDefault="00392A76" w:rsidP="00392A76">
            <w:pPr>
              <w:pStyle w:val="aff8"/>
              <w:keepLines/>
              <w:numPr>
                <w:ilvl w:val="0"/>
                <w:numId w:val="11"/>
              </w:numPr>
              <w:tabs>
                <w:tab w:val="left" w:pos="169"/>
              </w:tabs>
              <w:spacing w:after="0" w:line="240" w:lineRule="auto"/>
              <w:ind w:left="-48" w:firstLine="0"/>
              <w:jc w:val="both"/>
              <w:rPr>
                <w:b/>
                <w:caps/>
                <w:color w:val="000000" w:themeColor="text1"/>
                <w:sz w:val="24"/>
              </w:rPr>
            </w:pPr>
            <w:r w:rsidRPr="00345254">
              <w:rPr>
                <w:color w:val="000000" w:themeColor="text1"/>
                <w:sz w:val="24"/>
              </w:rPr>
              <w:t> Несанкционированная модификация, подмена, искажение информации (нарушение целостности)</w:t>
            </w:r>
            <w:r>
              <w:rPr>
                <w:color w:val="000000" w:themeColor="text1"/>
                <w:sz w:val="24"/>
              </w:rPr>
              <w:t>.</w:t>
            </w:r>
          </w:p>
          <w:p w14:paraId="2A1E4373" w14:textId="77777777" w:rsidR="00392A76" w:rsidRPr="00345254" w:rsidRDefault="00392A76" w:rsidP="00392A76">
            <w:pPr>
              <w:pStyle w:val="aff8"/>
              <w:keepLines/>
              <w:numPr>
                <w:ilvl w:val="0"/>
                <w:numId w:val="11"/>
              </w:numPr>
              <w:tabs>
                <w:tab w:val="left" w:pos="169"/>
              </w:tabs>
              <w:spacing w:after="0" w:line="240" w:lineRule="auto"/>
              <w:ind w:left="-48" w:firstLine="0"/>
              <w:jc w:val="both"/>
              <w:rPr>
                <w:color w:val="000000" w:themeColor="text1"/>
                <w:sz w:val="24"/>
              </w:rPr>
            </w:pPr>
            <w:r w:rsidRPr="00345254">
              <w:rPr>
                <w:color w:val="000000" w:themeColor="text1"/>
                <w:sz w:val="24"/>
              </w:rPr>
              <w:t> Внедрение вредоносного ПО</w:t>
            </w:r>
            <w:r>
              <w:rPr>
                <w:color w:val="000000" w:themeColor="text1"/>
                <w:sz w:val="24"/>
              </w:rPr>
              <w:t>.</w:t>
            </w:r>
          </w:p>
          <w:p w14:paraId="660E4BDF" w14:textId="77777777" w:rsidR="00392A76" w:rsidRPr="00345254" w:rsidRDefault="00392A76" w:rsidP="00392A76">
            <w:pPr>
              <w:pStyle w:val="aff8"/>
              <w:keepLines/>
              <w:numPr>
                <w:ilvl w:val="0"/>
                <w:numId w:val="11"/>
              </w:numPr>
              <w:tabs>
                <w:tab w:val="left" w:pos="169"/>
              </w:tabs>
              <w:spacing w:after="0" w:line="240" w:lineRule="auto"/>
              <w:ind w:left="-48" w:firstLine="0"/>
              <w:jc w:val="both"/>
              <w:rPr>
                <w:color w:val="000000" w:themeColor="text1"/>
                <w:sz w:val="24"/>
              </w:rPr>
            </w:pPr>
            <w:r w:rsidRPr="00345254">
              <w:rPr>
                <w:color w:val="000000" w:themeColor="text1"/>
                <w:sz w:val="24"/>
              </w:rPr>
              <w:t> Нарушение работоспособности</w:t>
            </w:r>
            <w:r>
              <w:rPr>
                <w:color w:val="000000" w:themeColor="text1"/>
                <w:sz w:val="24"/>
              </w:rPr>
              <w:t>.</w:t>
            </w:r>
          </w:p>
          <w:p w14:paraId="4D819396" w14:textId="77777777" w:rsidR="00392A76" w:rsidRPr="00345254" w:rsidRDefault="00392A76" w:rsidP="00392A76">
            <w:pPr>
              <w:pStyle w:val="aff8"/>
              <w:keepLines/>
              <w:numPr>
                <w:ilvl w:val="0"/>
                <w:numId w:val="11"/>
              </w:numPr>
              <w:tabs>
                <w:tab w:val="left" w:pos="169"/>
              </w:tabs>
              <w:spacing w:after="0" w:line="240" w:lineRule="auto"/>
              <w:ind w:left="-48" w:firstLine="0"/>
              <w:jc w:val="both"/>
              <w:rPr>
                <w:color w:val="000000" w:themeColor="text1"/>
                <w:sz w:val="24"/>
              </w:rPr>
            </w:pPr>
            <w:r w:rsidRPr="00345254">
              <w:rPr>
                <w:color w:val="000000" w:themeColor="text1"/>
                <w:sz w:val="24"/>
              </w:rPr>
              <w:t> Отказ в обслуживании</w:t>
            </w:r>
          </w:p>
        </w:tc>
      </w:tr>
      <w:tr w:rsidR="00392A76" w:rsidRPr="00345254" w14:paraId="056C6A12" w14:textId="77777777" w:rsidTr="00730263">
        <w:trPr>
          <w:cantSplit/>
          <w:trHeight w:val="1111"/>
          <w:jc w:val="center"/>
        </w:trPr>
        <w:tc>
          <w:tcPr>
            <w:tcW w:w="2572" w:type="dxa"/>
            <w:vMerge/>
          </w:tcPr>
          <w:p w14:paraId="6645E213" w14:textId="77777777" w:rsidR="00392A76" w:rsidRPr="00345254" w:rsidRDefault="00392A76" w:rsidP="00730263">
            <w:pPr>
              <w:pStyle w:val="aff8"/>
              <w:keepLines/>
              <w:spacing w:after="0" w:line="240" w:lineRule="auto"/>
              <w:rPr>
                <w:color w:val="000000" w:themeColor="text1"/>
                <w:sz w:val="24"/>
              </w:rPr>
            </w:pPr>
          </w:p>
        </w:tc>
        <w:tc>
          <w:tcPr>
            <w:tcW w:w="2853" w:type="dxa"/>
            <w:shd w:val="clear" w:color="auto" w:fill="FFFFFF" w:themeFill="background1"/>
          </w:tcPr>
          <w:p w14:paraId="21FEE984" w14:textId="77777777" w:rsidR="00392A76" w:rsidRPr="00345254" w:rsidRDefault="00392A76" w:rsidP="00730263">
            <w:pPr>
              <w:pStyle w:val="aff8"/>
              <w:keepNext/>
              <w:keepLines/>
              <w:spacing w:before="120" w:after="0" w:line="240" w:lineRule="auto"/>
              <w:contextualSpacing/>
              <w:rPr>
                <w:color w:val="000000" w:themeColor="text1"/>
                <w:sz w:val="24"/>
              </w:rPr>
            </w:pPr>
            <w:r w:rsidRPr="00345254">
              <w:rPr>
                <w:color w:val="000000" w:themeColor="text1"/>
                <w:sz w:val="24"/>
              </w:rPr>
              <w:t>База данных  ИС, содержащие</w:t>
            </w:r>
            <w:r>
              <w:rPr>
                <w:color w:val="000000" w:themeColor="text1"/>
                <w:sz w:val="24"/>
              </w:rPr>
              <w:t xml:space="preserve"> </w:t>
            </w:r>
            <w:r w:rsidRPr="00345254">
              <w:rPr>
                <w:color w:val="000000" w:themeColor="text1"/>
                <w:sz w:val="24"/>
              </w:rPr>
              <w:t xml:space="preserve">идентификационную  информацию  граждан </w:t>
            </w:r>
          </w:p>
        </w:tc>
        <w:tc>
          <w:tcPr>
            <w:tcW w:w="4380" w:type="dxa"/>
            <w:shd w:val="clear" w:color="auto" w:fill="FFFFFF" w:themeFill="background1"/>
          </w:tcPr>
          <w:p w14:paraId="4B513509" w14:textId="77777777" w:rsidR="00392A76" w:rsidRPr="00345254" w:rsidRDefault="00392A76" w:rsidP="00730263">
            <w:pPr>
              <w:pStyle w:val="aff8"/>
              <w:keepLines/>
              <w:tabs>
                <w:tab w:val="left" w:pos="169"/>
              </w:tabs>
              <w:spacing w:after="0" w:line="240" w:lineRule="auto"/>
              <w:rPr>
                <w:color w:val="000000" w:themeColor="text1"/>
                <w:sz w:val="24"/>
              </w:rPr>
            </w:pPr>
            <w:r w:rsidRPr="00345254">
              <w:rPr>
                <w:color w:val="000000" w:themeColor="text1"/>
                <w:sz w:val="24"/>
              </w:rPr>
              <w:t xml:space="preserve">Несанкционированная модификация, подмена, искажение информации (нарушение целостности) </w:t>
            </w:r>
          </w:p>
        </w:tc>
      </w:tr>
      <w:tr w:rsidR="00392A76" w:rsidRPr="00345254" w14:paraId="2988FD8A" w14:textId="77777777" w:rsidTr="00730263">
        <w:trPr>
          <w:cantSplit/>
          <w:trHeight w:val="20"/>
          <w:jc w:val="center"/>
        </w:trPr>
        <w:tc>
          <w:tcPr>
            <w:tcW w:w="2572" w:type="dxa"/>
            <w:vMerge/>
          </w:tcPr>
          <w:p w14:paraId="2B2DF92D" w14:textId="77777777" w:rsidR="00392A76" w:rsidRPr="00345254" w:rsidRDefault="00392A76" w:rsidP="00730263">
            <w:pPr>
              <w:pStyle w:val="aff8"/>
              <w:keepLines/>
              <w:spacing w:after="0" w:line="240" w:lineRule="auto"/>
              <w:rPr>
                <w:color w:val="000000" w:themeColor="text1"/>
                <w:sz w:val="24"/>
              </w:rPr>
            </w:pPr>
          </w:p>
        </w:tc>
        <w:tc>
          <w:tcPr>
            <w:tcW w:w="2853" w:type="dxa"/>
            <w:vAlign w:val="center"/>
          </w:tcPr>
          <w:p w14:paraId="1DBCF583" w14:textId="77777777" w:rsidR="00392A76" w:rsidRPr="00345254" w:rsidRDefault="00392A76" w:rsidP="00730263">
            <w:pPr>
              <w:pStyle w:val="aff8"/>
              <w:keepNext/>
              <w:keepLines/>
              <w:spacing w:before="120" w:after="0" w:line="240" w:lineRule="auto"/>
              <w:contextualSpacing/>
              <w:rPr>
                <w:color w:val="000000" w:themeColor="text1"/>
                <w:sz w:val="24"/>
              </w:rPr>
            </w:pPr>
            <w:r w:rsidRPr="00345254">
              <w:rPr>
                <w:color w:val="000000" w:themeColor="text1"/>
                <w:sz w:val="24"/>
                <w:lang w:eastAsia="en-US"/>
              </w:rPr>
              <w:t>Системное ПО</w:t>
            </w:r>
          </w:p>
        </w:tc>
        <w:tc>
          <w:tcPr>
            <w:tcW w:w="4380" w:type="dxa"/>
            <w:vAlign w:val="center"/>
          </w:tcPr>
          <w:p w14:paraId="752364F9" w14:textId="77777777" w:rsidR="00392A76" w:rsidRPr="00345254" w:rsidRDefault="00392A76" w:rsidP="00392A76">
            <w:pPr>
              <w:pStyle w:val="aff8"/>
              <w:keepLines/>
              <w:numPr>
                <w:ilvl w:val="0"/>
                <w:numId w:val="11"/>
              </w:numPr>
              <w:tabs>
                <w:tab w:val="left" w:pos="169"/>
              </w:tabs>
              <w:spacing w:after="0" w:line="240" w:lineRule="auto"/>
              <w:ind w:left="-48" w:firstLine="0"/>
              <w:jc w:val="both"/>
              <w:rPr>
                <w:b/>
                <w:caps/>
                <w:color w:val="000000" w:themeColor="text1"/>
                <w:sz w:val="24"/>
              </w:rPr>
            </w:pPr>
            <w:r w:rsidRPr="00345254">
              <w:rPr>
                <w:color w:val="000000" w:themeColor="text1"/>
                <w:sz w:val="24"/>
              </w:rPr>
              <w:t>Нарушение функционирования</w:t>
            </w:r>
            <w:r>
              <w:rPr>
                <w:color w:val="000000" w:themeColor="text1"/>
                <w:sz w:val="24"/>
              </w:rPr>
              <w:t>.</w:t>
            </w:r>
          </w:p>
          <w:p w14:paraId="69E5A21C" w14:textId="77777777" w:rsidR="00392A76" w:rsidRPr="00345254" w:rsidRDefault="00392A76" w:rsidP="00392A76">
            <w:pPr>
              <w:pStyle w:val="aff8"/>
              <w:keepLines/>
              <w:numPr>
                <w:ilvl w:val="0"/>
                <w:numId w:val="11"/>
              </w:numPr>
              <w:tabs>
                <w:tab w:val="left" w:pos="169"/>
              </w:tabs>
              <w:spacing w:after="0" w:line="240" w:lineRule="auto"/>
              <w:ind w:left="-48" w:firstLine="0"/>
              <w:jc w:val="both"/>
              <w:rPr>
                <w:b/>
                <w:caps/>
                <w:color w:val="000000" w:themeColor="text1"/>
                <w:sz w:val="24"/>
              </w:rPr>
            </w:pPr>
            <w:r w:rsidRPr="00345254">
              <w:rPr>
                <w:color w:val="000000" w:themeColor="text1"/>
                <w:sz w:val="24"/>
              </w:rPr>
              <w:t>Внедрение вредоносного ПО</w:t>
            </w:r>
          </w:p>
        </w:tc>
      </w:tr>
      <w:tr w:rsidR="00392A76" w:rsidRPr="00345254" w14:paraId="1578B2EA" w14:textId="77777777" w:rsidTr="00730263">
        <w:trPr>
          <w:cantSplit/>
          <w:trHeight w:val="20"/>
          <w:jc w:val="center"/>
        </w:trPr>
        <w:tc>
          <w:tcPr>
            <w:tcW w:w="2572" w:type="dxa"/>
            <w:vMerge/>
          </w:tcPr>
          <w:p w14:paraId="07736A28" w14:textId="77777777" w:rsidR="00392A76" w:rsidRPr="00345254" w:rsidRDefault="00392A76" w:rsidP="00730263">
            <w:pPr>
              <w:pStyle w:val="aff8"/>
              <w:keepLines/>
              <w:spacing w:after="0" w:line="240" w:lineRule="auto"/>
              <w:rPr>
                <w:color w:val="000000" w:themeColor="text1"/>
                <w:sz w:val="24"/>
              </w:rPr>
            </w:pPr>
          </w:p>
        </w:tc>
        <w:tc>
          <w:tcPr>
            <w:tcW w:w="2853" w:type="dxa"/>
            <w:vAlign w:val="center"/>
          </w:tcPr>
          <w:p w14:paraId="71BC3DE5" w14:textId="77777777" w:rsidR="00392A76" w:rsidRPr="00345254" w:rsidRDefault="00392A76" w:rsidP="00730263">
            <w:pPr>
              <w:pStyle w:val="aff8"/>
              <w:keepNext/>
              <w:keepLines/>
              <w:spacing w:before="120" w:after="0" w:line="240" w:lineRule="auto"/>
              <w:contextualSpacing/>
              <w:rPr>
                <w:color w:val="000000" w:themeColor="text1"/>
                <w:sz w:val="24"/>
              </w:rPr>
            </w:pPr>
            <w:r w:rsidRPr="00345254">
              <w:rPr>
                <w:color w:val="000000" w:themeColor="text1"/>
                <w:sz w:val="24"/>
                <w:lang w:eastAsia="en-US"/>
              </w:rPr>
              <w:t>Специальное ПО</w:t>
            </w:r>
          </w:p>
        </w:tc>
        <w:tc>
          <w:tcPr>
            <w:tcW w:w="4380" w:type="dxa"/>
            <w:vAlign w:val="center"/>
          </w:tcPr>
          <w:p w14:paraId="5D9F7153" w14:textId="77777777" w:rsidR="00392A76" w:rsidRPr="00345254" w:rsidRDefault="00392A76" w:rsidP="00392A76">
            <w:pPr>
              <w:pStyle w:val="aff8"/>
              <w:keepLines/>
              <w:numPr>
                <w:ilvl w:val="0"/>
                <w:numId w:val="11"/>
              </w:numPr>
              <w:tabs>
                <w:tab w:val="left" w:pos="169"/>
              </w:tabs>
              <w:spacing w:after="0" w:line="240" w:lineRule="auto"/>
              <w:ind w:left="-48" w:firstLine="0"/>
              <w:jc w:val="both"/>
              <w:rPr>
                <w:b/>
                <w:caps/>
                <w:color w:val="000000" w:themeColor="text1"/>
                <w:sz w:val="24"/>
              </w:rPr>
            </w:pPr>
            <w:r w:rsidRPr="00345254">
              <w:rPr>
                <w:color w:val="000000" w:themeColor="text1"/>
                <w:sz w:val="24"/>
              </w:rPr>
              <w:t>Нарушение функционирования</w:t>
            </w:r>
            <w:r>
              <w:rPr>
                <w:color w:val="000000" w:themeColor="text1"/>
                <w:sz w:val="24"/>
              </w:rPr>
              <w:t>.</w:t>
            </w:r>
          </w:p>
          <w:p w14:paraId="48CB7629" w14:textId="77777777" w:rsidR="00392A76" w:rsidRPr="00345254" w:rsidRDefault="00392A76" w:rsidP="00392A76">
            <w:pPr>
              <w:pStyle w:val="aff8"/>
              <w:keepLines/>
              <w:numPr>
                <w:ilvl w:val="0"/>
                <w:numId w:val="11"/>
              </w:numPr>
              <w:tabs>
                <w:tab w:val="left" w:pos="169"/>
              </w:tabs>
              <w:spacing w:after="0" w:line="240" w:lineRule="auto"/>
              <w:ind w:left="-48" w:firstLine="0"/>
              <w:jc w:val="both"/>
              <w:rPr>
                <w:b/>
                <w:caps/>
                <w:color w:val="000000" w:themeColor="text1"/>
                <w:sz w:val="24"/>
              </w:rPr>
            </w:pPr>
            <w:r w:rsidRPr="00345254">
              <w:rPr>
                <w:color w:val="000000" w:themeColor="text1"/>
                <w:sz w:val="24"/>
              </w:rPr>
              <w:t>Несанкционированная модификация, подмена</w:t>
            </w:r>
            <w:r>
              <w:rPr>
                <w:color w:val="000000" w:themeColor="text1"/>
                <w:sz w:val="24"/>
              </w:rPr>
              <w:t>.</w:t>
            </w:r>
          </w:p>
          <w:p w14:paraId="4080EA25" w14:textId="77777777" w:rsidR="00392A76" w:rsidRPr="00345254" w:rsidRDefault="00392A76" w:rsidP="00392A76">
            <w:pPr>
              <w:pStyle w:val="aff8"/>
              <w:keepLines/>
              <w:numPr>
                <w:ilvl w:val="0"/>
                <w:numId w:val="11"/>
              </w:numPr>
              <w:tabs>
                <w:tab w:val="left" w:pos="169"/>
              </w:tabs>
              <w:spacing w:after="0" w:line="240" w:lineRule="auto"/>
              <w:ind w:left="-48" w:firstLine="0"/>
              <w:jc w:val="both"/>
              <w:rPr>
                <w:color w:val="000000" w:themeColor="text1"/>
                <w:sz w:val="24"/>
              </w:rPr>
            </w:pPr>
            <w:r w:rsidRPr="00345254">
              <w:rPr>
                <w:color w:val="000000" w:themeColor="text1"/>
                <w:sz w:val="24"/>
              </w:rPr>
              <w:t>Внедрение вредоносного ПО</w:t>
            </w:r>
            <w:r>
              <w:rPr>
                <w:color w:val="000000" w:themeColor="text1"/>
                <w:sz w:val="24"/>
              </w:rPr>
              <w:t>.</w:t>
            </w:r>
          </w:p>
          <w:p w14:paraId="2CA372D2" w14:textId="77777777" w:rsidR="00392A76" w:rsidRPr="00345254" w:rsidRDefault="00392A76" w:rsidP="00392A76">
            <w:pPr>
              <w:pStyle w:val="aff8"/>
              <w:keepLines/>
              <w:numPr>
                <w:ilvl w:val="0"/>
                <w:numId w:val="11"/>
              </w:numPr>
              <w:tabs>
                <w:tab w:val="left" w:pos="169"/>
              </w:tabs>
              <w:spacing w:after="0" w:line="240" w:lineRule="auto"/>
              <w:ind w:left="-48" w:firstLine="0"/>
              <w:jc w:val="both"/>
              <w:rPr>
                <w:color w:val="000000" w:themeColor="text1"/>
                <w:sz w:val="24"/>
              </w:rPr>
            </w:pPr>
            <w:r w:rsidRPr="00345254">
              <w:rPr>
                <w:color w:val="000000" w:themeColor="text1"/>
                <w:sz w:val="24"/>
                <w:shd w:val="clear" w:color="auto" w:fill="FFFFFF" w:themeFill="background1"/>
              </w:rPr>
              <w:t>НСД к учетным данным</w:t>
            </w:r>
          </w:p>
        </w:tc>
      </w:tr>
      <w:tr w:rsidR="00392A76" w:rsidRPr="00345254" w14:paraId="27DDB593" w14:textId="77777777" w:rsidTr="00730263">
        <w:trPr>
          <w:cantSplit/>
          <w:trHeight w:val="1705"/>
          <w:jc w:val="center"/>
        </w:trPr>
        <w:tc>
          <w:tcPr>
            <w:tcW w:w="2572" w:type="dxa"/>
            <w:vMerge/>
          </w:tcPr>
          <w:p w14:paraId="52747F91" w14:textId="77777777" w:rsidR="00392A76" w:rsidRPr="00345254" w:rsidRDefault="00392A76" w:rsidP="00730263">
            <w:pPr>
              <w:pStyle w:val="aff8"/>
              <w:keepLines/>
              <w:spacing w:after="0" w:line="240" w:lineRule="auto"/>
              <w:rPr>
                <w:color w:val="000000" w:themeColor="text1"/>
                <w:sz w:val="24"/>
              </w:rPr>
            </w:pPr>
          </w:p>
        </w:tc>
        <w:tc>
          <w:tcPr>
            <w:tcW w:w="2853" w:type="dxa"/>
          </w:tcPr>
          <w:p w14:paraId="5A4EBF3B" w14:textId="77777777" w:rsidR="00392A76" w:rsidRPr="00345254" w:rsidRDefault="00392A76" w:rsidP="00730263">
            <w:pPr>
              <w:pStyle w:val="aff8"/>
              <w:keepNext/>
              <w:keepLines/>
              <w:spacing w:before="120" w:after="0" w:line="240" w:lineRule="auto"/>
              <w:contextualSpacing/>
              <w:rPr>
                <w:color w:val="000000" w:themeColor="text1"/>
                <w:sz w:val="24"/>
              </w:rPr>
            </w:pPr>
            <w:r w:rsidRPr="00345254">
              <w:rPr>
                <w:color w:val="000000" w:themeColor="text1"/>
                <w:sz w:val="24"/>
              </w:rPr>
              <w:t>Прикладное ПО</w:t>
            </w:r>
          </w:p>
        </w:tc>
        <w:tc>
          <w:tcPr>
            <w:tcW w:w="4380" w:type="dxa"/>
          </w:tcPr>
          <w:p w14:paraId="1A0B274F" w14:textId="77777777" w:rsidR="00392A76" w:rsidRPr="00345254" w:rsidRDefault="00392A76" w:rsidP="00392A76">
            <w:pPr>
              <w:pStyle w:val="aff8"/>
              <w:keepLines/>
              <w:numPr>
                <w:ilvl w:val="0"/>
                <w:numId w:val="11"/>
              </w:numPr>
              <w:tabs>
                <w:tab w:val="left" w:pos="169"/>
              </w:tabs>
              <w:spacing w:after="0" w:line="240" w:lineRule="auto"/>
              <w:ind w:left="-48" w:firstLine="0"/>
              <w:jc w:val="both"/>
              <w:rPr>
                <w:color w:val="000000" w:themeColor="text1"/>
                <w:sz w:val="24"/>
                <w:shd w:val="clear" w:color="auto" w:fill="FFFFFF" w:themeFill="background1"/>
              </w:rPr>
            </w:pPr>
            <w:r w:rsidRPr="00345254">
              <w:rPr>
                <w:color w:val="000000" w:themeColor="text1"/>
                <w:sz w:val="24"/>
                <w:shd w:val="clear" w:color="auto" w:fill="FFFFFF" w:themeFill="background1"/>
              </w:rPr>
              <w:t> Несанкционированная модификация, подмена, искажение информации (нарушение целостности)</w:t>
            </w:r>
            <w:r>
              <w:rPr>
                <w:color w:val="000000" w:themeColor="text1"/>
                <w:sz w:val="24"/>
                <w:shd w:val="clear" w:color="auto" w:fill="FFFFFF" w:themeFill="background1"/>
              </w:rPr>
              <w:t>.</w:t>
            </w:r>
          </w:p>
          <w:p w14:paraId="38EFB241" w14:textId="77777777" w:rsidR="00392A76" w:rsidRPr="00345254" w:rsidRDefault="00392A76" w:rsidP="00392A76">
            <w:pPr>
              <w:pStyle w:val="aff8"/>
              <w:keepLines/>
              <w:numPr>
                <w:ilvl w:val="0"/>
                <w:numId w:val="11"/>
              </w:numPr>
              <w:tabs>
                <w:tab w:val="left" w:pos="169"/>
              </w:tabs>
              <w:spacing w:after="0" w:line="240" w:lineRule="auto"/>
              <w:ind w:left="-48" w:firstLine="0"/>
              <w:jc w:val="both"/>
              <w:rPr>
                <w:color w:val="000000" w:themeColor="text1"/>
                <w:sz w:val="24"/>
                <w:shd w:val="clear" w:color="auto" w:fill="FFFFFF" w:themeFill="background1"/>
              </w:rPr>
            </w:pPr>
            <w:r w:rsidRPr="00345254">
              <w:rPr>
                <w:color w:val="000000" w:themeColor="text1"/>
                <w:sz w:val="24"/>
                <w:shd w:val="clear" w:color="auto" w:fill="FFFFFF" w:themeFill="background1"/>
              </w:rPr>
              <w:t> Внедрение вредоносного ПО</w:t>
            </w:r>
            <w:r>
              <w:rPr>
                <w:color w:val="000000" w:themeColor="text1"/>
                <w:sz w:val="24"/>
                <w:shd w:val="clear" w:color="auto" w:fill="FFFFFF" w:themeFill="background1"/>
              </w:rPr>
              <w:t>.</w:t>
            </w:r>
          </w:p>
          <w:p w14:paraId="5E963610" w14:textId="77777777" w:rsidR="00392A76" w:rsidRPr="00345254" w:rsidRDefault="00392A76" w:rsidP="00392A76">
            <w:pPr>
              <w:pStyle w:val="aff8"/>
              <w:keepLines/>
              <w:numPr>
                <w:ilvl w:val="0"/>
                <w:numId w:val="11"/>
              </w:numPr>
              <w:tabs>
                <w:tab w:val="left" w:pos="169"/>
              </w:tabs>
              <w:spacing w:after="0" w:line="240" w:lineRule="auto"/>
              <w:ind w:left="-48" w:firstLine="0"/>
              <w:jc w:val="both"/>
              <w:rPr>
                <w:color w:val="000000" w:themeColor="text1"/>
                <w:sz w:val="24"/>
                <w:shd w:val="clear" w:color="auto" w:fill="FFFFFF" w:themeFill="background1"/>
              </w:rPr>
            </w:pPr>
            <w:r w:rsidRPr="00345254">
              <w:rPr>
                <w:color w:val="000000" w:themeColor="text1"/>
                <w:sz w:val="24"/>
                <w:shd w:val="clear" w:color="auto" w:fill="FFFFFF" w:themeFill="background1"/>
              </w:rPr>
              <w:t> Отказ в обслуживании</w:t>
            </w:r>
            <w:r>
              <w:rPr>
                <w:color w:val="000000" w:themeColor="text1"/>
                <w:sz w:val="24"/>
                <w:shd w:val="clear" w:color="auto" w:fill="FFFFFF" w:themeFill="background1"/>
              </w:rPr>
              <w:t>.</w:t>
            </w:r>
          </w:p>
          <w:p w14:paraId="43A4E478" w14:textId="77777777" w:rsidR="00392A76" w:rsidRPr="00345254" w:rsidRDefault="00392A76" w:rsidP="00392A76">
            <w:pPr>
              <w:pStyle w:val="aff8"/>
              <w:keepLines/>
              <w:numPr>
                <w:ilvl w:val="0"/>
                <w:numId w:val="11"/>
              </w:numPr>
              <w:tabs>
                <w:tab w:val="left" w:pos="169"/>
              </w:tabs>
              <w:spacing w:after="0" w:line="240" w:lineRule="auto"/>
              <w:ind w:left="-48" w:firstLine="0"/>
              <w:jc w:val="both"/>
              <w:rPr>
                <w:color w:val="000000" w:themeColor="text1"/>
                <w:sz w:val="24"/>
              </w:rPr>
            </w:pPr>
            <w:r w:rsidRPr="00345254">
              <w:rPr>
                <w:color w:val="000000" w:themeColor="text1"/>
                <w:sz w:val="24"/>
                <w:shd w:val="clear" w:color="auto" w:fill="FFFFFF" w:themeFill="background1"/>
              </w:rPr>
              <w:t> Нарушение функционирования</w:t>
            </w:r>
          </w:p>
        </w:tc>
      </w:tr>
      <w:tr w:rsidR="00392A76" w:rsidRPr="00345254" w14:paraId="23862849" w14:textId="77777777" w:rsidTr="00730263">
        <w:trPr>
          <w:cantSplit/>
          <w:trHeight w:val="20"/>
          <w:jc w:val="center"/>
        </w:trPr>
        <w:tc>
          <w:tcPr>
            <w:tcW w:w="2572" w:type="dxa"/>
            <w:vMerge w:val="restart"/>
          </w:tcPr>
          <w:p w14:paraId="7F8B840B" w14:textId="77777777" w:rsidR="00392A76" w:rsidRPr="006C76C2" w:rsidRDefault="00392A76" w:rsidP="00730263">
            <w:pPr>
              <w:pStyle w:val="affa"/>
              <w:keepLines/>
              <w:spacing w:line="240" w:lineRule="auto"/>
              <w:jc w:val="both"/>
              <w:rPr>
                <w:b w:val="0"/>
                <w:color w:val="000000" w:themeColor="text1"/>
                <w:sz w:val="24"/>
              </w:rPr>
            </w:pPr>
            <w:r w:rsidRPr="006C76C2">
              <w:rPr>
                <w:b w:val="0"/>
                <w:color w:val="000000" w:themeColor="text1"/>
                <w:sz w:val="24"/>
              </w:rPr>
              <w:t>Необходимость дополнительных (незапланированных) затрат на закупку товаров, работ или услуг (в том числе закупка программного обеспечения, технических средств, вышедших из строя, замена, настройка, ремонт указанных средств) (У2)</w:t>
            </w:r>
          </w:p>
          <w:p w14:paraId="26558A51" w14:textId="77777777" w:rsidR="00392A76" w:rsidRDefault="00392A76" w:rsidP="00730263">
            <w:pPr>
              <w:pStyle w:val="affa"/>
              <w:keepLines/>
              <w:spacing w:line="240" w:lineRule="auto"/>
              <w:jc w:val="both"/>
              <w:rPr>
                <w:color w:val="000000" w:themeColor="text1"/>
                <w:sz w:val="24"/>
              </w:rPr>
            </w:pPr>
          </w:p>
          <w:p w14:paraId="3AA803B1" w14:textId="77777777" w:rsidR="00392A76" w:rsidRPr="00345254" w:rsidRDefault="00392A76" w:rsidP="00730263">
            <w:pPr>
              <w:pStyle w:val="affa"/>
              <w:keepLines/>
              <w:spacing w:line="240" w:lineRule="auto"/>
              <w:jc w:val="both"/>
              <w:rPr>
                <w:b w:val="0"/>
                <w:color w:val="000000" w:themeColor="text1"/>
                <w:sz w:val="24"/>
              </w:rPr>
            </w:pPr>
            <w:r w:rsidRPr="00345254">
              <w:rPr>
                <w:b w:val="0"/>
                <w:color w:val="000000" w:themeColor="text1"/>
                <w:sz w:val="24"/>
              </w:rPr>
              <w:t>Нарушение штатного режима функционирования автоматизированной системы управления и управляемого объекта и процесса</w:t>
            </w:r>
          </w:p>
          <w:p w14:paraId="5AA274F7" w14:textId="77777777" w:rsidR="00392A76" w:rsidRDefault="00392A76" w:rsidP="00730263">
            <w:pPr>
              <w:pStyle w:val="aff8"/>
              <w:keepLines/>
              <w:spacing w:after="0" w:line="240" w:lineRule="auto"/>
            </w:pPr>
            <w:r w:rsidRPr="00345254">
              <w:rPr>
                <w:color w:val="000000" w:themeColor="text1"/>
                <w:sz w:val="24"/>
              </w:rPr>
              <w:t>(У2)</w:t>
            </w:r>
            <w:r>
              <w:t xml:space="preserve"> </w:t>
            </w:r>
          </w:p>
          <w:p w14:paraId="256E1581" w14:textId="77777777" w:rsidR="00392A76" w:rsidRDefault="00392A76" w:rsidP="00730263">
            <w:pPr>
              <w:pStyle w:val="aff8"/>
              <w:keepLines/>
              <w:spacing w:after="0" w:line="240" w:lineRule="auto"/>
            </w:pPr>
          </w:p>
          <w:p w14:paraId="0B3BAD50" w14:textId="77777777" w:rsidR="00392A76" w:rsidRDefault="00392A76" w:rsidP="00730263">
            <w:pPr>
              <w:pStyle w:val="aff8"/>
              <w:keepLines/>
              <w:spacing w:after="0" w:line="240" w:lineRule="auto"/>
              <w:rPr>
                <w:color w:val="000000" w:themeColor="text1"/>
                <w:sz w:val="24"/>
              </w:rPr>
            </w:pPr>
            <w:r w:rsidRPr="00CF1113">
              <w:rPr>
                <w:color w:val="000000" w:themeColor="text1"/>
                <w:sz w:val="24"/>
              </w:rPr>
              <w:t>Необходимость дополнительных (незапланированных) затрат на восстановление деятельности (У2)</w:t>
            </w:r>
            <w:r w:rsidRPr="00345254">
              <w:rPr>
                <w:color w:val="000000" w:themeColor="text1"/>
                <w:sz w:val="24"/>
              </w:rPr>
              <w:t xml:space="preserve"> </w:t>
            </w:r>
          </w:p>
          <w:p w14:paraId="0B74996D" w14:textId="77777777" w:rsidR="00392A76" w:rsidRDefault="00392A76" w:rsidP="00730263">
            <w:pPr>
              <w:pStyle w:val="aff8"/>
              <w:keepLines/>
              <w:spacing w:after="0" w:line="240" w:lineRule="auto"/>
              <w:rPr>
                <w:color w:val="000000" w:themeColor="text1"/>
                <w:sz w:val="24"/>
              </w:rPr>
            </w:pPr>
          </w:p>
          <w:p w14:paraId="132EA964" w14:textId="77777777" w:rsidR="00392A76" w:rsidRDefault="00392A76" w:rsidP="00730263">
            <w:pPr>
              <w:pStyle w:val="aff8"/>
              <w:keepLines/>
              <w:spacing w:after="0" w:line="240" w:lineRule="auto"/>
              <w:rPr>
                <w:color w:val="000000" w:themeColor="text1"/>
                <w:sz w:val="24"/>
              </w:rPr>
            </w:pPr>
            <w:r w:rsidRPr="00345254">
              <w:rPr>
                <w:color w:val="000000" w:themeColor="text1"/>
                <w:sz w:val="24"/>
              </w:rPr>
              <w:t xml:space="preserve">Нарушение деловой репутации (У2) </w:t>
            </w:r>
          </w:p>
          <w:p w14:paraId="00251D0D" w14:textId="77777777" w:rsidR="00392A76" w:rsidRDefault="00392A76" w:rsidP="00730263">
            <w:pPr>
              <w:pStyle w:val="aff8"/>
              <w:keepLines/>
              <w:spacing w:after="0" w:line="240" w:lineRule="auto"/>
              <w:rPr>
                <w:color w:val="000000" w:themeColor="text1"/>
                <w:sz w:val="24"/>
              </w:rPr>
            </w:pPr>
          </w:p>
          <w:p w14:paraId="2AD82649" w14:textId="77777777" w:rsidR="00392A76" w:rsidRDefault="00392A76" w:rsidP="00730263">
            <w:pPr>
              <w:pStyle w:val="aff8"/>
              <w:keepLines/>
              <w:spacing w:after="0" w:line="240" w:lineRule="auto"/>
              <w:rPr>
                <w:color w:val="000000" w:themeColor="text1"/>
                <w:sz w:val="24"/>
              </w:rPr>
            </w:pPr>
            <w:r w:rsidRPr="00345254">
              <w:rPr>
                <w:color w:val="000000" w:themeColor="text1"/>
                <w:sz w:val="24"/>
              </w:rPr>
              <w:t>Простой информационной системы или сети (У2)</w:t>
            </w:r>
          </w:p>
          <w:p w14:paraId="41417897" w14:textId="77777777" w:rsidR="00392A76" w:rsidRDefault="00392A76" w:rsidP="00730263">
            <w:pPr>
              <w:pStyle w:val="aff8"/>
              <w:keepLines/>
              <w:spacing w:after="0" w:line="240" w:lineRule="auto"/>
              <w:rPr>
                <w:color w:val="000000" w:themeColor="text1"/>
                <w:sz w:val="24"/>
              </w:rPr>
            </w:pPr>
          </w:p>
          <w:p w14:paraId="07BC1851" w14:textId="77777777" w:rsidR="00392A76" w:rsidRPr="00345254" w:rsidRDefault="00392A76" w:rsidP="00730263">
            <w:pPr>
              <w:pStyle w:val="aff8"/>
              <w:keepLines/>
              <w:spacing w:after="0" w:line="240" w:lineRule="auto"/>
              <w:rPr>
                <w:color w:val="000000" w:themeColor="text1"/>
                <w:sz w:val="24"/>
              </w:rPr>
            </w:pPr>
            <w:r w:rsidRPr="00345254">
              <w:rPr>
                <w:color w:val="000000" w:themeColor="text1"/>
                <w:sz w:val="24"/>
              </w:rPr>
              <w:t>Утечка конфиденциальной информации (У2)</w:t>
            </w:r>
          </w:p>
        </w:tc>
        <w:tc>
          <w:tcPr>
            <w:tcW w:w="2853" w:type="dxa"/>
          </w:tcPr>
          <w:p w14:paraId="55FD9EA3" w14:textId="77777777" w:rsidR="00392A76" w:rsidRPr="00345254" w:rsidRDefault="00392A76" w:rsidP="00730263">
            <w:pPr>
              <w:pStyle w:val="aff8"/>
              <w:keepLines/>
              <w:spacing w:after="0" w:line="240" w:lineRule="auto"/>
              <w:rPr>
                <w:color w:val="000000" w:themeColor="text1"/>
                <w:sz w:val="24"/>
              </w:rPr>
            </w:pPr>
            <w:r w:rsidRPr="00345254">
              <w:rPr>
                <w:color w:val="000000" w:themeColor="text1"/>
                <w:sz w:val="24"/>
              </w:rPr>
              <w:t>Серверное оборудование</w:t>
            </w:r>
          </w:p>
        </w:tc>
        <w:tc>
          <w:tcPr>
            <w:tcW w:w="4380" w:type="dxa"/>
          </w:tcPr>
          <w:p w14:paraId="7DBBAA6E" w14:textId="77777777" w:rsidR="00392A76" w:rsidRPr="00345254" w:rsidRDefault="00392A76" w:rsidP="00730263">
            <w:pPr>
              <w:pStyle w:val="aff8"/>
              <w:keepLines/>
              <w:tabs>
                <w:tab w:val="left" w:pos="169"/>
              </w:tabs>
              <w:spacing w:after="0" w:line="240" w:lineRule="auto"/>
              <w:rPr>
                <w:color w:val="000000" w:themeColor="text1"/>
                <w:sz w:val="24"/>
              </w:rPr>
            </w:pPr>
            <w:r w:rsidRPr="00345254">
              <w:rPr>
                <w:color w:val="000000" w:themeColor="text1"/>
                <w:sz w:val="24"/>
              </w:rPr>
              <w:t>Нарушение целостности, доступности ПДн из серверного оборудования</w:t>
            </w:r>
          </w:p>
        </w:tc>
      </w:tr>
      <w:tr w:rsidR="00392A76" w:rsidRPr="00345254" w14:paraId="620C5D2F" w14:textId="77777777" w:rsidTr="00730263">
        <w:trPr>
          <w:cantSplit/>
          <w:trHeight w:val="20"/>
          <w:jc w:val="center"/>
        </w:trPr>
        <w:tc>
          <w:tcPr>
            <w:tcW w:w="2572" w:type="dxa"/>
            <w:vMerge/>
          </w:tcPr>
          <w:p w14:paraId="6CC448C4" w14:textId="77777777" w:rsidR="00392A76" w:rsidRPr="00345254" w:rsidRDefault="00392A76" w:rsidP="00730263">
            <w:pPr>
              <w:pStyle w:val="aff8"/>
              <w:keepLines/>
              <w:spacing w:after="0" w:line="240" w:lineRule="auto"/>
              <w:rPr>
                <w:color w:val="000000" w:themeColor="text1"/>
                <w:sz w:val="24"/>
              </w:rPr>
            </w:pPr>
          </w:p>
        </w:tc>
        <w:tc>
          <w:tcPr>
            <w:tcW w:w="2853" w:type="dxa"/>
          </w:tcPr>
          <w:p w14:paraId="412875A6" w14:textId="77777777" w:rsidR="00392A76" w:rsidRPr="00345254" w:rsidRDefault="00392A76" w:rsidP="00730263">
            <w:pPr>
              <w:pStyle w:val="aff8"/>
              <w:keepLines/>
              <w:spacing w:after="0" w:line="240" w:lineRule="auto"/>
              <w:rPr>
                <w:color w:val="000000" w:themeColor="text1"/>
                <w:sz w:val="24"/>
              </w:rPr>
            </w:pPr>
            <w:r w:rsidRPr="00345254">
              <w:rPr>
                <w:color w:val="000000" w:themeColor="text1"/>
                <w:sz w:val="24"/>
              </w:rPr>
              <w:t>База данных</w:t>
            </w:r>
          </w:p>
        </w:tc>
        <w:tc>
          <w:tcPr>
            <w:tcW w:w="4380" w:type="dxa"/>
          </w:tcPr>
          <w:p w14:paraId="48363141" w14:textId="77777777" w:rsidR="00392A76" w:rsidRPr="00345254" w:rsidRDefault="00392A76" w:rsidP="00730263">
            <w:pPr>
              <w:pStyle w:val="aff8"/>
              <w:keepLines/>
              <w:tabs>
                <w:tab w:val="left" w:pos="169"/>
              </w:tabs>
              <w:spacing w:after="0" w:line="240" w:lineRule="auto"/>
              <w:rPr>
                <w:color w:val="000000" w:themeColor="text1"/>
                <w:sz w:val="24"/>
              </w:rPr>
            </w:pPr>
            <w:r w:rsidRPr="00345254">
              <w:rPr>
                <w:color w:val="000000" w:themeColor="text1"/>
                <w:sz w:val="24"/>
              </w:rPr>
              <w:t>Несанкционированная модификация, подмена, искажение информации о товарах (нарушение целостности)</w:t>
            </w:r>
          </w:p>
        </w:tc>
      </w:tr>
      <w:tr w:rsidR="00392A76" w:rsidRPr="00345254" w14:paraId="08B2CA79" w14:textId="77777777" w:rsidTr="00730263">
        <w:trPr>
          <w:cantSplit/>
          <w:trHeight w:val="878"/>
          <w:jc w:val="center"/>
        </w:trPr>
        <w:tc>
          <w:tcPr>
            <w:tcW w:w="2572" w:type="dxa"/>
            <w:vMerge/>
          </w:tcPr>
          <w:p w14:paraId="0F5FB45C" w14:textId="77777777" w:rsidR="00392A76" w:rsidRPr="00345254" w:rsidRDefault="00392A76" w:rsidP="00730263">
            <w:pPr>
              <w:pStyle w:val="aff8"/>
              <w:keepLines/>
              <w:spacing w:after="0" w:line="240" w:lineRule="auto"/>
              <w:rPr>
                <w:color w:val="000000" w:themeColor="text1"/>
                <w:sz w:val="24"/>
              </w:rPr>
            </w:pPr>
          </w:p>
        </w:tc>
        <w:tc>
          <w:tcPr>
            <w:tcW w:w="2853" w:type="dxa"/>
            <w:vAlign w:val="center"/>
          </w:tcPr>
          <w:p w14:paraId="6596F08E" w14:textId="77777777" w:rsidR="00392A76" w:rsidRPr="00345254" w:rsidRDefault="00392A76" w:rsidP="00730263">
            <w:pPr>
              <w:pStyle w:val="aff8"/>
              <w:keepLines/>
              <w:spacing w:after="0" w:line="240" w:lineRule="auto"/>
              <w:rPr>
                <w:color w:val="000000" w:themeColor="text1"/>
                <w:sz w:val="24"/>
              </w:rPr>
            </w:pPr>
            <w:r w:rsidRPr="00345254">
              <w:rPr>
                <w:color w:val="000000" w:themeColor="text1"/>
                <w:sz w:val="24"/>
                <w:lang w:eastAsia="en-US"/>
              </w:rPr>
              <w:t>Машинные носители информации</w:t>
            </w:r>
          </w:p>
        </w:tc>
        <w:tc>
          <w:tcPr>
            <w:tcW w:w="4380" w:type="dxa"/>
            <w:vAlign w:val="center"/>
          </w:tcPr>
          <w:p w14:paraId="6A976E32" w14:textId="77777777" w:rsidR="00392A76" w:rsidRPr="00345254" w:rsidRDefault="00392A76" w:rsidP="00392A76">
            <w:pPr>
              <w:pStyle w:val="aff8"/>
              <w:keepLines/>
              <w:numPr>
                <w:ilvl w:val="0"/>
                <w:numId w:val="11"/>
              </w:numPr>
              <w:tabs>
                <w:tab w:val="left" w:pos="169"/>
              </w:tabs>
              <w:spacing w:after="0" w:line="240" w:lineRule="auto"/>
              <w:ind w:left="-48" w:firstLine="0"/>
              <w:jc w:val="both"/>
              <w:rPr>
                <w:b/>
                <w:caps/>
                <w:color w:val="000000" w:themeColor="text1"/>
                <w:sz w:val="24"/>
              </w:rPr>
            </w:pPr>
            <w:r w:rsidRPr="00345254">
              <w:rPr>
                <w:color w:val="000000" w:themeColor="text1"/>
                <w:sz w:val="24"/>
              </w:rPr>
              <w:t>Перехват/подмена</w:t>
            </w:r>
            <w:r>
              <w:rPr>
                <w:color w:val="000000" w:themeColor="text1"/>
                <w:sz w:val="24"/>
              </w:rPr>
              <w:t>.</w:t>
            </w:r>
          </w:p>
          <w:p w14:paraId="4E6B629C" w14:textId="77777777" w:rsidR="00392A76" w:rsidRPr="00345254" w:rsidRDefault="00392A76" w:rsidP="00392A76">
            <w:pPr>
              <w:pStyle w:val="aff8"/>
              <w:keepLines/>
              <w:numPr>
                <w:ilvl w:val="0"/>
                <w:numId w:val="11"/>
              </w:numPr>
              <w:tabs>
                <w:tab w:val="left" w:pos="169"/>
              </w:tabs>
              <w:spacing w:after="0" w:line="240" w:lineRule="auto"/>
              <w:ind w:left="-48" w:firstLine="0"/>
              <w:jc w:val="both"/>
              <w:rPr>
                <w:b/>
                <w:caps/>
                <w:color w:val="000000" w:themeColor="text1"/>
                <w:sz w:val="24"/>
              </w:rPr>
            </w:pPr>
            <w:r w:rsidRPr="00345254">
              <w:rPr>
                <w:color w:val="000000" w:themeColor="text1"/>
                <w:sz w:val="24"/>
              </w:rPr>
              <w:t>Инвазивные способы доступа</w:t>
            </w:r>
          </w:p>
        </w:tc>
      </w:tr>
      <w:tr w:rsidR="00392A76" w:rsidRPr="00345254" w14:paraId="43ED4C29" w14:textId="77777777" w:rsidTr="00730263">
        <w:trPr>
          <w:cantSplit/>
          <w:trHeight w:val="20"/>
          <w:jc w:val="center"/>
        </w:trPr>
        <w:tc>
          <w:tcPr>
            <w:tcW w:w="2572" w:type="dxa"/>
            <w:vMerge/>
          </w:tcPr>
          <w:p w14:paraId="7B9C36BE" w14:textId="77777777" w:rsidR="00392A76" w:rsidRPr="00345254" w:rsidRDefault="00392A76" w:rsidP="00730263">
            <w:pPr>
              <w:pStyle w:val="aff8"/>
              <w:keepLines/>
              <w:spacing w:after="0" w:line="240" w:lineRule="auto"/>
              <w:rPr>
                <w:color w:val="000000" w:themeColor="text1"/>
                <w:sz w:val="24"/>
              </w:rPr>
            </w:pPr>
          </w:p>
        </w:tc>
        <w:tc>
          <w:tcPr>
            <w:tcW w:w="2853" w:type="dxa"/>
            <w:vAlign w:val="center"/>
          </w:tcPr>
          <w:p w14:paraId="32ED02C5" w14:textId="77777777" w:rsidR="00392A76" w:rsidRPr="00345254" w:rsidRDefault="00392A76" w:rsidP="00730263">
            <w:pPr>
              <w:pStyle w:val="aff8"/>
              <w:keepLines/>
              <w:spacing w:after="0" w:line="240" w:lineRule="auto"/>
              <w:rPr>
                <w:color w:val="000000" w:themeColor="text1"/>
                <w:sz w:val="24"/>
              </w:rPr>
            </w:pPr>
            <w:r w:rsidRPr="00345254">
              <w:rPr>
                <w:color w:val="000000" w:themeColor="text1"/>
                <w:sz w:val="24"/>
                <w:lang w:eastAsia="en-US"/>
              </w:rPr>
              <w:t>Системное ПО</w:t>
            </w:r>
          </w:p>
        </w:tc>
        <w:tc>
          <w:tcPr>
            <w:tcW w:w="4380" w:type="dxa"/>
            <w:vAlign w:val="center"/>
          </w:tcPr>
          <w:p w14:paraId="49902133" w14:textId="77777777" w:rsidR="00392A76" w:rsidRPr="00345254" w:rsidRDefault="00392A76" w:rsidP="00392A76">
            <w:pPr>
              <w:pStyle w:val="aff8"/>
              <w:keepLines/>
              <w:numPr>
                <w:ilvl w:val="0"/>
                <w:numId w:val="11"/>
              </w:numPr>
              <w:tabs>
                <w:tab w:val="left" w:pos="169"/>
              </w:tabs>
              <w:spacing w:after="0" w:line="240" w:lineRule="auto"/>
              <w:ind w:left="-48" w:firstLine="0"/>
              <w:jc w:val="both"/>
              <w:rPr>
                <w:b/>
                <w:caps/>
                <w:color w:val="000000" w:themeColor="text1"/>
                <w:sz w:val="24"/>
              </w:rPr>
            </w:pPr>
            <w:r w:rsidRPr="00345254">
              <w:rPr>
                <w:color w:val="000000" w:themeColor="text1"/>
                <w:sz w:val="24"/>
              </w:rPr>
              <w:t>Нарушение функционирования</w:t>
            </w:r>
            <w:r>
              <w:rPr>
                <w:color w:val="000000" w:themeColor="text1"/>
                <w:sz w:val="24"/>
              </w:rPr>
              <w:t>.</w:t>
            </w:r>
          </w:p>
          <w:p w14:paraId="39566F01" w14:textId="77777777" w:rsidR="00392A76" w:rsidRPr="00345254" w:rsidRDefault="00392A76" w:rsidP="00392A76">
            <w:pPr>
              <w:pStyle w:val="aff8"/>
              <w:keepLines/>
              <w:numPr>
                <w:ilvl w:val="0"/>
                <w:numId w:val="11"/>
              </w:numPr>
              <w:tabs>
                <w:tab w:val="left" w:pos="169"/>
              </w:tabs>
              <w:spacing w:after="0" w:line="240" w:lineRule="auto"/>
              <w:ind w:left="-48" w:firstLine="0"/>
              <w:jc w:val="both"/>
              <w:rPr>
                <w:b/>
                <w:caps/>
                <w:color w:val="000000" w:themeColor="text1"/>
                <w:sz w:val="24"/>
              </w:rPr>
            </w:pPr>
            <w:r w:rsidRPr="00345254">
              <w:rPr>
                <w:color w:val="000000" w:themeColor="text1"/>
                <w:sz w:val="24"/>
              </w:rPr>
              <w:t>Внедрение вредоносного ПО</w:t>
            </w:r>
          </w:p>
        </w:tc>
      </w:tr>
      <w:tr w:rsidR="00392A76" w:rsidRPr="00345254" w14:paraId="705B8CF7" w14:textId="77777777" w:rsidTr="00730263">
        <w:trPr>
          <w:cantSplit/>
          <w:trHeight w:val="20"/>
          <w:jc w:val="center"/>
        </w:trPr>
        <w:tc>
          <w:tcPr>
            <w:tcW w:w="2572" w:type="dxa"/>
            <w:vMerge/>
          </w:tcPr>
          <w:p w14:paraId="018F8FB9" w14:textId="77777777" w:rsidR="00392A76" w:rsidRPr="00345254" w:rsidRDefault="00392A76" w:rsidP="00730263">
            <w:pPr>
              <w:pStyle w:val="aff8"/>
              <w:keepLines/>
              <w:spacing w:after="0" w:line="240" w:lineRule="auto"/>
              <w:rPr>
                <w:color w:val="000000" w:themeColor="text1"/>
                <w:sz w:val="24"/>
              </w:rPr>
            </w:pPr>
          </w:p>
        </w:tc>
        <w:tc>
          <w:tcPr>
            <w:tcW w:w="2853" w:type="dxa"/>
            <w:vAlign w:val="center"/>
          </w:tcPr>
          <w:p w14:paraId="7B8962FA" w14:textId="77777777" w:rsidR="00392A76" w:rsidRPr="00345254" w:rsidRDefault="00392A76" w:rsidP="00730263">
            <w:pPr>
              <w:pStyle w:val="aff8"/>
              <w:keepLines/>
              <w:spacing w:after="0" w:line="240" w:lineRule="auto"/>
              <w:rPr>
                <w:color w:val="000000" w:themeColor="text1"/>
                <w:sz w:val="24"/>
              </w:rPr>
            </w:pPr>
            <w:r w:rsidRPr="00345254">
              <w:rPr>
                <w:color w:val="000000" w:themeColor="text1"/>
                <w:sz w:val="24"/>
                <w:lang w:eastAsia="en-US"/>
              </w:rPr>
              <w:t>Специальное ПО</w:t>
            </w:r>
          </w:p>
        </w:tc>
        <w:tc>
          <w:tcPr>
            <w:tcW w:w="4380" w:type="dxa"/>
            <w:vAlign w:val="center"/>
          </w:tcPr>
          <w:p w14:paraId="60A7088E" w14:textId="77777777" w:rsidR="00392A76" w:rsidRPr="00345254" w:rsidRDefault="00392A76" w:rsidP="00392A76">
            <w:pPr>
              <w:pStyle w:val="aff8"/>
              <w:keepLines/>
              <w:numPr>
                <w:ilvl w:val="0"/>
                <w:numId w:val="11"/>
              </w:numPr>
              <w:tabs>
                <w:tab w:val="left" w:pos="169"/>
              </w:tabs>
              <w:spacing w:after="0" w:line="240" w:lineRule="auto"/>
              <w:ind w:left="-48" w:firstLine="0"/>
              <w:jc w:val="both"/>
              <w:rPr>
                <w:b/>
                <w:caps/>
                <w:color w:val="000000" w:themeColor="text1"/>
                <w:sz w:val="24"/>
              </w:rPr>
            </w:pPr>
            <w:r w:rsidRPr="00345254">
              <w:rPr>
                <w:color w:val="000000" w:themeColor="text1"/>
                <w:sz w:val="24"/>
              </w:rPr>
              <w:t>Нарушение функционирования</w:t>
            </w:r>
            <w:r>
              <w:rPr>
                <w:color w:val="000000" w:themeColor="text1"/>
                <w:sz w:val="24"/>
              </w:rPr>
              <w:t>.</w:t>
            </w:r>
          </w:p>
          <w:p w14:paraId="03001F02" w14:textId="77777777" w:rsidR="00392A76" w:rsidRPr="00345254" w:rsidRDefault="00392A76" w:rsidP="00392A76">
            <w:pPr>
              <w:pStyle w:val="aff8"/>
              <w:keepLines/>
              <w:numPr>
                <w:ilvl w:val="0"/>
                <w:numId w:val="11"/>
              </w:numPr>
              <w:tabs>
                <w:tab w:val="left" w:pos="169"/>
              </w:tabs>
              <w:spacing w:after="0" w:line="240" w:lineRule="auto"/>
              <w:ind w:left="-48" w:firstLine="0"/>
              <w:jc w:val="both"/>
              <w:rPr>
                <w:b/>
                <w:caps/>
                <w:color w:val="000000" w:themeColor="text1"/>
                <w:sz w:val="24"/>
              </w:rPr>
            </w:pPr>
            <w:r w:rsidRPr="00345254">
              <w:rPr>
                <w:color w:val="000000" w:themeColor="text1"/>
                <w:sz w:val="24"/>
              </w:rPr>
              <w:t>Несанкционированная модификация, подмена</w:t>
            </w:r>
            <w:r>
              <w:rPr>
                <w:color w:val="000000" w:themeColor="text1"/>
                <w:sz w:val="24"/>
              </w:rPr>
              <w:t>.</w:t>
            </w:r>
          </w:p>
          <w:p w14:paraId="36B24706" w14:textId="77777777" w:rsidR="00392A76" w:rsidRPr="00345254" w:rsidRDefault="00392A76" w:rsidP="00392A76">
            <w:pPr>
              <w:pStyle w:val="aff8"/>
              <w:keepLines/>
              <w:numPr>
                <w:ilvl w:val="0"/>
                <w:numId w:val="11"/>
              </w:numPr>
              <w:tabs>
                <w:tab w:val="left" w:pos="169"/>
              </w:tabs>
              <w:spacing w:after="0" w:line="240" w:lineRule="auto"/>
              <w:ind w:left="-48" w:firstLine="0"/>
              <w:jc w:val="both"/>
              <w:rPr>
                <w:b/>
                <w:caps/>
                <w:color w:val="000000" w:themeColor="text1"/>
                <w:sz w:val="24"/>
              </w:rPr>
            </w:pPr>
            <w:r w:rsidRPr="00345254">
              <w:rPr>
                <w:color w:val="000000" w:themeColor="text1"/>
                <w:sz w:val="24"/>
              </w:rPr>
              <w:t>Внедрение вредоносного ПО</w:t>
            </w:r>
          </w:p>
        </w:tc>
      </w:tr>
      <w:tr w:rsidR="00392A76" w:rsidRPr="00345254" w14:paraId="1A405F85" w14:textId="77777777" w:rsidTr="00730263">
        <w:trPr>
          <w:cantSplit/>
          <w:trHeight w:val="20"/>
          <w:jc w:val="center"/>
        </w:trPr>
        <w:tc>
          <w:tcPr>
            <w:tcW w:w="2572" w:type="dxa"/>
            <w:vMerge/>
          </w:tcPr>
          <w:p w14:paraId="033BE422" w14:textId="77777777" w:rsidR="00392A76" w:rsidRPr="00345254" w:rsidRDefault="00392A76" w:rsidP="00730263">
            <w:pPr>
              <w:pStyle w:val="aff8"/>
              <w:keepLines/>
              <w:spacing w:after="0" w:line="240" w:lineRule="auto"/>
              <w:rPr>
                <w:color w:val="000000" w:themeColor="text1"/>
                <w:sz w:val="24"/>
              </w:rPr>
            </w:pPr>
          </w:p>
        </w:tc>
        <w:tc>
          <w:tcPr>
            <w:tcW w:w="2853" w:type="dxa"/>
          </w:tcPr>
          <w:p w14:paraId="2BAB9E55" w14:textId="77777777" w:rsidR="00392A76" w:rsidRPr="00345254" w:rsidRDefault="00392A76" w:rsidP="00730263">
            <w:pPr>
              <w:pStyle w:val="aff8"/>
              <w:keepLines/>
              <w:spacing w:after="0" w:line="240" w:lineRule="auto"/>
              <w:rPr>
                <w:color w:val="000000" w:themeColor="text1"/>
                <w:sz w:val="24"/>
              </w:rPr>
            </w:pPr>
            <w:r w:rsidRPr="00345254">
              <w:rPr>
                <w:color w:val="000000" w:themeColor="text1"/>
                <w:sz w:val="24"/>
              </w:rPr>
              <w:t>Прикладное ПО</w:t>
            </w:r>
          </w:p>
        </w:tc>
        <w:tc>
          <w:tcPr>
            <w:tcW w:w="4380" w:type="dxa"/>
          </w:tcPr>
          <w:p w14:paraId="71E5DC46" w14:textId="77777777" w:rsidR="00392A76" w:rsidRPr="00345254" w:rsidRDefault="00392A76" w:rsidP="00730263">
            <w:pPr>
              <w:pStyle w:val="aff8"/>
              <w:keepLines/>
              <w:tabs>
                <w:tab w:val="left" w:pos="169"/>
              </w:tabs>
              <w:spacing w:after="0" w:line="240" w:lineRule="auto"/>
              <w:rPr>
                <w:color w:val="000000" w:themeColor="text1"/>
                <w:sz w:val="24"/>
              </w:rPr>
            </w:pPr>
            <w:r w:rsidRPr="00345254">
              <w:rPr>
                <w:color w:val="000000" w:themeColor="text1"/>
                <w:sz w:val="24"/>
              </w:rPr>
              <w:t>НСД к ПДн</w:t>
            </w:r>
          </w:p>
        </w:tc>
      </w:tr>
      <w:tr w:rsidR="00392A76" w:rsidRPr="00345254" w14:paraId="2FD92724" w14:textId="77777777" w:rsidTr="00730263">
        <w:trPr>
          <w:cantSplit/>
          <w:trHeight w:val="20"/>
          <w:jc w:val="center"/>
        </w:trPr>
        <w:tc>
          <w:tcPr>
            <w:tcW w:w="2572" w:type="dxa"/>
            <w:vMerge/>
          </w:tcPr>
          <w:p w14:paraId="329D2EFC" w14:textId="77777777" w:rsidR="00392A76" w:rsidRPr="00345254" w:rsidRDefault="00392A76" w:rsidP="00730263">
            <w:pPr>
              <w:pStyle w:val="aff8"/>
              <w:keepLines/>
              <w:spacing w:after="0" w:line="240" w:lineRule="auto"/>
              <w:rPr>
                <w:color w:val="000000" w:themeColor="text1"/>
                <w:sz w:val="24"/>
              </w:rPr>
            </w:pPr>
          </w:p>
        </w:tc>
        <w:tc>
          <w:tcPr>
            <w:tcW w:w="2853" w:type="dxa"/>
            <w:vAlign w:val="center"/>
          </w:tcPr>
          <w:p w14:paraId="53203FD4" w14:textId="77777777" w:rsidR="00392A76" w:rsidRPr="00345254" w:rsidRDefault="00392A76" w:rsidP="00730263">
            <w:pPr>
              <w:pStyle w:val="aff8"/>
              <w:keepLines/>
              <w:spacing w:after="0" w:line="240" w:lineRule="auto"/>
              <w:rPr>
                <w:color w:val="000000" w:themeColor="text1"/>
                <w:sz w:val="24"/>
              </w:rPr>
            </w:pPr>
            <w:r w:rsidRPr="00345254">
              <w:rPr>
                <w:color w:val="000000" w:themeColor="text1"/>
                <w:sz w:val="24"/>
                <w:lang w:eastAsia="en-US"/>
              </w:rPr>
              <w:t>Программные и программно-аппаратные СрЗИ</w:t>
            </w:r>
          </w:p>
        </w:tc>
        <w:tc>
          <w:tcPr>
            <w:tcW w:w="4380" w:type="dxa"/>
            <w:vAlign w:val="center"/>
          </w:tcPr>
          <w:p w14:paraId="173D9065" w14:textId="77777777" w:rsidR="00392A76" w:rsidRPr="00345254" w:rsidRDefault="00392A76" w:rsidP="00730263">
            <w:pPr>
              <w:pStyle w:val="aff8"/>
              <w:keepLines/>
              <w:tabs>
                <w:tab w:val="left" w:pos="169"/>
              </w:tabs>
              <w:spacing w:after="0" w:line="240" w:lineRule="auto"/>
              <w:rPr>
                <w:color w:val="000000" w:themeColor="text1"/>
                <w:sz w:val="24"/>
              </w:rPr>
            </w:pPr>
            <w:r w:rsidRPr="00345254">
              <w:rPr>
                <w:color w:val="000000" w:themeColor="text1"/>
                <w:sz w:val="24"/>
              </w:rPr>
              <w:t>Нарушение функционирования (работоспособности)</w:t>
            </w:r>
          </w:p>
        </w:tc>
      </w:tr>
      <w:bookmarkEnd w:id="392"/>
    </w:tbl>
    <w:p w14:paraId="662C1B03" w14:textId="77777777" w:rsidR="00392A76" w:rsidRPr="00345254" w:rsidRDefault="00392A76" w:rsidP="0002387D">
      <w:pPr>
        <w:pStyle w:val="GOSTNameTable"/>
        <w:keepLines/>
        <w:numPr>
          <w:ilvl w:val="0"/>
          <w:numId w:val="0"/>
        </w:numPr>
        <w:spacing w:before="0"/>
        <w:rPr>
          <w:b w:val="0"/>
          <w:color w:val="000000" w:themeColor="text1"/>
          <w:sz w:val="28"/>
          <w:szCs w:val="28"/>
        </w:rPr>
      </w:pPr>
    </w:p>
    <w:p w14:paraId="7E5691FC" w14:textId="77777777" w:rsidR="0079406D" w:rsidRPr="00E5295F" w:rsidRDefault="00871253" w:rsidP="0002387D">
      <w:pPr>
        <w:pStyle w:val="18"/>
        <w:keepLines/>
        <w:numPr>
          <w:ilvl w:val="0"/>
          <w:numId w:val="29"/>
        </w:numPr>
        <w:spacing w:line="360" w:lineRule="auto"/>
        <w:ind w:left="0" w:firstLine="709"/>
        <w:jc w:val="both"/>
        <w:rPr>
          <w:sz w:val="28"/>
          <w:szCs w:val="28"/>
        </w:rPr>
      </w:pPr>
      <w:bookmarkStart w:id="393" w:name="_Toc79254240"/>
      <w:bookmarkStart w:id="394" w:name="_Toc79269130"/>
      <w:bookmarkStart w:id="395" w:name="_Toc79269269"/>
      <w:bookmarkStart w:id="396" w:name="_Toc79337408"/>
      <w:bookmarkStart w:id="397" w:name="_Toc80448329"/>
      <w:bookmarkStart w:id="398" w:name="_Toc80457322"/>
      <w:bookmarkStart w:id="399" w:name="_Toc89189529"/>
      <w:bookmarkStart w:id="400" w:name="_Toc121243427"/>
      <w:r>
        <w:rPr>
          <w:sz w:val="28"/>
          <w:szCs w:val="28"/>
        </w:rPr>
        <w:lastRenderedPageBreak/>
        <w:t xml:space="preserve"> </w:t>
      </w:r>
      <w:bookmarkStart w:id="401" w:name="_Toc128576304"/>
      <w:r w:rsidR="0079406D" w:rsidRPr="00E5295F">
        <w:rPr>
          <w:sz w:val="28"/>
          <w:szCs w:val="28"/>
        </w:rPr>
        <w:t>ИСТОЧНИКИ УГРОЗ БЕЗОПАСНОСТИ ИНФОРМАЦИИ</w:t>
      </w:r>
      <w:bookmarkEnd w:id="393"/>
      <w:bookmarkEnd w:id="394"/>
      <w:bookmarkEnd w:id="395"/>
      <w:bookmarkEnd w:id="396"/>
      <w:bookmarkEnd w:id="397"/>
      <w:bookmarkEnd w:id="398"/>
      <w:bookmarkEnd w:id="399"/>
      <w:bookmarkEnd w:id="400"/>
      <w:bookmarkEnd w:id="401"/>
    </w:p>
    <w:p w14:paraId="5A2B7372" w14:textId="77777777" w:rsidR="0079406D" w:rsidRPr="00345254" w:rsidRDefault="0079406D" w:rsidP="003245A0">
      <w:pPr>
        <w:pStyle w:val="24"/>
        <w:numPr>
          <w:ilvl w:val="1"/>
          <w:numId w:val="66"/>
        </w:numPr>
        <w:spacing w:before="120" w:after="0" w:line="360" w:lineRule="auto"/>
        <w:ind w:left="0" w:firstLine="709"/>
        <w:rPr>
          <w:b/>
          <w:sz w:val="28"/>
          <w:szCs w:val="28"/>
          <w:lang w:eastAsia="ru-RU"/>
        </w:rPr>
      </w:pPr>
      <w:bookmarkStart w:id="402" w:name="_Toc79254241"/>
      <w:bookmarkStart w:id="403" w:name="_Toc79269131"/>
      <w:bookmarkStart w:id="404" w:name="_Toc79269270"/>
      <w:bookmarkStart w:id="405" w:name="_Toc79337409"/>
      <w:bookmarkStart w:id="406" w:name="_Toc80448330"/>
      <w:bookmarkStart w:id="407" w:name="_Toc80457323"/>
      <w:bookmarkStart w:id="408" w:name="_Toc89189530"/>
      <w:bookmarkStart w:id="409" w:name="_Toc121243428"/>
      <w:bookmarkStart w:id="410" w:name="_Toc128576305"/>
      <w:r w:rsidRPr="00345254">
        <w:rPr>
          <w:b/>
          <w:sz w:val="28"/>
          <w:szCs w:val="28"/>
          <w:lang w:eastAsia="ru-RU"/>
        </w:rPr>
        <w:t>Характеристика нарушителей, которые могут являться источниками угроз безопасности информации, и возможные цели</w:t>
      </w:r>
      <w:r w:rsidR="00455C19" w:rsidRPr="00455C19">
        <w:rPr>
          <w:b/>
          <w:sz w:val="28"/>
          <w:szCs w:val="28"/>
          <w:lang w:eastAsia="ru-RU"/>
        </w:rPr>
        <w:br/>
      </w:r>
      <w:r w:rsidRPr="00345254">
        <w:rPr>
          <w:b/>
          <w:sz w:val="28"/>
          <w:szCs w:val="28"/>
          <w:lang w:eastAsia="ru-RU"/>
        </w:rPr>
        <w:t>реализации ими угроз безопасности информации</w:t>
      </w:r>
      <w:bookmarkEnd w:id="402"/>
      <w:bookmarkEnd w:id="403"/>
      <w:bookmarkEnd w:id="404"/>
      <w:bookmarkEnd w:id="405"/>
      <w:bookmarkEnd w:id="406"/>
      <w:bookmarkEnd w:id="407"/>
      <w:bookmarkEnd w:id="408"/>
      <w:bookmarkEnd w:id="409"/>
      <w:bookmarkEnd w:id="410"/>
    </w:p>
    <w:p w14:paraId="4FF8C2D7" w14:textId="77777777" w:rsidR="00345254" w:rsidRDefault="0079406D" w:rsidP="0002387D">
      <w:pPr>
        <w:keepLines/>
        <w:spacing w:before="240" w:after="0" w:line="360" w:lineRule="auto"/>
        <w:ind w:firstLine="709"/>
        <w:contextualSpacing/>
        <w:jc w:val="both"/>
        <w:rPr>
          <w:rFonts w:ascii="Times New Roman" w:eastAsia="Times New Roman" w:hAnsi="Times New Roman" w:cs="Times New Roman"/>
          <w:color w:val="000000"/>
          <w:sz w:val="28"/>
          <w:szCs w:val="28"/>
          <w:lang w:eastAsia="ru-RU"/>
        </w:rPr>
      </w:pPr>
      <w:bookmarkStart w:id="411" w:name="_Toc75892269"/>
      <w:bookmarkStart w:id="412" w:name="_Toc75892401"/>
      <w:bookmarkStart w:id="413" w:name="_Toc75892493"/>
      <w:bookmarkStart w:id="414" w:name="_Toc75892631"/>
      <w:bookmarkStart w:id="415" w:name="_Toc75904204"/>
      <w:bookmarkStart w:id="416" w:name="_Toc75939269"/>
      <w:bookmarkStart w:id="417" w:name="_Toc75939508"/>
      <w:bookmarkStart w:id="418" w:name="_Toc75939549"/>
      <w:bookmarkStart w:id="419" w:name="_Toc75939625"/>
      <w:r w:rsidRPr="00345254">
        <w:rPr>
          <w:rFonts w:ascii="Times New Roman" w:eastAsia="Times New Roman" w:hAnsi="Times New Roman" w:cs="Times New Roman"/>
          <w:color w:val="000000"/>
          <w:sz w:val="28"/>
          <w:szCs w:val="28"/>
          <w:lang w:eastAsia="ru-RU"/>
        </w:rPr>
        <w:t xml:space="preserve">В качестве источников угроз безопасности информации (далее – УБИ) могут выступать субъекты и объективные проявления техногенного и стихийного характера. </w:t>
      </w:r>
    </w:p>
    <w:p w14:paraId="15579790" w14:textId="77777777" w:rsidR="0079406D" w:rsidRPr="00345254" w:rsidRDefault="0079406D" w:rsidP="0002387D">
      <w:pPr>
        <w:keepLines/>
        <w:spacing w:after="0" w:line="360" w:lineRule="auto"/>
        <w:ind w:firstLine="709"/>
        <w:contextualSpacing/>
        <w:jc w:val="both"/>
        <w:rPr>
          <w:rFonts w:ascii="Times New Roman" w:eastAsia="Times New Roman" w:hAnsi="Times New Roman" w:cs="Times New Roman"/>
          <w:color w:val="000000"/>
          <w:sz w:val="28"/>
          <w:szCs w:val="28"/>
          <w:lang w:eastAsia="ru-RU"/>
        </w:rPr>
      </w:pPr>
      <w:r w:rsidRPr="00345254">
        <w:rPr>
          <w:rFonts w:ascii="Times New Roman" w:eastAsia="Times New Roman" w:hAnsi="Times New Roman" w:cs="Times New Roman"/>
          <w:color w:val="000000"/>
          <w:sz w:val="28"/>
          <w:szCs w:val="28"/>
          <w:lang w:eastAsia="ru-RU"/>
        </w:rPr>
        <w:t>В рамках настоящей Модели угроз рассматриваются все источники:</w:t>
      </w:r>
    </w:p>
    <w:bookmarkEnd w:id="411"/>
    <w:bookmarkEnd w:id="412"/>
    <w:bookmarkEnd w:id="413"/>
    <w:bookmarkEnd w:id="414"/>
    <w:bookmarkEnd w:id="415"/>
    <w:bookmarkEnd w:id="416"/>
    <w:bookmarkEnd w:id="417"/>
    <w:bookmarkEnd w:id="418"/>
    <w:bookmarkEnd w:id="419"/>
    <w:p w14:paraId="5C5E208A" w14:textId="77777777" w:rsidR="0079406D" w:rsidRPr="00345254" w:rsidRDefault="0079406D" w:rsidP="003245A0">
      <w:pPr>
        <w:keepLines/>
        <w:numPr>
          <w:ilvl w:val="0"/>
          <w:numId w:val="61"/>
        </w:numPr>
        <w:tabs>
          <w:tab w:val="left" w:pos="1134"/>
        </w:tabs>
        <w:spacing w:after="0" w:line="360" w:lineRule="auto"/>
        <w:ind w:left="0" w:firstLine="709"/>
        <w:contextualSpacing/>
        <w:jc w:val="both"/>
        <w:rPr>
          <w:rFonts w:ascii="Times New Roman" w:eastAsia="Times New Roman" w:hAnsi="Times New Roman" w:cs="Times New Roman"/>
          <w:color w:val="000000"/>
          <w:sz w:val="28"/>
          <w:szCs w:val="28"/>
          <w:lang w:eastAsia="ru-RU"/>
        </w:rPr>
      </w:pPr>
      <w:r w:rsidRPr="00345254">
        <w:rPr>
          <w:rFonts w:ascii="Times New Roman" w:eastAsia="Times New Roman" w:hAnsi="Times New Roman" w:cs="Times New Roman"/>
          <w:color w:val="000000"/>
          <w:sz w:val="28"/>
          <w:szCs w:val="28"/>
          <w:lang w:eastAsia="ru-RU"/>
        </w:rPr>
        <w:t>к источникам УБИ техногенного характера относятся аварии (отключение электропитания, системы заземления, разрушение инженерных сооружений и т. д.), неисправности (сбои аппаратных средств, нестабильность параметров системы электропитания, заземления и т. д.) или помехи и наводки, приводящие к сбоям в работе аппаратных средств;</w:t>
      </w:r>
    </w:p>
    <w:p w14:paraId="221334F0" w14:textId="77777777" w:rsidR="0079406D" w:rsidRPr="00345254" w:rsidRDefault="0079406D" w:rsidP="003245A0">
      <w:pPr>
        <w:keepLines/>
        <w:numPr>
          <w:ilvl w:val="0"/>
          <w:numId w:val="61"/>
        </w:numPr>
        <w:tabs>
          <w:tab w:val="left" w:pos="1134"/>
        </w:tabs>
        <w:spacing w:after="0" w:line="360" w:lineRule="auto"/>
        <w:ind w:left="0" w:firstLine="709"/>
        <w:contextualSpacing/>
        <w:jc w:val="both"/>
        <w:rPr>
          <w:rFonts w:ascii="Times New Roman" w:eastAsia="Times New Roman" w:hAnsi="Times New Roman" w:cs="Times New Roman"/>
          <w:color w:val="000000"/>
          <w:sz w:val="28"/>
          <w:szCs w:val="28"/>
          <w:lang w:eastAsia="ru-RU"/>
        </w:rPr>
      </w:pPr>
      <w:r w:rsidRPr="00345254">
        <w:rPr>
          <w:rFonts w:ascii="Times New Roman" w:eastAsia="Times New Roman" w:hAnsi="Times New Roman" w:cs="Times New Roman"/>
          <w:color w:val="000000"/>
          <w:sz w:val="28"/>
          <w:szCs w:val="28"/>
          <w:lang w:eastAsia="ru-RU"/>
        </w:rPr>
        <w:t>к источникам УБИ стихийного характера относятся стихийные бедствия (например пожары, наводнения и т. д.);</w:t>
      </w:r>
    </w:p>
    <w:p w14:paraId="55E296C1" w14:textId="77777777" w:rsidR="0079406D" w:rsidRPr="00345254" w:rsidRDefault="0079406D" w:rsidP="003245A0">
      <w:pPr>
        <w:keepLines/>
        <w:numPr>
          <w:ilvl w:val="0"/>
          <w:numId w:val="61"/>
        </w:numPr>
        <w:tabs>
          <w:tab w:val="left" w:pos="1134"/>
        </w:tabs>
        <w:spacing w:after="0" w:line="360" w:lineRule="auto"/>
        <w:ind w:left="0" w:firstLine="709"/>
        <w:contextualSpacing/>
        <w:jc w:val="both"/>
        <w:rPr>
          <w:rFonts w:ascii="Times New Roman" w:eastAsia="Times New Roman" w:hAnsi="Times New Roman" w:cs="Times New Roman"/>
          <w:color w:val="000000"/>
          <w:sz w:val="28"/>
          <w:szCs w:val="28"/>
          <w:lang w:eastAsia="ru-RU"/>
        </w:rPr>
      </w:pPr>
      <w:r w:rsidRPr="00345254">
        <w:rPr>
          <w:rFonts w:ascii="Times New Roman" w:eastAsia="Times New Roman" w:hAnsi="Times New Roman" w:cs="Times New Roman"/>
          <w:color w:val="000000"/>
          <w:sz w:val="28"/>
          <w:szCs w:val="28"/>
          <w:lang w:eastAsia="ru-RU"/>
        </w:rPr>
        <w:t>к антропогенным источникам УБИ относится человек.</w:t>
      </w:r>
    </w:p>
    <w:p w14:paraId="70BE5376" w14:textId="77777777" w:rsidR="0079406D" w:rsidRPr="00345254" w:rsidRDefault="0079406D" w:rsidP="0002387D">
      <w:pPr>
        <w:keepLines/>
        <w:spacing w:after="0" w:line="360" w:lineRule="auto"/>
        <w:ind w:firstLine="709"/>
        <w:contextualSpacing/>
        <w:jc w:val="both"/>
        <w:rPr>
          <w:rFonts w:ascii="Times New Roman" w:eastAsia="Times New Roman" w:hAnsi="Times New Roman" w:cs="Times New Roman"/>
          <w:color w:val="000000"/>
          <w:sz w:val="28"/>
          <w:szCs w:val="28"/>
          <w:lang w:eastAsia="ru-RU"/>
        </w:rPr>
      </w:pPr>
      <w:r w:rsidRPr="00345254">
        <w:rPr>
          <w:rFonts w:ascii="Times New Roman" w:eastAsia="Times New Roman" w:hAnsi="Times New Roman" w:cs="Times New Roman"/>
          <w:color w:val="000000"/>
          <w:sz w:val="28"/>
          <w:szCs w:val="28"/>
          <w:lang w:eastAsia="ru-RU"/>
        </w:rPr>
        <w:t>Для актуальных нарушителей должны определяться их категории в зависимости от имеющихся прав и условий по доступу к информационной системе, обусловленных архитектурой и условиями функционирования этой информационной системы, а также от установленных возможностей нарушителей. При этом нарушители подразделяются на две категории:</w:t>
      </w:r>
    </w:p>
    <w:p w14:paraId="5094BE8B" w14:textId="77777777" w:rsidR="0079406D" w:rsidRPr="00345254" w:rsidRDefault="0079406D" w:rsidP="003245A0">
      <w:pPr>
        <w:keepLines/>
        <w:numPr>
          <w:ilvl w:val="0"/>
          <w:numId w:val="61"/>
        </w:numPr>
        <w:tabs>
          <w:tab w:val="left" w:pos="1134"/>
        </w:tabs>
        <w:spacing w:after="0" w:line="360" w:lineRule="auto"/>
        <w:ind w:left="0" w:firstLine="709"/>
        <w:contextualSpacing/>
        <w:jc w:val="both"/>
        <w:rPr>
          <w:rFonts w:ascii="Times New Roman" w:eastAsia="Times New Roman" w:hAnsi="Times New Roman" w:cs="Times New Roman"/>
          <w:color w:val="000000"/>
          <w:sz w:val="28"/>
          <w:szCs w:val="28"/>
          <w:lang w:eastAsia="ru-RU"/>
        </w:rPr>
      </w:pPr>
      <w:r w:rsidRPr="00345254">
        <w:rPr>
          <w:rFonts w:ascii="Times New Roman" w:eastAsia="Times New Roman" w:hAnsi="Times New Roman" w:cs="Times New Roman"/>
          <w:color w:val="000000"/>
          <w:sz w:val="28"/>
          <w:szCs w:val="28"/>
          <w:lang w:eastAsia="ru-RU"/>
        </w:rPr>
        <w:t xml:space="preserve">внешние нарушители – нарушители, не имеющие прав доступа в контролируемую (охраняемую) зону (территорию) (далее – КЗ) и (или) полномочий по доступу к информационным ресурсам и компонентам систем и сетей, требующим авторизации; </w:t>
      </w:r>
    </w:p>
    <w:p w14:paraId="755EAAE4" w14:textId="77777777" w:rsidR="0079406D" w:rsidRPr="00345254" w:rsidRDefault="0079406D" w:rsidP="003245A0">
      <w:pPr>
        <w:keepLines/>
        <w:numPr>
          <w:ilvl w:val="0"/>
          <w:numId w:val="61"/>
        </w:numPr>
        <w:tabs>
          <w:tab w:val="left" w:pos="1134"/>
        </w:tabs>
        <w:spacing w:after="0" w:line="360" w:lineRule="auto"/>
        <w:ind w:left="0" w:firstLine="709"/>
        <w:contextualSpacing/>
        <w:jc w:val="both"/>
        <w:rPr>
          <w:rFonts w:ascii="Times New Roman" w:eastAsia="Times New Roman" w:hAnsi="Times New Roman" w:cs="Times New Roman"/>
          <w:color w:val="000000"/>
          <w:sz w:val="28"/>
          <w:szCs w:val="28"/>
          <w:lang w:eastAsia="ru-RU"/>
        </w:rPr>
      </w:pPr>
      <w:r w:rsidRPr="00345254">
        <w:rPr>
          <w:rFonts w:ascii="Times New Roman" w:eastAsia="Times New Roman" w:hAnsi="Times New Roman" w:cs="Times New Roman"/>
          <w:color w:val="000000"/>
          <w:sz w:val="28"/>
          <w:szCs w:val="28"/>
          <w:lang w:eastAsia="ru-RU"/>
        </w:rPr>
        <w:lastRenderedPageBreak/>
        <w:t>внутренние нарушители – нарушители, имеющие права доступа в контролируемую (охраняемую) зону (территорию) и (или) полномочия по автоматизированному доступу к информационным ресурсам и компонентам систем и сетей.</w:t>
      </w:r>
    </w:p>
    <w:p w14:paraId="4BCEE935" w14:textId="77777777" w:rsidR="0079406D" w:rsidRPr="00345254" w:rsidRDefault="0079406D" w:rsidP="0002387D">
      <w:pPr>
        <w:keepLines/>
        <w:spacing w:after="0" w:line="360" w:lineRule="auto"/>
        <w:ind w:firstLine="709"/>
        <w:contextualSpacing/>
        <w:jc w:val="both"/>
        <w:rPr>
          <w:rFonts w:ascii="Times New Roman" w:eastAsia="Times New Roman" w:hAnsi="Times New Roman" w:cs="Times New Roman"/>
          <w:color w:val="000000"/>
          <w:sz w:val="28"/>
          <w:szCs w:val="28"/>
          <w:lang w:eastAsia="ru-RU"/>
        </w:rPr>
      </w:pPr>
      <w:r w:rsidRPr="00345254">
        <w:rPr>
          <w:rFonts w:ascii="Times New Roman" w:eastAsia="Times New Roman" w:hAnsi="Times New Roman" w:cs="Times New Roman"/>
          <w:color w:val="000000"/>
          <w:sz w:val="28"/>
          <w:szCs w:val="28"/>
          <w:lang w:eastAsia="ru-RU"/>
        </w:rPr>
        <w:t>Возможности внутреннего нарушителя существенным образом зависят от действующих в пределах КЗ режимных и организационно-технических мер защиты, в том числе по допуску физических лиц к ЗИ и контролю порядка проведения работ.</w:t>
      </w:r>
    </w:p>
    <w:p w14:paraId="5BD5842C" w14:textId="5DBD0645" w:rsidR="0079406D" w:rsidRPr="00345254" w:rsidRDefault="0079406D" w:rsidP="0002387D">
      <w:pPr>
        <w:keepLines/>
        <w:spacing w:after="0" w:line="360" w:lineRule="auto"/>
        <w:ind w:firstLine="709"/>
        <w:contextualSpacing/>
        <w:jc w:val="both"/>
        <w:rPr>
          <w:rFonts w:ascii="Times New Roman" w:eastAsia="Times New Roman" w:hAnsi="Times New Roman" w:cs="Times New Roman"/>
          <w:color w:val="000000"/>
          <w:sz w:val="28"/>
          <w:szCs w:val="28"/>
          <w:lang w:eastAsia="ru-RU"/>
        </w:rPr>
      </w:pPr>
      <w:r w:rsidRPr="00345254">
        <w:rPr>
          <w:rFonts w:ascii="Times New Roman" w:eastAsia="Times New Roman" w:hAnsi="Times New Roman" w:cs="Times New Roman"/>
          <w:color w:val="000000"/>
          <w:sz w:val="28"/>
          <w:szCs w:val="28"/>
          <w:lang w:eastAsia="ru-RU"/>
        </w:rPr>
        <w:t xml:space="preserve">В соответствии с методическим документом «Методика оценки угроз безопасности» (утвержден ФСТЭК России 05.02.2021 г.) (далее </w:t>
      </w:r>
      <w:r w:rsidR="005E37AE">
        <w:rPr>
          <w:rFonts w:ascii="Times New Roman" w:eastAsia="Times New Roman" w:hAnsi="Times New Roman" w:cs="Times New Roman"/>
          <w:color w:val="000000"/>
          <w:sz w:val="28"/>
          <w:szCs w:val="28"/>
          <w:lang w:eastAsia="ru-RU"/>
        </w:rPr>
        <w:t>–</w:t>
      </w:r>
      <w:r w:rsidRPr="00345254">
        <w:rPr>
          <w:rFonts w:ascii="Times New Roman" w:eastAsia="Times New Roman" w:hAnsi="Times New Roman" w:cs="Times New Roman"/>
          <w:color w:val="000000"/>
          <w:sz w:val="28"/>
          <w:szCs w:val="28"/>
          <w:lang w:eastAsia="ru-RU"/>
        </w:rPr>
        <w:t xml:space="preserve"> Методика), в Таблице </w:t>
      </w:r>
      <w:r w:rsidR="00E61462">
        <w:rPr>
          <w:rFonts w:ascii="Times New Roman" w:eastAsia="Times New Roman" w:hAnsi="Times New Roman" w:cs="Times New Roman"/>
          <w:color w:val="000000"/>
          <w:sz w:val="28"/>
          <w:szCs w:val="28"/>
          <w:lang w:eastAsia="ru-RU"/>
        </w:rPr>
        <w:t>4</w:t>
      </w:r>
      <w:r w:rsidR="008654AB" w:rsidRPr="00345254">
        <w:rPr>
          <w:rFonts w:ascii="Times New Roman" w:eastAsia="Times New Roman" w:hAnsi="Times New Roman" w:cs="Times New Roman"/>
          <w:color w:val="000000"/>
          <w:sz w:val="28"/>
          <w:szCs w:val="28"/>
          <w:lang w:eastAsia="ru-RU"/>
        </w:rPr>
        <w:t xml:space="preserve"> </w:t>
      </w:r>
      <w:r w:rsidRPr="00345254">
        <w:rPr>
          <w:rFonts w:ascii="Times New Roman" w:eastAsia="Times New Roman" w:hAnsi="Times New Roman" w:cs="Times New Roman"/>
          <w:color w:val="000000"/>
          <w:sz w:val="28"/>
          <w:szCs w:val="28"/>
          <w:lang w:eastAsia="ru-RU"/>
        </w:rPr>
        <w:t>приведены виды нарушителей и возможные цели реализации угроз безопасности информации.</w:t>
      </w:r>
    </w:p>
    <w:p w14:paraId="293C77BC" w14:textId="08035462" w:rsidR="0079406D" w:rsidRPr="00345254" w:rsidRDefault="0079406D" w:rsidP="0002387D">
      <w:pPr>
        <w:keepNext/>
        <w:keepLines/>
        <w:suppressAutoHyphens/>
        <w:spacing w:after="0" w:line="360" w:lineRule="auto"/>
        <w:jc w:val="both"/>
        <w:rPr>
          <w:rFonts w:ascii="Times New Roman" w:eastAsia="Times New Roman" w:hAnsi="Times New Roman" w:cs="Times New Roman"/>
          <w:color w:val="000000"/>
          <w:sz w:val="28"/>
          <w:szCs w:val="28"/>
          <w:lang w:eastAsia="ru-RU"/>
        </w:rPr>
      </w:pPr>
      <w:bookmarkStart w:id="420" w:name="_Toc80448331"/>
      <w:bookmarkStart w:id="421" w:name="_Toc80457256"/>
      <w:bookmarkStart w:id="422" w:name="_Toc80457324"/>
      <w:bookmarkStart w:id="423" w:name="_Toc87458241"/>
      <w:bookmarkStart w:id="424" w:name="_Toc87698956"/>
      <w:bookmarkStart w:id="425" w:name="_Toc89189549"/>
      <w:r w:rsidRPr="00345254">
        <w:rPr>
          <w:rFonts w:ascii="Times New Roman" w:eastAsia="Times New Roman" w:hAnsi="Times New Roman" w:cs="Times New Roman"/>
          <w:color w:val="000000"/>
          <w:sz w:val="28"/>
          <w:szCs w:val="28"/>
          <w:lang w:eastAsia="ru-RU"/>
        </w:rPr>
        <w:t xml:space="preserve">Таблица </w:t>
      </w:r>
      <w:r w:rsidR="00E61462">
        <w:rPr>
          <w:rFonts w:ascii="Times New Roman" w:eastAsia="Times New Roman" w:hAnsi="Times New Roman" w:cs="Times New Roman"/>
          <w:color w:val="000000"/>
          <w:sz w:val="28"/>
          <w:szCs w:val="28"/>
          <w:lang w:eastAsia="ru-RU"/>
        </w:rPr>
        <w:t>4</w:t>
      </w:r>
      <w:r w:rsidRPr="00345254">
        <w:rPr>
          <w:rFonts w:ascii="Times New Roman" w:eastAsia="Times New Roman" w:hAnsi="Times New Roman" w:cs="Times New Roman"/>
          <w:color w:val="000000"/>
          <w:sz w:val="28"/>
          <w:szCs w:val="28"/>
          <w:lang w:eastAsia="ru-RU"/>
        </w:rPr>
        <w:t xml:space="preserve"> </w:t>
      </w:r>
      <w:r w:rsidR="00E577EB">
        <w:rPr>
          <w:rFonts w:ascii="Times New Roman" w:eastAsia="Times New Roman" w:hAnsi="Times New Roman" w:cs="Times New Roman"/>
          <w:color w:val="000000"/>
          <w:sz w:val="28"/>
          <w:szCs w:val="28"/>
          <w:lang w:eastAsia="ru-RU"/>
        </w:rPr>
        <w:t xml:space="preserve">‒ </w:t>
      </w:r>
      <w:r w:rsidRPr="00345254">
        <w:rPr>
          <w:rFonts w:ascii="Times New Roman" w:eastAsia="Times New Roman" w:hAnsi="Times New Roman" w:cs="Times New Roman"/>
          <w:color w:val="000000"/>
          <w:sz w:val="28"/>
          <w:szCs w:val="28"/>
          <w:lang w:eastAsia="ru-RU"/>
        </w:rPr>
        <w:t>Возможные цели реализации угроз безопасности информации нарушителями</w:t>
      </w:r>
      <w:bookmarkEnd w:id="420"/>
      <w:bookmarkEnd w:id="421"/>
      <w:bookmarkEnd w:id="422"/>
      <w:bookmarkEnd w:id="423"/>
      <w:bookmarkEnd w:id="424"/>
      <w:bookmarkEnd w:id="425"/>
    </w:p>
    <w:tbl>
      <w:tblPr>
        <w:tblStyle w:val="aff7"/>
        <w:tblW w:w="5000" w:type="pct"/>
        <w:tblLook w:val="04A0" w:firstRow="1" w:lastRow="0" w:firstColumn="1" w:lastColumn="0" w:noHBand="0" w:noVBand="1"/>
      </w:tblPr>
      <w:tblGrid>
        <w:gridCol w:w="459"/>
        <w:gridCol w:w="2195"/>
        <w:gridCol w:w="1594"/>
        <w:gridCol w:w="5380"/>
      </w:tblGrid>
      <w:tr w:rsidR="0079406D" w:rsidRPr="00004F33" w14:paraId="3872CEC4" w14:textId="77777777" w:rsidTr="0079406D">
        <w:trPr>
          <w:cantSplit/>
          <w:tblHeader/>
        </w:trPr>
        <w:tc>
          <w:tcPr>
            <w:tcW w:w="238" w:type="pct"/>
            <w:vAlign w:val="center"/>
          </w:tcPr>
          <w:p w14:paraId="0FCA226B" w14:textId="77777777" w:rsidR="0079406D" w:rsidRPr="00004F33" w:rsidRDefault="0079406D" w:rsidP="0002387D">
            <w:pPr>
              <w:keepLines/>
              <w:jc w:val="center"/>
              <w:rPr>
                <w:rFonts w:ascii="Times New Roman" w:eastAsia="Times New Roman" w:hAnsi="Times New Roman" w:cs="Times New Roman"/>
                <w:b/>
                <w:snapToGrid w:val="0"/>
                <w:color w:val="000000"/>
                <w:sz w:val="24"/>
                <w:szCs w:val="24"/>
                <w:lang w:eastAsia="ru-RU"/>
              </w:rPr>
            </w:pPr>
            <w:r w:rsidRPr="00004F33">
              <w:rPr>
                <w:rFonts w:ascii="Times New Roman" w:eastAsia="Times New Roman" w:hAnsi="Times New Roman" w:cs="Times New Roman"/>
                <w:b/>
                <w:snapToGrid w:val="0"/>
                <w:color w:val="000000"/>
                <w:sz w:val="24"/>
                <w:szCs w:val="24"/>
                <w:lang w:eastAsia="ru-RU"/>
              </w:rPr>
              <w:t>№</w:t>
            </w:r>
          </w:p>
        </w:tc>
        <w:tc>
          <w:tcPr>
            <w:tcW w:w="1140" w:type="pct"/>
            <w:vAlign w:val="center"/>
          </w:tcPr>
          <w:p w14:paraId="58972269" w14:textId="77777777" w:rsidR="0079406D" w:rsidRPr="00004F33" w:rsidRDefault="0079406D" w:rsidP="0002387D">
            <w:pPr>
              <w:keepLines/>
              <w:jc w:val="center"/>
              <w:rPr>
                <w:rFonts w:ascii="Times New Roman" w:eastAsia="Times New Roman" w:hAnsi="Times New Roman" w:cs="Times New Roman"/>
                <w:b/>
                <w:snapToGrid w:val="0"/>
                <w:color w:val="000000"/>
                <w:sz w:val="24"/>
                <w:szCs w:val="24"/>
                <w:lang w:eastAsia="ru-RU"/>
              </w:rPr>
            </w:pPr>
            <w:r w:rsidRPr="00004F33">
              <w:rPr>
                <w:rFonts w:ascii="Times New Roman" w:eastAsia="Times New Roman" w:hAnsi="Times New Roman" w:cs="Times New Roman"/>
                <w:b/>
                <w:snapToGrid w:val="0"/>
                <w:color w:val="000000"/>
                <w:sz w:val="24"/>
                <w:szCs w:val="24"/>
                <w:lang w:eastAsia="ru-RU"/>
              </w:rPr>
              <w:t>Вид нарушителя</w:t>
            </w:r>
          </w:p>
        </w:tc>
        <w:tc>
          <w:tcPr>
            <w:tcW w:w="828" w:type="pct"/>
            <w:vAlign w:val="center"/>
          </w:tcPr>
          <w:p w14:paraId="390FF12F" w14:textId="77777777" w:rsidR="0079406D" w:rsidRPr="00004F33" w:rsidRDefault="0079406D" w:rsidP="0002387D">
            <w:pPr>
              <w:keepLines/>
              <w:jc w:val="center"/>
              <w:rPr>
                <w:rFonts w:ascii="Times New Roman" w:eastAsia="Times New Roman" w:hAnsi="Times New Roman" w:cs="Times New Roman"/>
                <w:b/>
                <w:snapToGrid w:val="0"/>
                <w:color w:val="000000"/>
                <w:sz w:val="24"/>
                <w:szCs w:val="24"/>
                <w:lang w:eastAsia="ru-RU"/>
              </w:rPr>
            </w:pPr>
            <w:r w:rsidRPr="00004F33">
              <w:rPr>
                <w:rFonts w:ascii="Times New Roman" w:eastAsia="Times New Roman" w:hAnsi="Times New Roman" w:cs="Times New Roman"/>
                <w:b/>
                <w:snapToGrid w:val="0"/>
                <w:color w:val="000000"/>
                <w:sz w:val="24"/>
                <w:szCs w:val="24"/>
                <w:lang w:eastAsia="ru-RU"/>
              </w:rPr>
              <w:t>Категории</w:t>
            </w:r>
          </w:p>
          <w:p w14:paraId="33A46627" w14:textId="77777777" w:rsidR="0079406D" w:rsidRPr="00004F33" w:rsidRDefault="0079406D" w:rsidP="0002387D">
            <w:pPr>
              <w:keepLines/>
              <w:jc w:val="center"/>
              <w:rPr>
                <w:rFonts w:ascii="Times New Roman" w:eastAsia="Times New Roman" w:hAnsi="Times New Roman" w:cs="Times New Roman"/>
                <w:b/>
                <w:snapToGrid w:val="0"/>
                <w:color w:val="000000"/>
                <w:sz w:val="24"/>
                <w:szCs w:val="24"/>
                <w:lang w:eastAsia="ru-RU"/>
              </w:rPr>
            </w:pPr>
            <w:r w:rsidRPr="00004F33">
              <w:rPr>
                <w:rFonts w:ascii="Times New Roman" w:eastAsia="Times New Roman" w:hAnsi="Times New Roman" w:cs="Times New Roman"/>
                <w:b/>
                <w:snapToGrid w:val="0"/>
                <w:color w:val="000000"/>
                <w:sz w:val="24"/>
                <w:szCs w:val="24"/>
                <w:lang w:eastAsia="ru-RU"/>
              </w:rPr>
              <w:t>нарушителя</w:t>
            </w:r>
          </w:p>
        </w:tc>
        <w:tc>
          <w:tcPr>
            <w:tcW w:w="2794" w:type="pct"/>
            <w:vAlign w:val="center"/>
          </w:tcPr>
          <w:p w14:paraId="44EFA3FC" w14:textId="77777777" w:rsidR="0079406D" w:rsidRPr="00004F33" w:rsidRDefault="0079406D" w:rsidP="0002387D">
            <w:pPr>
              <w:keepLines/>
              <w:jc w:val="center"/>
              <w:rPr>
                <w:rFonts w:ascii="Times New Roman" w:eastAsia="Times New Roman" w:hAnsi="Times New Roman" w:cs="Times New Roman"/>
                <w:b/>
                <w:snapToGrid w:val="0"/>
                <w:color w:val="000000"/>
                <w:sz w:val="24"/>
                <w:szCs w:val="24"/>
                <w:lang w:eastAsia="ru-RU"/>
              </w:rPr>
            </w:pPr>
            <w:r w:rsidRPr="00004F33">
              <w:rPr>
                <w:rFonts w:ascii="Times New Roman" w:eastAsia="Times New Roman" w:hAnsi="Times New Roman" w:cs="Times New Roman"/>
                <w:b/>
                <w:snapToGrid w:val="0"/>
                <w:color w:val="000000"/>
                <w:sz w:val="24"/>
                <w:szCs w:val="24"/>
                <w:lang w:eastAsia="ru-RU"/>
              </w:rPr>
              <w:t xml:space="preserve">Возможные цели реализации угроз </w:t>
            </w:r>
            <w:r w:rsidR="00345254">
              <w:rPr>
                <w:rFonts w:ascii="Times New Roman" w:eastAsia="Times New Roman" w:hAnsi="Times New Roman" w:cs="Times New Roman"/>
                <w:b/>
                <w:snapToGrid w:val="0"/>
                <w:color w:val="000000"/>
                <w:sz w:val="24"/>
                <w:szCs w:val="24"/>
                <w:lang w:eastAsia="ru-RU"/>
              </w:rPr>
              <w:br/>
            </w:r>
            <w:r w:rsidRPr="00004F33">
              <w:rPr>
                <w:rFonts w:ascii="Times New Roman" w:eastAsia="Times New Roman" w:hAnsi="Times New Roman" w:cs="Times New Roman"/>
                <w:b/>
                <w:snapToGrid w:val="0"/>
                <w:color w:val="000000"/>
                <w:sz w:val="24"/>
                <w:szCs w:val="24"/>
                <w:lang w:eastAsia="ru-RU"/>
              </w:rPr>
              <w:t>безопасности информации</w:t>
            </w:r>
          </w:p>
        </w:tc>
      </w:tr>
      <w:tr w:rsidR="0079406D" w:rsidRPr="00004F33" w14:paraId="3BF7AEAD" w14:textId="77777777" w:rsidTr="0079406D">
        <w:trPr>
          <w:cantSplit/>
        </w:trPr>
        <w:tc>
          <w:tcPr>
            <w:tcW w:w="238" w:type="pct"/>
          </w:tcPr>
          <w:p w14:paraId="27731557" w14:textId="77777777" w:rsidR="0079406D" w:rsidRPr="00004F33" w:rsidRDefault="0079406D" w:rsidP="0002387D">
            <w:pPr>
              <w:keepLines/>
              <w:numPr>
                <w:ilvl w:val="0"/>
                <w:numId w:val="12"/>
              </w:numPr>
              <w:ind w:left="360"/>
              <w:jc w:val="both"/>
              <w:rPr>
                <w:rFonts w:ascii="Times New Roman" w:eastAsia="Times New Roman" w:hAnsi="Times New Roman" w:cs="Times New Roman"/>
                <w:snapToGrid w:val="0"/>
                <w:color w:val="000000"/>
                <w:sz w:val="24"/>
                <w:szCs w:val="24"/>
                <w:lang w:eastAsia="ru-RU"/>
              </w:rPr>
            </w:pPr>
          </w:p>
        </w:tc>
        <w:tc>
          <w:tcPr>
            <w:tcW w:w="1140" w:type="pct"/>
          </w:tcPr>
          <w:p w14:paraId="05065FCF" w14:textId="77777777" w:rsidR="0079406D" w:rsidRPr="00004F33" w:rsidRDefault="0079406D" w:rsidP="0002387D">
            <w:pPr>
              <w:keepLines/>
              <w:rPr>
                <w:rFonts w:ascii="Times New Roman" w:eastAsia="Times New Roman" w:hAnsi="Times New Roman" w:cs="Times New Roman"/>
                <w:snapToGrid w:val="0"/>
                <w:color w:val="000000"/>
                <w:sz w:val="24"/>
                <w:szCs w:val="24"/>
                <w:lang w:eastAsia="ru-RU"/>
              </w:rPr>
            </w:pPr>
            <w:r w:rsidRPr="00004F33">
              <w:rPr>
                <w:rFonts w:ascii="Times New Roman" w:eastAsia="Times New Roman" w:hAnsi="Times New Roman" w:cs="Times New Roman"/>
                <w:snapToGrid w:val="0"/>
                <w:color w:val="000000"/>
                <w:sz w:val="24"/>
                <w:szCs w:val="24"/>
                <w:lang w:eastAsia="ru-RU"/>
              </w:rPr>
              <w:t>Специальные службы иностранных государств</w:t>
            </w:r>
          </w:p>
        </w:tc>
        <w:tc>
          <w:tcPr>
            <w:tcW w:w="828" w:type="pct"/>
          </w:tcPr>
          <w:p w14:paraId="60963A53" w14:textId="77777777" w:rsidR="0079406D" w:rsidRPr="00004F33" w:rsidRDefault="0079406D" w:rsidP="0002387D">
            <w:pPr>
              <w:keepLines/>
              <w:rPr>
                <w:rFonts w:ascii="Times New Roman" w:eastAsia="Times New Roman" w:hAnsi="Times New Roman" w:cs="Times New Roman"/>
                <w:snapToGrid w:val="0"/>
                <w:color w:val="000000"/>
                <w:sz w:val="24"/>
                <w:szCs w:val="24"/>
                <w:lang w:eastAsia="ru-RU"/>
              </w:rPr>
            </w:pPr>
            <w:r w:rsidRPr="00004F33">
              <w:rPr>
                <w:rFonts w:ascii="Times New Roman" w:eastAsia="Times New Roman" w:hAnsi="Times New Roman" w:cs="Times New Roman"/>
                <w:snapToGrid w:val="0"/>
                <w:color w:val="000000"/>
                <w:sz w:val="24"/>
                <w:szCs w:val="24"/>
                <w:lang w:eastAsia="ru-RU"/>
              </w:rPr>
              <w:t>Внешний</w:t>
            </w:r>
          </w:p>
        </w:tc>
        <w:tc>
          <w:tcPr>
            <w:tcW w:w="2794" w:type="pct"/>
          </w:tcPr>
          <w:p w14:paraId="7E486FD8" w14:textId="77777777" w:rsidR="0079406D" w:rsidRPr="00004F33" w:rsidRDefault="0079406D" w:rsidP="0002387D">
            <w:pPr>
              <w:keepLines/>
              <w:rPr>
                <w:rFonts w:ascii="Times New Roman" w:eastAsia="Times New Roman" w:hAnsi="Times New Roman" w:cs="Times New Roman"/>
                <w:snapToGrid w:val="0"/>
                <w:color w:val="000000"/>
                <w:sz w:val="24"/>
                <w:szCs w:val="24"/>
                <w:lang w:eastAsia="ru-RU"/>
              </w:rPr>
            </w:pPr>
            <w:r w:rsidRPr="00004F33">
              <w:rPr>
                <w:rFonts w:ascii="Times New Roman" w:eastAsia="Times New Roman" w:hAnsi="Times New Roman" w:cs="Times New Roman"/>
                <w:snapToGrid w:val="0"/>
                <w:color w:val="000000"/>
                <w:sz w:val="24"/>
                <w:szCs w:val="24"/>
                <w:lang w:eastAsia="ru-RU"/>
              </w:rPr>
              <w:t>Нанесение ущерба государству в области обеспечения обороны, безопасности и правопорядка, а также в иных отдельных областях его деятельности или секторах экономики, в том числе дискредитация или дестабилизация деятельности отдельных органов государственной власти, организаций, получение конкурентных преимуществ на уровне государства, срыв заключения международных договоров, создание внутриполитического кризиса</w:t>
            </w:r>
          </w:p>
        </w:tc>
      </w:tr>
      <w:tr w:rsidR="0079406D" w:rsidRPr="00004F33" w14:paraId="41FF8E2E" w14:textId="77777777" w:rsidTr="0079406D">
        <w:trPr>
          <w:cantSplit/>
        </w:trPr>
        <w:tc>
          <w:tcPr>
            <w:tcW w:w="238" w:type="pct"/>
          </w:tcPr>
          <w:p w14:paraId="27F4EA68" w14:textId="77777777" w:rsidR="0079406D" w:rsidRPr="00004F33" w:rsidRDefault="0079406D" w:rsidP="0002387D">
            <w:pPr>
              <w:keepLines/>
              <w:numPr>
                <w:ilvl w:val="0"/>
                <w:numId w:val="12"/>
              </w:numPr>
              <w:ind w:left="360"/>
              <w:jc w:val="both"/>
              <w:rPr>
                <w:rFonts w:ascii="Times New Roman" w:eastAsia="Times New Roman" w:hAnsi="Times New Roman" w:cs="Times New Roman"/>
                <w:snapToGrid w:val="0"/>
                <w:color w:val="000000"/>
                <w:sz w:val="24"/>
                <w:szCs w:val="24"/>
                <w:lang w:eastAsia="ru-RU"/>
              </w:rPr>
            </w:pPr>
          </w:p>
        </w:tc>
        <w:tc>
          <w:tcPr>
            <w:tcW w:w="1140" w:type="pct"/>
          </w:tcPr>
          <w:p w14:paraId="79D15D29" w14:textId="77777777" w:rsidR="0079406D" w:rsidRPr="00004F33" w:rsidRDefault="0079406D" w:rsidP="0002387D">
            <w:pPr>
              <w:keepLines/>
              <w:rPr>
                <w:rFonts w:ascii="Times New Roman" w:eastAsia="Times New Roman" w:hAnsi="Times New Roman" w:cs="Times New Roman"/>
                <w:snapToGrid w:val="0"/>
                <w:color w:val="000000"/>
                <w:sz w:val="24"/>
                <w:szCs w:val="24"/>
                <w:lang w:eastAsia="ru-RU"/>
              </w:rPr>
            </w:pPr>
            <w:r w:rsidRPr="00004F33">
              <w:rPr>
                <w:rFonts w:ascii="Times New Roman" w:eastAsia="Times New Roman" w:hAnsi="Times New Roman" w:cs="Times New Roman"/>
                <w:snapToGrid w:val="0"/>
                <w:color w:val="000000"/>
                <w:sz w:val="24"/>
                <w:szCs w:val="24"/>
                <w:lang w:eastAsia="ru-RU"/>
              </w:rPr>
              <w:t>Террористические, экстремистские группировки</w:t>
            </w:r>
          </w:p>
        </w:tc>
        <w:tc>
          <w:tcPr>
            <w:tcW w:w="828" w:type="pct"/>
          </w:tcPr>
          <w:p w14:paraId="6FEFF5BD" w14:textId="77777777" w:rsidR="0079406D" w:rsidRPr="00004F33" w:rsidRDefault="0079406D" w:rsidP="0002387D">
            <w:pPr>
              <w:keepLines/>
              <w:rPr>
                <w:rFonts w:ascii="Times New Roman" w:eastAsia="Times New Roman" w:hAnsi="Times New Roman" w:cs="Times New Roman"/>
                <w:snapToGrid w:val="0"/>
                <w:color w:val="000000"/>
                <w:sz w:val="24"/>
                <w:szCs w:val="24"/>
                <w:lang w:eastAsia="ru-RU"/>
              </w:rPr>
            </w:pPr>
            <w:r w:rsidRPr="00004F33">
              <w:rPr>
                <w:rFonts w:ascii="Times New Roman" w:eastAsia="Times New Roman" w:hAnsi="Times New Roman" w:cs="Times New Roman"/>
                <w:snapToGrid w:val="0"/>
                <w:color w:val="000000"/>
                <w:sz w:val="24"/>
                <w:szCs w:val="24"/>
                <w:lang w:eastAsia="ru-RU"/>
              </w:rPr>
              <w:t>Внешний</w:t>
            </w:r>
          </w:p>
        </w:tc>
        <w:tc>
          <w:tcPr>
            <w:tcW w:w="2794" w:type="pct"/>
          </w:tcPr>
          <w:p w14:paraId="63B339A3" w14:textId="77777777" w:rsidR="0079406D" w:rsidRPr="00004F33" w:rsidRDefault="0079406D" w:rsidP="0002387D">
            <w:pPr>
              <w:keepLines/>
              <w:autoSpaceDE w:val="0"/>
              <w:autoSpaceDN w:val="0"/>
              <w:adjustRightInd w:val="0"/>
              <w:rPr>
                <w:rFonts w:ascii="Times New Roman" w:eastAsia="Times New Roman" w:hAnsi="Times New Roman" w:cs="Times New Roman"/>
                <w:snapToGrid w:val="0"/>
                <w:color w:val="000000"/>
                <w:sz w:val="24"/>
                <w:szCs w:val="24"/>
                <w:lang w:eastAsia="ru-RU"/>
              </w:rPr>
            </w:pPr>
            <w:r w:rsidRPr="00004F33">
              <w:rPr>
                <w:rFonts w:ascii="Times New Roman" w:eastAsia="Times New Roman" w:hAnsi="Times New Roman" w:cs="Times New Roman"/>
                <w:snapToGrid w:val="0"/>
                <w:color w:val="000000"/>
                <w:sz w:val="24"/>
                <w:szCs w:val="24"/>
                <w:lang w:eastAsia="ru-RU"/>
              </w:rPr>
              <w:t>Совершение террористических актов, угроза жизни граждан.</w:t>
            </w:r>
          </w:p>
          <w:p w14:paraId="6DB7044B" w14:textId="77777777" w:rsidR="0079406D" w:rsidRPr="00004F33" w:rsidRDefault="0079406D" w:rsidP="0002387D">
            <w:pPr>
              <w:keepLines/>
              <w:autoSpaceDE w:val="0"/>
              <w:autoSpaceDN w:val="0"/>
              <w:adjustRightInd w:val="0"/>
              <w:rPr>
                <w:rFonts w:ascii="Times New Roman" w:eastAsia="Times New Roman" w:hAnsi="Times New Roman" w:cs="Times New Roman"/>
                <w:snapToGrid w:val="0"/>
                <w:color w:val="000000"/>
                <w:sz w:val="24"/>
                <w:szCs w:val="24"/>
                <w:lang w:eastAsia="ru-RU"/>
              </w:rPr>
            </w:pPr>
            <w:r w:rsidRPr="00004F33">
              <w:rPr>
                <w:rFonts w:ascii="Times New Roman" w:eastAsia="Times New Roman" w:hAnsi="Times New Roman" w:cs="Times New Roman"/>
                <w:snapToGrid w:val="0"/>
                <w:color w:val="000000"/>
                <w:sz w:val="24"/>
                <w:szCs w:val="24"/>
                <w:lang w:eastAsia="ru-RU"/>
              </w:rPr>
              <w:t>Нанесение ущерба отдельным сферам деятельности или секторам экономики государства.</w:t>
            </w:r>
          </w:p>
          <w:p w14:paraId="212CA889" w14:textId="77777777" w:rsidR="0079406D" w:rsidRPr="00004F33" w:rsidRDefault="0079406D" w:rsidP="0002387D">
            <w:pPr>
              <w:keepLines/>
              <w:autoSpaceDE w:val="0"/>
              <w:autoSpaceDN w:val="0"/>
              <w:adjustRightInd w:val="0"/>
              <w:rPr>
                <w:rFonts w:ascii="Times New Roman" w:eastAsia="Times New Roman" w:hAnsi="Times New Roman" w:cs="Times New Roman"/>
                <w:snapToGrid w:val="0"/>
                <w:color w:val="000000"/>
                <w:sz w:val="24"/>
                <w:szCs w:val="24"/>
                <w:lang w:eastAsia="ru-RU"/>
              </w:rPr>
            </w:pPr>
            <w:r w:rsidRPr="00004F33">
              <w:rPr>
                <w:rFonts w:ascii="Times New Roman" w:eastAsia="Times New Roman" w:hAnsi="Times New Roman" w:cs="Times New Roman"/>
                <w:snapToGrid w:val="0"/>
                <w:color w:val="000000"/>
                <w:sz w:val="24"/>
                <w:szCs w:val="24"/>
                <w:lang w:eastAsia="ru-RU"/>
              </w:rPr>
              <w:t>Дестабилизация общества.</w:t>
            </w:r>
          </w:p>
          <w:p w14:paraId="494A49D7" w14:textId="77777777" w:rsidR="0079406D" w:rsidRPr="00004F33" w:rsidRDefault="0079406D" w:rsidP="0002387D">
            <w:pPr>
              <w:keepLines/>
              <w:rPr>
                <w:rFonts w:ascii="Times New Roman" w:eastAsia="Times New Roman" w:hAnsi="Times New Roman" w:cs="Times New Roman"/>
                <w:snapToGrid w:val="0"/>
                <w:color w:val="000000"/>
                <w:sz w:val="24"/>
                <w:szCs w:val="24"/>
                <w:lang w:eastAsia="ru-RU"/>
              </w:rPr>
            </w:pPr>
            <w:r w:rsidRPr="00004F33">
              <w:rPr>
                <w:rFonts w:ascii="Times New Roman" w:eastAsia="Times New Roman" w:hAnsi="Times New Roman" w:cs="Times New Roman"/>
                <w:snapToGrid w:val="0"/>
                <w:color w:val="000000"/>
                <w:sz w:val="24"/>
                <w:szCs w:val="24"/>
                <w:lang w:eastAsia="ru-RU"/>
              </w:rPr>
              <w:t>Дестабилизация деятельности органов государственной власти, организаций</w:t>
            </w:r>
          </w:p>
        </w:tc>
      </w:tr>
      <w:tr w:rsidR="0079406D" w:rsidRPr="00004F33" w14:paraId="4BAB93CE" w14:textId="77777777" w:rsidTr="0079406D">
        <w:trPr>
          <w:cantSplit/>
        </w:trPr>
        <w:tc>
          <w:tcPr>
            <w:tcW w:w="238" w:type="pct"/>
          </w:tcPr>
          <w:p w14:paraId="03FE42B9" w14:textId="77777777" w:rsidR="0079406D" w:rsidRPr="00004F33" w:rsidRDefault="0079406D" w:rsidP="0002387D">
            <w:pPr>
              <w:keepLines/>
              <w:numPr>
                <w:ilvl w:val="0"/>
                <w:numId w:val="12"/>
              </w:numPr>
              <w:ind w:left="360"/>
              <w:jc w:val="both"/>
              <w:rPr>
                <w:rFonts w:ascii="Times New Roman" w:eastAsia="Times New Roman" w:hAnsi="Times New Roman" w:cs="Times New Roman"/>
                <w:snapToGrid w:val="0"/>
                <w:color w:val="000000"/>
                <w:sz w:val="24"/>
                <w:szCs w:val="24"/>
                <w:lang w:eastAsia="ru-RU"/>
              </w:rPr>
            </w:pPr>
          </w:p>
        </w:tc>
        <w:tc>
          <w:tcPr>
            <w:tcW w:w="1140" w:type="pct"/>
          </w:tcPr>
          <w:p w14:paraId="4C5255AC" w14:textId="77777777" w:rsidR="0079406D" w:rsidRPr="00004F33" w:rsidRDefault="0079406D" w:rsidP="0002387D">
            <w:pPr>
              <w:keepLines/>
              <w:rPr>
                <w:rFonts w:ascii="Times New Roman" w:eastAsia="Times New Roman" w:hAnsi="Times New Roman" w:cs="Times New Roman"/>
                <w:snapToGrid w:val="0"/>
                <w:color w:val="000000"/>
                <w:sz w:val="24"/>
                <w:szCs w:val="24"/>
                <w:lang w:eastAsia="ru-RU"/>
              </w:rPr>
            </w:pPr>
            <w:r w:rsidRPr="00004F33">
              <w:rPr>
                <w:rFonts w:ascii="Times New Roman" w:eastAsia="Times New Roman" w:hAnsi="Times New Roman" w:cs="Times New Roman"/>
                <w:snapToGrid w:val="0"/>
                <w:color w:val="000000"/>
                <w:sz w:val="24"/>
                <w:szCs w:val="24"/>
                <w:lang w:eastAsia="ru-RU"/>
              </w:rPr>
              <w:t>Преступные группы (криминальные структуры)</w:t>
            </w:r>
          </w:p>
        </w:tc>
        <w:tc>
          <w:tcPr>
            <w:tcW w:w="828" w:type="pct"/>
          </w:tcPr>
          <w:p w14:paraId="0DAD969B" w14:textId="77777777" w:rsidR="0079406D" w:rsidRPr="00004F33" w:rsidRDefault="0079406D" w:rsidP="0002387D">
            <w:pPr>
              <w:keepLines/>
              <w:rPr>
                <w:rFonts w:ascii="Times New Roman" w:eastAsia="Times New Roman" w:hAnsi="Times New Roman" w:cs="Times New Roman"/>
                <w:snapToGrid w:val="0"/>
                <w:color w:val="000000"/>
                <w:sz w:val="24"/>
                <w:szCs w:val="24"/>
                <w:lang w:eastAsia="ru-RU"/>
              </w:rPr>
            </w:pPr>
            <w:r w:rsidRPr="00004F33">
              <w:rPr>
                <w:rFonts w:ascii="Times New Roman" w:eastAsia="Times New Roman" w:hAnsi="Times New Roman" w:cs="Times New Roman"/>
                <w:snapToGrid w:val="0"/>
                <w:color w:val="000000"/>
                <w:sz w:val="24"/>
                <w:szCs w:val="24"/>
                <w:lang w:eastAsia="ru-RU"/>
              </w:rPr>
              <w:t>Внешний</w:t>
            </w:r>
          </w:p>
        </w:tc>
        <w:tc>
          <w:tcPr>
            <w:tcW w:w="2794" w:type="pct"/>
          </w:tcPr>
          <w:p w14:paraId="57777A18" w14:textId="77777777" w:rsidR="0079406D" w:rsidRPr="00004F33" w:rsidRDefault="0079406D" w:rsidP="0002387D">
            <w:pPr>
              <w:keepLines/>
              <w:autoSpaceDE w:val="0"/>
              <w:autoSpaceDN w:val="0"/>
              <w:adjustRightInd w:val="0"/>
              <w:rPr>
                <w:rFonts w:ascii="Times New Roman" w:eastAsia="Times New Roman" w:hAnsi="Times New Roman" w:cs="Times New Roman"/>
                <w:snapToGrid w:val="0"/>
                <w:color w:val="000000"/>
                <w:sz w:val="24"/>
                <w:szCs w:val="24"/>
                <w:lang w:eastAsia="ru-RU"/>
              </w:rPr>
            </w:pPr>
            <w:r w:rsidRPr="00004F33">
              <w:rPr>
                <w:rFonts w:ascii="Times New Roman" w:eastAsia="Times New Roman" w:hAnsi="Times New Roman" w:cs="Times New Roman"/>
                <w:snapToGrid w:val="0"/>
                <w:color w:val="000000"/>
                <w:sz w:val="24"/>
                <w:szCs w:val="24"/>
                <w:lang w:eastAsia="ru-RU"/>
              </w:rPr>
              <w:t>Получение финансовой или иной материальной выгоды.</w:t>
            </w:r>
          </w:p>
          <w:p w14:paraId="1D93D6FE" w14:textId="77777777" w:rsidR="0079406D" w:rsidRPr="00004F33" w:rsidRDefault="0079406D" w:rsidP="0002387D">
            <w:pPr>
              <w:keepLines/>
              <w:rPr>
                <w:rFonts w:ascii="Times New Roman" w:eastAsia="Times New Roman" w:hAnsi="Times New Roman" w:cs="Times New Roman"/>
                <w:snapToGrid w:val="0"/>
                <w:color w:val="000000"/>
                <w:sz w:val="24"/>
                <w:szCs w:val="24"/>
                <w:lang w:eastAsia="ru-RU"/>
              </w:rPr>
            </w:pPr>
            <w:r w:rsidRPr="00004F33">
              <w:rPr>
                <w:rFonts w:ascii="Times New Roman" w:eastAsia="Times New Roman" w:hAnsi="Times New Roman" w:cs="Times New Roman"/>
                <w:snapToGrid w:val="0"/>
                <w:color w:val="000000"/>
                <w:sz w:val="24"/>
                <w:szCs w:val="24"/>
                <w:lang w:eastAsia="ru-RU"/>
              </w:rPr>
              <w:t>Желание самореализации (подтверждение статуса)</w:t>
            </w:r>
          </w:p>
        </w:tc>
      </w:tr>
      <w:tr w:rsidR="0079406D" w:rsidRPr="00004F33" w14:paraId="77311034" w14:textId="77777777" w:rsidTr="0079406D">
        <w:trPr>
          <w:cantSplit/>
        </w:trPr>
        <w:tc>
          <w:tcPr>
            <w:tcW w:w="238" w:type="pct"/>
          </w:tcPr>
          <w:p w14:paraId="10523542" w14:textId="77777777" w:rsidR="0079406D" w:rsidRPr="00004F33" w:rsidRDefault="0079406D" w:rsidP="0002387D">
            <w:pPr>
              <w:keepLines/>
              <w:numPr>
                <w:ilvl w:val="0"/>
                <w:numId w:val="12"/>
              </w:numPr>
              <w:ind w:left="360"/>
              <w:jc w:val="both"/>
              <w:rPr>
                <w:rFonts w:ascii="Times New Roman" w:eastAsia="Times New Roman" w:hAnsi="Times New Roman" w:cs="Times New Roman"/>
                <w:snapToGrid w:val="0"/>
                <w:color w:val="000000"/>
                <w:sz w:val="24"/>
                <w:szCs w:val="24"/>
                <w:lang w:eastAsia="ru-RU"/>
              </w:rPr>
            </w:pPr>
          </w:p>
        </w:tc>
        <w:tc>
          <w:tcPr>
            <w:tcW w:w="1140" w:type="pct"/>
          </w:tcPr>
          <w:p w14:paraId="3CD1DC46" w14:textId="77777777" w:rsidR="0079406D" w:rsidRPr="00004F33" w:rsidRDefault="0079406D" w:rsidP="0002387D">
            <w:pPr>
              <w:keepLines/>
              <w:rPr>
                <w:rFonts w:ascii="Times New Roman" w:eastAsia="Times New Roman" w:hAnsi="Times New Roman" w:cs="Times New Roman"/>
                <w:snapToGrid w:val="0"/>
                <w:color w:val="000000"/>
                <w:sz w:val="24"/>
                <w:szCs w:val="24"/>
                <w:lang w:eastAsia="ru-RU"/>
              </w:rPr>
            </w:pPr>
            <w:r w:rsidRPr="00004F33">
              <w:rPr>
                <w:rFonts w:ascii="Times New Roman" w:eastAsia="Times New Roman" w:hAnsi="Times New Roman" w:cs="Times New Roman"/>
                <w:snapToGrid w:val="0"/>
                <w:color w:val="000000"/>
                <w:sz w:val="24"/>
                <w:szCs w:val="24"/>
                <w:lang w:eastAsia="ru-RU"/>
              </w:rPr>
              <w:t>Отдельные физические лица (хакеры);</w:t>
            </w:r>
          </w:p>
        </w:tc>
        <w:tc>
          <w:tcPr>
            <w:tcW w:w="828" w:type="pct"/>
          </w:tcPr>
          <w:p w14:paraId="59FC4537" w14:textId="77777777" w:rsidR="0079406D" w:rsidRPr="00004F33" w:rsidRDefault="0079406D" w:rsidP="0002387D">
            <w:pPr>
              <w:keepLines/>
              <w:autoSpaceDE w:val="0"/>
              <w:autoSpaceDN w:val="0"/>
              <w:adjustRightInd w:val="0"/>
              <w:rPr>
                <w:rFonts w:ascii="Times New Roman" w:eastAsia="Calibri" w:hAnsi="Times New Roman" w:cs="Times New Roman"/>
                <w:color w:val="000000"/>
                <w:sz w:val="24"/>
                <w:szCs w:val="24"/>
              </w:rPr>
            </w:pPr>
            <w:r w:rsidRPr="00004F33">
              <w:rPr>
                <w:rFonts w:ascii="Times New Roman" w:eastAsia="Calibri" w:hAnsi="Times New Roman" w:cs="Times New Roman"/>
                <w:color w:val="000000"/>
                <w:sz w:val="24"/>
                <w:szCs w:val="24"/>
              </w:rPr>
              <w:t>Внешний</w:t>
            </w:r>
          </w:p>
        </w:tc>
        <w:tc>
          <w:tcPr>
            <w:tcW w:w="2794" w:type="pct"/>
          </w:tcPr>
          <w:p w14:paraId="3DF83C60" w14:textId="77777777" w:rsidR="0079406D" w:rsidRPr="00004F33" w:rsidRDefault="0079406D" w:rsidP="0002387D">
            <w:pPr>
              <w:keepLines/>
              <w:rPr>
                <w:rFonts w:ascii="Times New Roman" w:eastAsia="Times New Roman" w:hAnsi="Times New Roman" w:cs="Times New Roman"/>
                <w:snapToGrid w:val="0"/>
                <w:color w:val="000000"/>
                <w:sz w:val="24"/>
                <w:szCs w:val="24"/>
                <w:lang w:eastAsia="ru-RU"/>
              </w:rPr>
            </w:pPr>
            <w:r w:rsidRPr="00004F33">
              <w:rPr>
                <w:rFonts w:ascii="Times New Roman" w:eastAsia="Times New Roman" w:hAnsi="Times New Roman" w:cs="Times New Roman"/>
                <w:snapToGrid w:val="0"/>
                <w:color w:val="000000"/>
                <w:sz w:val="24"/>
                <w:szCs w:val="24"/>
                <w:lang w:eastAsia="ru-RU"/>
              </w:rPr>
              <w:t>Получение финансовой или иной материальной выгоды. Любопытство или желание самореализации (подтверждение статуса)</w:t>
            </w:r>
          </w:p>
        </w:tc>
      </w:tr>
      <w:tr w:rsidR="0079406D" w:rsidRPr="00004F33" w14:paraId="2321504D" w14:textId="77777777" w:rsidTr="0079406D">
        <w:trPr>
          <w:cantSplit/>
        </w:trPr>
        <w:tc>
          <w:tcPr>
            <w:tcW w:w="238" w:type="pct"/>
          </w:tcPr>
          <w:p w14:paraId="30479939" w14:textId="77777777" w:rsidR="0079406D" w:rsidRPr="00004F33" w:rsidRDefault="0079406D" w:rsidP="0002387D">
            <w:pPr>
              <w:keepLines/>
              <w:numPr>
                <w:ilvl w:val="0"/>
                <w:numId w:val="12"/>
              </w:numPr>
              <w:ind w:left="360"/>
              <w:jc w:val="both"/>
              <w:rPr>
                <w:rFonts w:ascii="Times New Roman" w:eastAsia="Times New Roman" w:hAnsi="Times New Roman" w:cs="Times New Roman"/>
                <w:snapToGrid w:val="0"/>
                <w:color w:val="000000"/>
                <w:sz w:val="24"/>
                <w:szCs w:val="24"/>
                <w:lang w:eastAsia="ru-RU"/>
              </w:rPr>
            </w:pPr>
          </w:p>
        </w:tc>
        <w:tc>
          <w:tcPr>
            <w:tcW w:w="1140" w:type="pct"/>
          </w:tcPr>
          <w:p w14:paraId="45CDDCC6" w14:textId="77777777" w:rsidR="0079406D" w:rsidRPr="00004F33" w:rsidRDefault="0079406D" w:rsidP="0002387D">
            <w:pPr>
              <w:keepLines/>
              <w:rPr>
                <w:rFonts w:ascii="Times New Roman" w:eastAsia="Times New Roman" w:hAnsi="Times New Roman" w:cs="Times New Roman"/>
                <w:snapToGrid w:val="0"/>
                <w:color w:val="000000"/>
                <w:sz w:val="24"/>
                <w:szCs w:val="24"/>
                <w:lang w:eastAsia="ru-RU"/>
              </w:rPr>
            </w:pPr>
            <w:r w:rsidRPr="00004F33">
              <w:rPr>
                <w:rFonts w:ascii="Times New Roman" w:eastAsia="Times New Roman" w:hAnsi="Times New Roman" w:cs="Times New Roman"/>
                <w:snapToGrid w:val="0"/>
                <w:color w:val="000000"/>
                <w:sz w:val="24"/>
                <w:szCs w:val="24"/>
                <w:lang w:eastAsia="ru-RU"/>
              </w:rPr>
              <w:t>Конкурирующие организации</w:t>
            </w:r>
          </w:p>
        </w:tc>
        <w:tc>
          <w:tcPr>
            <w:tcW w:w="828" w:type="pct"/>
          </w:tcPr>
          <w:p w14:paraId="059B7332" w14:textId="77777777" w:rsidR="0079406D" w:rsidRPr="00004F33" w:rsidRDefault="0079406D" w:rsidP="0002387D">
            <w:pPr>
              <w:keepLines/>
              <w:rPr>
                <w:rFonts w:ascii="Times New Roman" w:eastAsia="Times New Roman" w:hAnsi="Times New Roman" w:cs="Times New Roman"/>
                <w:snapToGrid w:val="0"/>
                <w:color w:val="000000"/>
                <w:sz w:val="24"/>
                <w:szCs w:val="24"/>
                <w:lang w:eastAsia="ru-RU"/>
              </w:rPr>
            </w:pPr>
            <w:r w:rsidRPr="00004F33">
              <w:rPr>
                <w:rFonts w:ascii="Times New Roman" w:eastAsia="Times New Roman" w:hAnsi="Times New Roman" w:cs="Times New Roman"/>
                <w:snapToGrid w:val="0"/>
                <w:color w:val="000000"/>
                <w:sz w:val="24"/>
                <w:szCs w:val="24"/>
                <w:lang w:eastAsia="ru-RU"/>
              </w:rPr>
              <w:t>Внешний</w:t>
            </w:r>
          </w:p>
        </w:tc>
        <w:tc>
          <w:tcPr>
            <w:tcW w:w="2794" w:type="pct"/>
          </w:tcPr>
          <w:p w14:paraId="379F01C8" w14:textId="77777777" w:rsidR="0079406D" w:rsidRPr="00004F33" w:rsidRDefault="0079406D" w:rsidP="0002387D">
            <w:pPr>
              <w:keepLines/>
              <w:autoSpaceDE w:val="0"/>
              <w:autoSpaceDN w:val="0"/>
              <w:adjustRightInd w:val="0"/>
              <w:rPr>
                <w:rFonts w:ascii="Times New Roman" w:eastAsia="Calibri" w:hAnsi="Times New Roman" w:cs="Times New Roman"/>
                <w:color w:val="000000"/>
                <w:sz w:val="24"/>
                <w:szCs w:val="24"/>
              </w:rPr>
            </w:pPr>
            <w:r w:rsidRPr="00004F33">
              <w:rPr>
                <w:rFonts w:ascii="Times New Roman" w:eastAsia="Calibri" w:hAnsi="Times New Roman" w:cs="Times New Roman"/>
                <w:color w:val="000000"/>
                <w:sz w:val="24"/>
                <w:szCs w:val="24"/>
              </w:rPr>
              <w:t>Получение конкурентных преимуществ.</w:t>
            </w:r>
          </w:p>
          <w:p w14:paraId="6A142D78" w14:textId="77777777" w:rsidR="0079406D" w:rsidRPr="00004F33" w:rsidRDefault="0079406D" w:rsidP="0002387D">
            <w:pPr>
              <w:keepLines/>
              <w:rPr>
                <w:rFonts w:ascii="Times New Roman" w:eastAsia="Times New Roman" w:hAnsi="Times New Roman" w:cs="Times New Roman"/>
                <w:snapToGrid w:val="0"/>
                <w:color w:val="000000"/>
                <w:sz w:val="24"/>
                <w:szCs w:val="24"/>
                <w:lang w:eastAsia="ru-RU"/>
              </w:rPr>
            </w:pPr>
            <w:r w:rsidRPr="00004F33">
              <w:rPr>
                <w:rFonts w:ascii="Times New Roman" w:eastAsia="Times New Roman" w:hAnsi="Times New Roman" w:cs="Times New Roman"/>
                <w:snapToGrid w:val="0"/>
                <w:color w:val="000000"/>
                <w:sz w:val="24"/>
                <w:szCs w:val="24"/>
                <w:lang w:eastAsia="ru-RU"/>
              </w:rPr>
              <w:t>Получение финансовой или иной материальной выгоды</w:t>
            </w:r>
          </w:p>
        </w:tc>
      </w:tr>
      <w:tr w:rsidR="0079406D" w:rsidRPr="00004F33" w14:paraId="1EB35CDB" w14:textId="77777777" w:rsidTr="0079406D">
        <w:trPr>
          <w:cantSplit/>
        </w:trPr>
        <w:tc>
          <w:tcPr>
            <w:tcW w:w="238" w:type="pct"/>
          </w:tcPr>
          <w:p w14:paraId="50126F8A" w14:textId="77777777" w:rsidR="0079406D" w:rsidRPr="00004F33" w:rsidRDefault="0079406D" w:rsidP="0002387D">
            <w:pPr>
              <w:keepLines/>
              <w:numPr>
                <w:ilvl w:val="0"/>
                <w:numId w:val="12"/>
              </w:numPr>
              <w:ind w:left="360"/>
              <w:jc w:val="both"/>
              <w:rPr>
                <w:rFonts w:ascii="Times New Roman" w:eastAsia="Times New Roman" w:hAnsi="Times New Roman" w:cs="Times New Roman"/>
                <w:snapToGrid w:val="0"/>
                <w:color w:val="000000"/>
                <w:sz w:val="24"/>
                <w:szCs w:val="24"/>
                <w:lang w:eastAsia="ru-RU"/>
              </w:rPr>
            </w:pPr>
          </w:p>
        </w:tc>
        <w:tc>
          <w:tcPr>
            <w:tcW w:w="1140" w:type="pct"/>
          </w:tcPr>
          <w:p w14:paraId="6E4DEB9A" w14:textId="77777777" w:rsidR="0079406D" w:rsidRPr="00004F33" w:rsidRDefault="0079406D" w:rsidP="0002387D">
            <w:pPr>
              <w:keepLines/>
              <w:rPr>
                <w:rFonts w:ascii="Times New Roman" w:eastAsia="Times New Roman" w:hAnsi="Times New Roman" w:cs="Times New Roman"/>
                <w:snapToGrid w:val="0"/>
                <w:color w:val="000000"/>
                <w:sz w:val="24"/>
                <w:szCs w:val="24"/>
                <w:lang w:eastAsia="ru-RU"/>
              </w:rPr>
            </w:pPr>
            <w:r w:rsidRPr="00004F33">
              <w:rPr>
                <w:rFonts w:ascii="Times New Roman" w:eastAsia="Times New Roman" w:hAnsi="Times New Roman" w:cs="Times New Roman"/>
                <w:snapToGrid w:val="0"/>
                <w:color w:val="000000"/>
                <w:sz w:val="24"/>
                <w:szCs w:val="24"/>
                <w:lang w:eastAsia="ru-RU"/>
              </w:rPr>
              <w:t>Разработчики программных, программно-аппаратных средств</w:t>
            </w:r>
          </w:p>
        </w:tc>
        <w:tc>
          <w:tcPr>
            <w:tcW w:w="828" w:type="pct"/>
          </w:tcPr>
          <w:p w14:paraId="3E54776B" w14:textId="77777777" w:rsidR="0079406D" w:rsidRPr="00004F33" w:rsidRDefault="00E87BBF" w:rsidP="0002387D">
            <w:pPr>
              <w:keepLines/>
              <w:rPr>
                <w:rFonts w:ascii="Times New Roman" w:eastAsia="Times New Roman" w:hAnsi="Times New Roman" w:cs="Times New Roman"/>
                <w:snapToGrid w:val="0"/>
                <w:color w:val="000000"/>
                <w:sz w:val="24"/>
                <w:szCs w:val="24"/>
                <w:lang w:eastAsia="ru-RU"/>
              </w:rPr>
            </w:pPr>
            <w:r w:rsidRPr="00E87BBF">
              <w:rPr>
                <w:rFonts w:ascii="Times New Roman" w:eastAsia="Times New Roman" w:hAnsi="Times New Roman" w:cs="Times New Roman"/>
                <w:snapToGrid w:val="0"/>
                <w:color w:val="000000"/>
                <w:sz w:val="24"/>
                <w:szCs w:val="24"/>
                <w:lang w:eastAsia="ru-RU"/>
              </w:rPr>
              <w:t>Внешний</w:t>
            </w:r>
          </w:p>
        </w:tc>
        <w:tc>
          <w:tcPr>
            <w:tcW w:w="2794" w:type="pct"/>
          </w:tcPr>
          <w:p w14:paraId="4976231B" w14:textId="77777777" w:rsidR="0079406D" w:rsidRPr="00004F33" w:rsidRDefault="0079406D" w:rsidP="0002387D">
            <w:pPr>
              <w:keepLines/>
              <w:autoSpaceDE w:val="0"/>
              <w:autoSpaceDN w:val="0"/>
              <w:adjustRightInd w:val="0"/>
              <w:rPr>
                <w:rFonts w:ascii="Times New Roman" w:eastAsia="Calibri" w:hAnsi="Times New Roman" w:cs="Times New Roman"/>
                <w:color w:val="000000"/>
                <w:sz w:val="24"/>
                <w:szCs w:val="24"/>
              </w:rPr>
            </w:pPr>
            <w:r w:rsidRPr="00004F33">
              <w:rPr>
                <w:rFonts w:ascii="Times New Roman" w:eastAsia="Calibri" w:hAnsi="Times New Roman" w:cs="Times New Roman"/>
                <w:color w:val="000000"/>
                <w:sz w:val="24"/>
                <w:szCs w:val="24"/>
              </w:rPr>
              <w:t>Внедрение дополнительных функциональных возможностей в программные или программно-аппаратные средства на этапе разработки.</w:t>
            </w:r>
          </w:p>
          <w:p w14:paraId="542D977A" w14:textId="77777777" w:rsidR="0079406D" w:rsidRPr="00004F33" w:rsidRDefault="0079406D" w:rsidP="0002387D">
            <w:pPr>
              <w:keepLines/>
              <w:autoSpaceDE w:val="0"/>
              <w:autoSpaceDN w:val="0"/>
              <w:adjustRightInd w:val="0"/>
              <w:rPr>
                <w:rFonts w:ascii="Times New Roman" w:eastAsia="Calibri" w:hAnsi="Times New Roman" w:cs="Times New Roman"/>
                <w:color w:val="000000"/>
                <w:sz w:val="24"/>
                <w:szCs w:val="24"/>
              </w:rPr>
            </w:pPr>
            <w:r w:rsidRPr="00004F33">
              <w:rPr>
                <w:rFonts w:ascii="Times New Roman" w:eastAsia="Calibri" w:hAnsi="Times New Roman" w:cs="Times New Roman"/>
                <w:color w:val="000000"/>
                <w:sz w:val="24"/>
                <w:szCs w:val="24"/>
              </w:rPr>
              <w:t>Получение конкурентных преимуществ.</w:t>
            </w:r>
          </w:p>
          <w:p w14:paraId="741906E6" w14:textId="77777777" w:rsidR="0079406D" w:rsidRPr="00004F33" w:rsidRDefault="0079406D" w:rsidP="0002387D">
            <w:pPr>
              <w:keepLines/>
              <w:autoSpaceDE w:val="0"/>
              <w:autoSpaceDN w:val="0"/>
              <w:adjustRightInd w:val="0"/>
              <w:rPr>
                <w:rFonts w:ascii="Times New Roman" w:eastAsia="Calibri" w:hAnsi="Times New Roman" w:cs="Times New Roman"/>
                <w:color w:val="000000"/>
                <w:sz w:val="24"/>
                <w:szCs w:val="24"/>
              </w:rPr>
            </w:pPr>
            <w:r w:rsidRPr="00004F33">
              <w:rPr>
                <w:rFonts w:ascii="Times New Roman" w:eastAsia="Calibri" w:hAnsi="Times New Roman" w:cs="Times New Roman"/>
                <w:color w:val="000000"/>
                <w:sz w:val="24"/>
                <w:szCs w:val="24"/>
              </w:rPr>
              <w:t>Получение финансовой или иной материальной выгоды.</w:t>
            </w:r>
          </w:p>
          <w:p w14:paraId="7F2A8EC0" w14:textId="77777777" w:rsidR="0079406D" w:rsidRPr="00004F33" w:rsidRDefault="0079406D" w:rsidP="0002387D">
            <w:pPr>
              <w:keepLines/>
              <w:rPr>
                <w:rFonts w:ascii="Times New Roman" w:eastAsia="Times New Roman" w:hAnsi="Times New Roman" w:cs="Times New Roman"/>
                <w:snapToGrid w:val="0"/>
                <w:color w:val="000000"/>
                <w:sz w:val="24"/>
                <w:szCs w:val="24"/>
                <w:lang w:eastAsia="ru-RU"/>
              </w:rPr>
            </w:pPr>
            <w:r w:rsidRPr="00004F33">
              <w:rPr>
                <w:rFonts w:ascii="Times New Roman" w:eastAsia="Times New Roman" w:hAnsi="Times New Roman" w:cs="Times New Roman"/>
                <w:snapToGrid w:val="0"/>
                <w:color w:val="000000"/>
                <w:sz w:val="24"/>
                <w:szCs w:val="24"/>
                <w:lang w:eastAsia="ru-RU"/>
              </w:rPr>
              <w:t>Непреднамеренные, неосторожные или неквалифицированные действия</w:t>
            </w:r>
          </w:p>
        </w:tc>
      </w:tr>
      <w:tr w:rsidR="0079406D" w:rsidRPr="00004F33" w14:paraId="45D7DFA7" w14:textId="77777777" w:rsidTr="0079406D">
        <w:trPr>
          <w:cantSplit/>
        </w:trPr>
        <w:tc>
          <w:tcPr>
            <w:tcW w:w="238" w:type="pct"/>
          </w:tcPr>
          <w:p w14:paraId="61FDEFD5" w14:textId="77777777" w:rsidR="0079406D" w:rsidRPr="00004F33" w:rsidRDefault="0079406D" w:rsidP="0002387D">
            <w:pPr>
              <w:keepLines/>
              <w:numPr>
                <w:ilvl w:val="0"/>
                <w:numId w:val="12"/>
              </w:numPr>
              <w:ind w:left="360"/>
              <w:jc w:val="both"/>
              <w:rPr>
                <w:rFonts w:ascii="Times New Roman" w:eastAsia="Times New Roman" w:hAnsi="Times New Roman" w:cs="Times New Roman"/>
                <w:snapToGrid w:val="0"/>
                <w:color w:val="000000"/>
                <w:sz w:val="24"/>
                <w:szCs w:val="24"/>
                <w:lang w:eastAsia="ru-RU"/>
              </w:rPr>
            </w:pPr>
          </w:p>
        </w:tc>
        <w:tc>
          <w:tcPr>
            <w:tcW w:w="1140" w:type="pct"/>
          </w:tcPr>
          <w:p w14:paraId="65E6BA02" w14:textId="77777777" w:rsidR="0079406D" w:rsidRPr="00004F33" w:rsidRDefault="0079406D" w:rsidP="0002387D">
            <w:pPr>
              <w:keepLines/>
              <w:rPr>
                <w:rFonts w:ascii="Times New Roman" w:eastAsia="Times New Roman" w:hAnsi="Times New Roman" w:cs="Times New Roman"/>
                <w:snapToGrid w:val="0"/>
                <w:color w:val="000000"/>
                <w:sz w:val="24"/>
                <w:szCs w:val="24"/>
                <w:lang w:eastAsia="ru-RU"/>
              </w:rPr>
            </w:pPr>
            <w:r w:rsidRPr="00004F33">
              <w:rPr>
                <w:rFonts w:ascii="Times New Roman" w:eastAsia="Times New Roman" w:hAnsi="Times New Roman" w:cs="Times New Roman"/>
                <w:snapToGrid w:val="0"/>
                <w:color w:val="000000"/>
                <w:sz w:val="24"/>
                <w:szCs w:val="24"/>
                <w:lang w:eastAsia="ru-RU"/>
              </w:rPr>
              <w:t>Лица, обеспечивающие поставку программных, программно-аппаратных средств, обеспечивающих систем</w:t>
            </w:r>
          </w:p>
        </w:tc>
        <w:tc>
          <w:tcPr>
            <w:tcW w:w="828" w:type="pct"/>
          </w:tcPr>
          <w:p w14:paraId="5F7AD3B0" w14:textId="77777777" w:rsidR="0079406D" w:rsidRPr="00004F33" w:rsidRDefault="0079406D" w:rsidP="0002387D">
            <w:pPr>
              <w:keepLines/>
              <w:rPr>
                <w:rFonts w:ascii="Times New Roman" w:eastAsia="Times New Roman" w:hAnsi="Times New Roman" w:cs="Times New Roman"/>
                <w:snapToGrid w:val="0"/>
                <w:color w:val="000000"/>
                <w:sz w:val="24"/>
                <w:szCs w:val="24"/>
                <w:lang w:eastAsia="ru-RU"/>
              </w:rPr>
            </w:pPr>
            <w:r w:rsidRPr="00004F33">
              <w:rPr>
                <w:rFonts w:ascii="Times New Roman" w:eastAsia="Times New Roman" w:hAnsi="Times New Roman" w:cs="Times New Roman"/>
                <w:snapToGrid w:val="0"/>
                <w:color w:val="000000"/>
                <w:sz w:val="24"/>
                <w:szCs w:val="24"/>
                <w:lang w:eastAsia="ru-RU"/>
              </w:rPr>
              <w:t>Внешний</w:t>
            </w:r>
          </w:p>
        </w:tc>
        <w:tc>
          <w:tcPr>
            <w:tcW w:w="2794" w:type="pct"/>
          </w:tcPr>
          <w:p w14:paraId="0617F589" w14:textId="77777777" w:rsidR="0079406D" w:rsidRPr="00004F33" w:rsidRDefault="0079406D" w:rsidP="0002387D">
            <w:pPr>
              <w:keepLines/>
              <w:autoSpaceDE w:val="0"/>
              <w:autoSpaceDN w:val="0"/>
              <w:adjustRightInd w:val="0"/>
              <w:rPr>
                <w:rFonts w:ascii="Times New Roman" w:eastAsia="Calibri" w:hAnsi="Times New Roman" w:cs="Times New Roman"/>
                <w:color w:val="000000"/>
                <w:sz w:val="24"/>
                <w:szCs w:val="24"/>
              </w:rPr>
            </w:pPr>
            <w:r w:rsidRPr="00004F33">
              <w:rPr>
                <w:rFonts w:ascii="Times New Roman" w:eastAsia="Calibri" w:hAnsi="Times New Roman" w:cs="Times New Roman"/>
                <w:color w:val="000000"/>
                <w:sz w:val="24"/>
                <w:szCs w:val="24"/>
              </w:rPr>
              <w:t>Получение финансовой или иной материальной выгоды.</w:t>
            </w:r>
          </w:p>
          <w:p w14:paraId="60334024" w14:textId="77777777" w:rsidR="0079406D" w:rsidRPr="00004F33" w:rsidRDefault="0079406D" w:rsidP="0002387D">
            <w:pPr>
              <w:keepLines/>
              <w:autoSpaceDE w:val="0"/>
              <w:autoSpaceDN w:val="0"/>
              <w:adjustRightInd w:val="0"/>
              <w:rPr>
                <w:rFonts w:ascii="Times New Roman" w:eastAsia="Calibri" w:hAnsi="Times New Roman" w:cs="Times New Roman"/>
                <w:color w:val="000000"/>
                <w:sz w:val="24"/>
                <w:szCs w:val="24"/>
              </w:rPr>
            </w:pPr>
            <w:r w:rsidRPr="00004F33">
              <w:rPr>
                <w:rFonts w:ascii="Times New Roman" w:eastAsia="Calibri" w:hAnsi="Times New Roman" w:cs="Times New Roman"/>
                <w:color w:val="000000"/>
                <w:sz w:val="24"/>
                <w:szCs w:val="24"/>
              </w:rPr>
              <w:t>Непреднамеренные, неосторожные или неквалифицированные действия.</w:t>
            </w:r>
          </w:p>
          <w:p w14:paraId="293087D6" w14:textId="77777777" w:rsidR="0079406D" w:rsidRPr="00004F33" w:rsidRDefault="0079406D" w:rsidP="0002387D">
            <w:pPr>
              <w:keepLines/>
              <w:rPr>
                <w:rFonts w:ascii="Times New Roman" w:eastAsia="Times New Roman" w:hAnsi="Times New Roman" w:cs="Times New Roman"/>
                <w:snapToGrid w:val="0"/>
                <w:color w:val="000000"/>
                <w:sz w:val="24"/>
                <w:szCs w:val="24"/>
                <w:lang w:eastAsia="ru-RU"/>
              </w:rPr>
            </w:pPr>
            <w:r w:rsidRPr="00004F33">
              <w:rPr>
                <w:rFonts w:ascii="Times New Roman" w:eastAsia="Times New Roman" w:hAnsi="Times New Roman" w:cs="Times New Roman"/>
                <w:snapToGrid w:val="0"/>
                <w:color w:val="000000"/>
                <w:sz w:val="24"/>
                <w:szCs w:val="24"/>
                <w:lang w:eastAsia="ru-RU"/>
              </w:rPr>
              <w:t>Получение конкурентных преимуществ</w:t>
            </w:r>
          </w:p>
        </w:tc>
      </w:tr>
      <w:tr w:rsidR="0079406D" w:rsidRPr="00004F33" w14:paraId="2882B029" w14:textId="77777777" w:rsidTr="0079406D">
        <w:trPr>
          <w:cantSplit/>
        </w:trPr>
        <w:tc>
          <w:tcPr>
            <w:tcW w:w="238" w:type="pct"/>
          </w:tcPr>
          <w:p w14:paraId="05ABEB61" w14:textId="77777777" w:rsidR="0079406D" w:rsidRPr="00004F33" w:rsidRDefault="0079406D" w:rsidP="0002387D">
            <w:pPr>
              <w:keepLines/>
              <w:numPr>
                <w:ilvl w:val="0"/>
                <w:numId w:val="12"/>
              </w:numPr>
              <w:ind w:left="360"/>
              <w:jc w:val="both"/>
              <w:rPr>
                <w:rFonts w:ascii="Times New Roman" w:eastAsia="Times New Roman" w:hAnsi="Times New Roman" w:cs="Times New Roman"/>
                <w:snapToGrid w:val="0"/>
                <w:color w:val="000000"/>
                <w:sz w:val="24"/>
                <w:szCs w:val="24"/>
                <w:lang w:eastAsia="ru-RU"/>
              </w:rPr>
            </w:pPr>
          </w:p>
        </w:tc>
        <w:tc>
          <w:tcPr>
            <w:tcW w:w="1140" w:type="pct"/>
          </w:tcPr>
          <w:p w14:paraId="2F719652" w14:textId="77777777" w:rsidR="0079406D" w:rsidRPr="00004F33" w:rsidRDefault="0079406D" w:rsidP="0002387D">
            <w:pPr>
              <w:keepLines/>
              <w:rPr>
                <w:rFonts w:ascii="Times New Roman" w:eastAsia="Times New Roman" w:hAnsi="Times New Roman" w:cs="Times New Roman"/>
                <w:snapToGrid w:val="0"/>
                <w:color w:val="000000"/>
                <w:sz w:val="24"/>
                <w:szCs w:val="24"/>
                <w:lang w:eastAsia="ru-RU"/>
              </w:rPr>
            </w:pPr>
            <w:r w:rsidRPr="00004F33">
              <w:rPr>
                <w:rFonts w:ascii="Times New Roman" w:eastAsia="Times New Roman" w:hAnsi="Times New Roman" w:cs="Times New Roman"/>
                <w:snapToGrid w:val="0"/>
                <w:color w:val="000000"/>
                <w:sz w:val="24"/>
                <w:szCs w:val="24"/>
                <w:lang w:eastAsia="ru-RU"/>
              </w:rPr>
              <w:t>Поставщики вычислительных услуг, услуг связи</w:t>
            </w:r>
          </w:p>
        </w:tc>
        <w:tc>
          <w:tcPr>
            <w:tcW w:w="828" w:type="pct"/>
          </w:tcPr>
          <w:p w14:paraId="33A09677" w14:textId="77777777" w:rsidR="0079406D" w:rsidRPr="00004F33" w:rsidRDefault="0079406D" w:rsidP="0002387D">
            <w:pPr>
              <w:keepLines/>
              <w:rPr>
                <w:rFonts w:ascii="Times New Roman" w:eastAsia="Times New Roman" w:hAnsi="Times New Roman" w:cs="Times New Roman"/>
                <w:snapToGrid w:val="0"/>
                <w:color w:val="000000"/>
                <w:sz w:val="24"/>
                <w:szCs w:val="24"/>
                <w:lang w:eastAsia="ru-RU"/>
              </w:rPr>
            </w:pPr>
            <w:r w:rsidRPr="00004F33">
              <w:rPr>
                <w:rFonts w:ascii="Times New Roman" w:eastAsia="Times New Roman" w:hAnsi="Times New Roman" w:cs="Times New Roman"/>
                <w:snapToGrid w:val="0"/>
                <w:color w:val="000000"/>
                <w:sz w:val="24"/>
                <w:szCs w:val="24"/>
                <w:lang w:eastAsia="ru-RU"/>
              </w:rPr>
              <w:t>Внутренний</w:t>
            </w:r>
          </w:p>
        </w:tc>
        <w:tc>
          <w:tcPr>
            <w:tcW w:w="2794" w:type="pct"/>
          </w:tcPr>
          <w:p w14:paraId="32B9226E" w14:textId="77777777" w:rsidR="0079406D" w:rsidRPr="00004F33" w:rsidRDefault="0079406D" w:rsidP="0002387D">
            <w:pPr>
              <w:keepLines/>
              <w:autoSpaceDE w:val="0"/>
              <w:autoSpaceDN w:val="0"/>
              <w:adjustRightInd w:val="0"/>
              <w:rPr>
                <w:rFonts w:ascii="Times New Roman" w:eastAsia="Calibri" w:hAnsi="Times New Roman" w:cs="Times New Roman"/>
                <w:color w:val="000000"/>
                <w:sz w:val="24"/>
                <w:szCs w:val="24"/>
              </w:rPr>
            </w:pPr>
            <w:r w:rsidRPr="00004F33">
              <w:rPr>
                <w:rFonts w:ascii="Times New Roman" w:eastAsia="Calibri" w:hAnsi="Times New Roman" w:cs="Times New Roman"/>
                <w:color w:val="000000"/>
                <w:sz w:val="24"/>
                <w:szCs w:val="24"/>
              </w:rPr>
              <w:t>Получение финансовой или иной материальной выгоды.</w:t>
            </w:r>
          </w:p>
          <w:p w14:paraId="036AAF94" w14:textId="77777777" w:rsidR="0079406D" w:rsidRPr="00004F33" w:rsidRDefault="0079406D" w:rsidP="0002387D">
            <w:pPr>
              <w:keepLines/>
              <w:autoSpaceDE w:val="0"/>
              <w:autoSpaceDN w:val="0"/>
              <w:adjustRightInd w:val="0"/>
              <w:rPr>
                <w:rFonts w:ascii="Times New Roman" w:eastAsia="Calibri" w:hAnsi="Times New Roman" w:cs="Times New Roman"/>
                <w:color w:val="000000"/>
                <w:sz w:val="24"/>
                <w:szCs w:val="24"/>
              </w:rPr>
            </w:pPr>
            <w:r w:rsidRPr="00004F33">
              <w:rPr>
                <w:rFonts w:ascii="Times New Roman" w:eastAsia="Calibri" w:hAnsi="Times New Roman" w:cs="Times New Roman"/>
                <w:color w:val="000000"/>
                <w:sz w:val="24"/>
                <w:szCs w:val="24"/>
              </w:rPr>
              <w:t>Непреднамеренные, неосторожные или неквалифицированные действия.</w:t>
            </w:r>
          </w:p>
          <w:p w14:paraId="2EDE7D89" w14:textId="77777777" w:rsidR="0079406D" w:rsidRPr="00004F33" w:rsidRDefault="0079406D" w:rsidP="0002387D">
            <w:pPr>
              <w:keepLines/>
              <w:rPr>
                <w:rFonts w:ascii="Times New Roman" w:eastAsia="Times New Roman" w:hAnsi="Times New Roman" w:cs="Times New Roman"/>
                <w:snapToGrid w:val="0"/>
                <w:color w:val="000000"/>
                <w:sz w:val="24"/>
                <w:szCs w:val="24"/>
                <w:lang w:eastAsia="ru-RU"/>
              </w:rPr>
            </w:pPr>
            <w:r w:rsidRPr="00004F33">
              <w:rPr>
                <w:rFonts w:ascii="Times New Roman" w:eastAsia="Times New Roman" w:hAnsi="Times New Roman" w:cs="Times New Roman"/>
                <w:snapToGrid w:val="0"/>
                <w:color w:val="000000"/>
                <w:sz w:val="24"/>
                <w:szCs w:val="24"/>
                <w:lang w:eastAsia="ru-RU"/>
              </w:rPr>
              <w:t>Получение конкурентных преимуществ</w:t>
            </w:r>
          </w:p>
        </w:tc>
      </w:tr>
      <w:tr w:rsidR="0079406D" w:rsidRPr="00004F33" w14:paraId="52965E38" w14:textId="77777777" w:rsidTr="0079406D">
        <w:trPr>
          <w:cantSplit/>
        </w:trPr>
        <w:tc>
          <w:tcPr>
            <w:tcW w:w="238" w:type="pct"/>
          </w:tcPr>
          <w:p w14:paraId="38ACE1FF" w14:textId="77777777" w:rsidR="0079406D" w:rsidRPr="00004F33" w:rsidRDefault="0079406D" w:rsidP="0002387D">
            <w:pPr>
              <w:keepLines/>
              <w:numPr>
                <w:ilvl w:val="0"/>
                <w:numId w:val="12"/>
              </w:numPr>
              <w:ind w:left="360"/>
              <w:jc w:val="both"/>
              <w:rPr>
                <w:rFonts w:ascii="Times New Roman" w:eastAsia="Times New Roman" w:hAnsi="Times New Roman" w:cs="Times New Roman"/>
                <w:snapToGrid w:val="0"/>
                <w:color w:val="000000"/>
                <w:sz w:val="24"/>
                <w:szCs w:val="24"/>
                <w:lang w:eastAsia="ru-RU"/>
              </w:rPr>
            </w:pPr>
          </w:p>
        </w:tc>
        <w:tc>
          <w:tcPr>
            <w:tcW w:w="1140" w:type="pct"/>
          </w:tcPr>
          <w:p w14:paraId="5B66C9F4" w14:textId="77777777" w:rsidR="0079406D" w:rsidRPr="00004F33" w:rsidRDefault="0079406D" w:rsidP="0002387D">
            <w:pPr>
              <w:keepLines/>
              <w:rPr>
                <w:rFonts w:ascii="Times New Roman" w:eastAsia="Times New Roman" w:hAnsi="Times New Roman" w:cs="Times New Roman"/>
                <w:snapToGrid w:val="0"/>
                <w:color w:val="000000"/>
                <w:sz w:val="24"/>
                <w:szCs w:val="24"/>
                <w:lang w:eastAsia="ru-RU"/>
              </w:rPr>
            </w:pPr>
            <w:r w:rsidRPr="00004F33">
              <w:rPr>
                <w:rFonts w:ascii="Times New Roman" w:eastAsia="Times New Roman" w:hAnsi="Times New Roman" w:cs="Times New Roman"/>
                <w:snapToGrid w:val="0"/>
                <w:color w:val="000000"/>
                <w:sz w:val="24"/>
                <w:szCs w:val="24"/>
                <w:lang w:eastAsia="ru-RU"/>
              </w:rPr>
              <w:t>Лица, привлекаемые для установки, настройки, испытаний, пусконаладочных и иных видов работ</w:t>
            </w:r>
          </w:p>
        </w:tc>
        <w:tc>
          <w:tcPr>
            <w:tcW w:w="828" w:type="pct"/>
          </w:tcPr>
          <w:p w14:paraId="115E7913" w14:textId="77777777" w:rsidR="0079406D" w:rsidRDefault="0079406D" w:rsidP="0002387D">
            <w:pPr>
              <w:keepLines/>
              <w:rPr>
                <w:rFonts w:ascii="Times New Roman" w:eastAsia="Times New Roman" w:hAnsi="Times New Roman" w:cs="Times New Roman"/>
                <w:snapToGrid w:val="0"/>
                <w:color w:val="000000"/>
                <w:sz w:val="24"/>
                <w:szCs w:val="24"/>
                <w:lang w:val="en-US" w:eastAsia="ru-RU"/>
              </w:rPr>
            </w:pPr>
            <w:r w:rsidRPr="00004F33">
              <w:rPr>
                <w:rFonts w:ascii="Times New Roman" w:eastAsia="Times New Roman" w:hAnsi="Times New Roman" w:cs="Times New Roman"/>
                <w:snapToGrid w:val="0"/>
                <w:color w:val="000000"/>
                <w:sz w:val="24"/>
                <w:szCs w:val="24"/>
                <w:lang w:eastAsia="ru-RU"/>
              </w:rPr>
              <w:t>Внутренний</w:t>
            </w:r>
            <w:r w:rsidR="00E87BBF">
              <w:rPr>
                <w:rFonts w:ascii="Times New Roman" w:eastAsia="Times New Roman" w:hAnsi="Times New Roman" w:cs="Times New Roman"/>
                <w:snapToGrid w:val="0"/>
                <w:color w:val="000000"/>
                <w:sz w:val="24"/>
                <w:szCs w:val="24"/>
                <w:lang w:val="en-US" w:eastAsia="ru-RU"/>
              </w:rPr>
              <w:t>/</w:t>
            </w:r>
          </w:p>
          <w:p w14:paraId="705782CD" w14:textId="77777777" w:rsidR="00E87BBF" w:rsidRPr="00E5295F" w:rsidRDefault="00E87BBF" w:rsidP="0002387D">
            <w:pPr>
              <w:keepNext/>
              <w:keepLines/>
              <w:spacing w:before="120" w:after="120"/>
              <w:contextualSpacing/>
              <w:jc w:val="center"/>
              <w:rPr>
                <w:rFonts w:ascii="Times New Roman" w:eastAsia="Times New Roman" w:hAnsi="Times New Roman" w:cs="Times New Roman"/>
                <w:snapToGrid w:val="0"/>
                <w:color w:val="000000"/>
                <w:sz w:val="24"/>
                <w:szCs w:val="24"/>
                <w:lang w:val="en-US" w:eastAsia="ru-RU"/>
              </w:rPr>
            </w:pPr>
            <w:r w:rsidRPr="00004F33">
              <w:rPr>
                <w:rFonts w:ascii="Times New Roman" w:eastAsia="Times New Roman" w:hAnsi="Times New Roman" w:cs="Times New Roman"/>
                <w:snapToGrid w:val="0"/>
                <w:color w:val="000000"/>
                <w:sz w:val="24"/>
                <w:szCs w:val="24"/>
                <w:lang w:eastAsia="ru-RU"/>
              </w:rPr>
              <w:t>Внутренний</w:t>
            </w:r>
          </w:p>
        </w:tc>
        <w:tc>
          <w:tcPr>
            <w:tcW w:w="2794" w:type="pct"/>
          </w:tcPr>
          <w:p w14:paraId="6841D573" w14:textId="77777777" w:rsidR="0079406D" w:rsidRPr="00004F33" w:rsidRDefault="0079406D" w:rsidP="0002387D">
            <w:pPr>
              <w:keepLines/>
              <w:autoSpaceDE w:val="0"/>
              <w:autoSpaceDN w:val="0"/>
              <w:adjustRightInd w:val="0"/>
              <w:rPr>
                <w:rFonts w:ascii="Times New Roman" w:eastAsia="Calibri" w:hAnsi="Times New Roman" w:cs="Times New Roman"/>
                <w:color w:val="000000"/>
                <w:sz w:val="24"/>
                <w:szCs w:val="24"/>
              </w:rPr>
            </w:pPr>
            <w:r w:rsidRPr="00004F33">
              <w:rPr>
                <w:rFonts w:ascii="Times New Roman" w:eastAsia="Calibri" w:hAnsi="Times New Roman" w:cs="Times New Roman"/>
                <w:color w:val="000000"/>
                <w:sz w:val="24"/>
                <w:szCs w:val="24"/>
              </w:rPr>
              <w:t>Получение финансовой или иной материальной выгоды. Непреднамеренные, неосторожные или неквалифицированные действия.</w:t>
            </w:r>
          </w:p>
          <w:p w14:paraId="40A69B08" w14:textId="77777777" w:rsidR="0079406D" w:rsidRPr="00004F33" w:rsidRDefault="0079406D" w:rsidP="0002387D">
            <w:pPr>
              <w:keepLines/>
              <w:rPr>
                <w:rFonts w:ascii="Times New Roman" w:eastAsia="Times New Roman" w:hAnsi="Times New Roman" w:cs="Times New Roman"/>
                <w:snapToGrid w:val="0"/>
                <w:color w:val="000000"/>
                <w:sz w:val="24"/>
                <w:szCs w:val="24"/>
                <w:lang w:eastAsia="ru-RU"/>
              </w:rPr>
            </w:pPr>
            <w:r w:rsidRPr="00004F33">
              <w:rPr>
                <w:rFonts w:ascii="Times New Roman" w:eastAsia="Times New Roman" w:hAnsi="Times New Roman" w:cs="Times New Roman"/>
                <w:snapToGrid w:val="0"/>
                <w:color w:val="000000"/>
                <w:sz w:val="24"/>
                <w:szCs w:val="24"/>
                <w:lang w:eastAsia="ru-RU"/>
              </w:rPr>
              <w:t>Получение конкурентных преимуществ</w:t>
            </w:r>
          </w:p>
        </w:tc>
      </w:tr>
      <w:tr w:rsidR="0079406D" w:rsidRPr="00004F33" w14:paraId="298D9367" w14:textId="77777777" w:rsidTr="0079406D">
        <w:trPr>
          <w:cantSplit/>
        </w:trPr>
        <w:tc>
          <w:tcPr>
            <w:tcW w:w="238" w:type="pct"/>
          </w:tcPr>
          <w:p w14:paraId="6DA95BCA" w14:textId="77777777" w:rsidR="0079406D" w:rsidRPr="00004F33" w:rsidRDefault="0079406D" w:rsidP="0002387D">
            <w:pPr>
              <w:keepLines/>
              <w:numPr>
                <w:ilvl w:val="0"/>
                <w:numId w:val="12"/>
              </w:numPr>
              <w:ind w:left="360"/>
              <w:jc w:val="both"/>
              <w:rPr>
                <w:rFonts w:ascii="Times New Roman" w:eastAsia="Times New Roman" w:hAnsi="Times New Roman" w:cs="Times New Roman"/>
                <w:snapToGrid w:val="0"/>
                <w:color w:val="000000"/>
                <w:sz w:val="24"/>
                <w:szCs w:val="24"/>
                <w:lang w:eastAsia="ru-RU"/>
              </w:rPr>
            </w:pPr>
          </w:p>
        </w:tc>
        <w:tc>
          <w:tcPr>
            <w:tcW w:w="1140" w:type="pct"/>
          </w:tcPr>
          <w:p w14:paraId="15333F3C" w14:textId="77777777" w:rsidR="0079406D" w:rsidRPr="00004F33" w:rsidRDefault="0079406D" w:rsidP="0002387D">
            <w:pPr>
              <w:keepLines/>
              <w:rPr>
                <w:rFonts w:ascii="Times New Roman" w:eastAsia="Times New Roman" w:hAnsi="Times New Roman" w:cs="Times New Roman"/>
                <w:snapToGrid w:val="0"/>
                <w:color w:val="000000"/>
                <w:sz w:val="24"/>
                <w:szCs w:val="24"/>
                <w:lang w:eastAsia="ru-RU"/>
              </w:rPr>
            </w:pPr>
            <w:r w:rsidRPr="00004F33">
              <w:rPr>
                <w:rFonts w:ascii="Times New Roman" w:eastAsia="Times New Roman" w:hAnsi="Times New Roman" w:cs="Times New Roman"/>
                <w:snapToGrid w:val="0"/>
                <w:color w:val="000000"/>
                <w:sz w:val="24"/>
                <w:szCs w:val="24"/>
                <w:lang w:eastAsia="ru-RU"/>
              </w:rPr>
              <w:t>Лица, обеспечивающие функционирование систем и сетей или обеспечивающие системы оператора (администрация, охрана, уборщики и т.д.)</w:t>
            </w:r>
          </w:p>
        </w:tc>
        <w:tc>
          <w:tcPr>
            <w:tcW w:w="828" w:type="pct"/>
          </w:tcPr>
          <w:p w14:paraId="6A0D952B" w14:textId="77777777" w:rsidR="0079406D" w:rsidRPr="00004F33" w:rsidRDefault="0079406D" w:rsidP="0002387D">
            <w:pPr>
              <w:keepLines/>
              <w:rPr>
                <w:rFonts w:ascii="Times New Roman" w:eastAsia="Times New Roman" w:hAnsi="Times New Roman" w:cs="Times New Roman"/>
                <w:snapToGrid w:val="0"/>
                <w:color w:val="000000"/>
                <w:sz w:val="24"/>
                <w:szCs w:val="24"/>
                <w:lang w:eastAsia="ru-RU"/>
              </w:rPr>
            </w:pPr>
            <w:r w:rsidRPr="00004F33">
              <w:rPr>
                <w:rFonts w:ascii="Times New Roman" w:eastAsia="Times New Roman" w:hAnsi="Times New Roman" w:cs="Times New Roman"/>
                <w:snapToGrid w:val="0"/>
                <w:color w:val="000000"/>
                <w:sz w:val="24"/>
                <w:szCs w:val="24"/>
                <w:lang w:eastAsia="ru-RU"/>
              </w:rPr>
              <w:t>Внутренний</w:t>
            </w:r>
          </w:p>
        </w:tc>
        <w:tc>
          <w:tcPr>
            <w:tcW w:w="2794" w:type="pct"/>
          </w:tcPr>
          <w:p w14:paraId="2620918D" w14:textId="77777777" w:rsidR="0079406D" w:rsidRPr="00004F33" w:rsidRDefault="0079406D" w:rsidP="0002387D">
            <w:pPr>
              <w:keepLines/>
              <w:autoSpaceDE w:val="0"/>
              <w:autoSpaceDN w:val="0"/>
              <w:adjustRightInd w:val="0"/>
              <w:rPr>
                <w:rFonts w:ascii="Times New Roman" w:eastAsia="Calibri" w:hAnsi="Times New Roman" w:cs="Times New Roman"/>
                <w:color w:val="000000"/>
                <w:sz w:val="24"/>
                <w:szCs w:val="24"/>
              </w:rPr>
            </w:pPr>
            <w:r w:rsidRPr="00004F33">
              <w:rPr>
                <w:rFonts w:ascii="Times New Roman" w:eastAsia="Calibri" w:hAnsi="Times New Roman" w:cs="Times New Roman"/>
                <w:color w:val="000000"/>
                <w:sz w:val="24"/>
                <w:szCs w:val="24"/>
              </w:rPr>
              <w:t>Получение финансовой или иной материальной выгоды.</w:t>
            </w:r>
          </w:p>
          <w:p w14:paraId="4A7C9C86" w14:textId="77777777" w:rsidR="0079406D" w:rsidRPr="00004F33" w:rsidRDefault="0079406D" w:rsidP="0002387D">
            <w:pPr>
              <w:keepLines/>
              <w:rPr>
                <w:rFonts w:ascii="Times New Roman" w:eastAsia="Times New Roman" w:hAnsi="Times New Roman" w:cs="Times New Roman"/>
                <w:snapToGrid w:val="0"/>
                <w:color w:val="000000"/>
                <w:sz w:val="24"/>
                <w:szCs w:val="24"/>
                <w:lang w:eastAsia="ru-RU"/>
              </w:rPr>
            </w:pPr>
            <w:r w:rsidRPr="00004F33">
              <w:rPr>
                <w:rFonts w:ascii="Times New Roman" w:eastAsia="Times New Roman" w:hAnsi="Times New Roman" w:cs="Times New Roman"/>
                <w:snapToGrid w:val="0"/>
                <w:color w:val="000000"/>
                <w:sz w:val="24"/>
                <w:szCs w:val="24"/>
                <w:lang w:eastAsia="ru-RU"/>
              </w:rPr>
              <w:t>Непреднамеренные, неосторожные или неквалифицированные действия</w:t>
            </w:r>
          </w:p>
        </w:tc>
      </w:tr>
      <w:tr w:rsidR="0079406D" w:rsidRPr="00004F33" w14:paraId="59DDBAA5" w14:textId="77777777" w:rsidTr="0079406D">
        <w:trPr>
          <w:cantSplit/>
        </w:trPr>
        <w:tc>
          <w:tcPr>
            <w:tcW w:w="238" w:type="pct"/>
          </w:tcPr>
          <w:p w14:paraId="375C9E46" w14:textId="77777777" w:rsidR="0079406D" w:rsidRPr="00004F33" w:rsidRDefault="0079406D" w:rsidP="0002387D">
            <w:pPr>
              <w:keepLines/>
              <w:numPr>
                <w:ilvl w:val="0"/>
                <w:numId w:val="12"/>
              </w:numPr>
              <w:ind w:left="360"/>
              <w:jc w:val="both"/>
              <w:rPr>
                <w:rFonts w:ascii="Times New Roman" w:eastAsia="Times New Roman" w:hAnsi="Times New Roman" w:cs="Times New Roman"/>
                <w:snapToGrid w:val="0"/>
                <w:color w:val="000000"/>
                <w:sz w:val="24"/>
                <w:szCs w:val="24"/>
                <w:lang w:eastAsia="ru-RU"/>
              </w:rPr>
            </w:pPr>
          </w:p>
        </w:tc>
        <w:tc>
          <w:tcPr>
            <w:tcW w:w="1140" w:type="pct"/>
          </w:tcPr>
          <w:p w14:paraId="7730C4AF" w14:textId="77777777" w:rsidR="0079406D" w:rsidRPr="00004F33" w:rsidRDefault="0079406D" w:rsidP="0002387D">
            <w:pPr>
              <w:keepLines/>
              <w:rPr>
                <w:rFonts w:ascii="Times New Roman" w:eastAsia="Times New Roman" w:hAnsi="Times New Roman" w:cs="Times New Roman"/>
                <w:snapToGrid w:val="0"/>
                <w:color w:val="000000"/>
                <w:sz w:val="24"/>
                <w:szCs w:val="24"/>
                <w:lang w:eastAsia="ru-RU"/>
              </w:rPr>
            </w:pPr>
            <w:r w:rsidRPr="00004F33">
              <w:rPr>
                <w:rFonts w:ascii="Times New Roman" w:eastAsia="Times New Roman" w:hAnsi="Times New Roman" w:cs="Times New Roman"/>
                <w:snapToGrid w:val="0"/>
                <w:color w:val="000000"/>
                <w:sz w:val="24"/>
                <w:szCs w:val="24"/>
                <w:lang w:eastAsia="ru-RU"/>
              </w:rPr>
              <w:t>Авторизованные пользователи систем и сетей</w:t>
            </w:r>
          </w:p>
        </w:tc>
        <w:tc>
          <w:tcPr>
            <w:tcW w:w="828" w:type="pct"/>
          </w:tcPr>
          <w:p w14:paraId="24F664F0" w14:textId="77777777" w:rsidR="0079406D" w:rsidRPr="00004F33" w:rsidRDefault="0079406D" w:rsidP="0002387D">
            <w:pPr>
              <w:keepLines/>
              <w:rPr>
                <w:rFonts w:ascii="Times New Roman" w:eastAsia="Times New Roman" w:hAnsi="Times New Roman" w:cs="Times New Roman"/>
                <w:snapToGrid w:val="0"/>
                <w:color w:val="000000"/>
                <w:sz w:val="24"/>
                <w:szCs w:val="24"/>
                <w:lang w:eastAsia="ru-RU"/>
              </w:rPr>
            </w:pPr>
            <w:r w:rsidRPr="00004F33">
              <w:rPr>
                <w:rFonts w:ascii="Times New Roman" w:eastAsia="Times New Roman" w:hAnsi="Times New Roman" w:cs="Times New Roman"/>
                <w:snapToGrid w:val="0"/>
                <w:color w:val="000000"/>
                <w:sz w:val="24"/>
                <w:szCs w:val="24"/>
                <w:lang w:eastAsia="ru-RU"/>
              </w:rPr>
              <w:t>Внутренний</w:t>
            </w:r>
          </w:p>
        </w:tc>
        <w:tc>
          <w:tcPr>
            <w:tcW w:w="2794" w:type="pct"/>
          </w:tcPr>
          <w:p w14:paraId="1B8B0C4E" w14:textId="77777777" w:rsidR="0079406D" w:rsidRPr="00004F33" w:rsidRDefault="0079406D" w:rsidP="0002387D">
            <w:pPr>
              <w:keepLines/>
              <w:autoSpaceDE w:val="0"/>
              <w:autoSpaceDN w:val="0"/>
              <w:adjustRightInd w:val="0"/>
              <w:rPr>
                <w:rFonts w:ascii="Times New Roman" w:eastAsia="Calibri" w:hAnsi="Times New Roman" w:cs="Times New Roman"/>
                <w:color w:val="000000"/>
                <w:sz w:val="24"/>
                <w:szCs w:val="24"/>
              </w:rPr>
            </w:pPr>
            <w:r w:rsidRPr="00004F33">
              <w:rPr>
                <w:rFonts w:ascii="Times New Roman" w:eastAsia="Calibri" w:hAnsi="Times New Roman" w:cs="Times New Roman"/>
                <w:color w:val="000000"/>
                <w:sz w:val="24"/>
                <w:szCs w:val="24"/>
              </w:rPr>
              <w:t>Получение финансовой или иной материальной выгоды.</w:t>
            </w:r>
          </w:p>
          <w:p w14:paraId="4063B9E5" w14:textId="77777777" w:rsidR="0079406D" w:rsidRPr="00004F33" w:rsidRDefault="0079406D" w:rsidP="0002387D">
            <w:pPr>
              <w:keepLines/>
              <w:autoSpaceDE w:val="0"/>
              <w:autoSpaceDN w:val="0"/>
              <w:adjustRightInd w:val="0"/>
              <w:rPr>
                <w:rFonts w:ascii="Times New Roman" w:eastAsia="Calibri" w:hAnsi="Times New Roman" w:cs="Times New Roman"/>
                <w:color w:val="000000"/>
                <w:sz w:val="24"/>
                <w:szCs w:val="24"/>
              </w:rPr>
            </w:pPr>
            <w:r w:rsidRPr="00004F33">
              <w:rPr>
                <w:rFonts w:ascii="Times New Roman" w:eastAsia="Calibri" w:hAnsi="Times New Roman" w:cs="Times New Roman"/>
                <w:color w:val="000000"/>
                <w:sz w:val="24"/>
                <w:szCs w:val="24"/>
              </w:rPr>
              <w:t>Любопытство или желание самореализации (подтверждение статуса).</w:t>
            </w:r>
          </w:p>
          <w:p w14:paraId="4CDF4A73" w14:textId="77777777" w:rsidR="0079406D" w:rsidRPr="00004F33" w:rsidRDefault="0079406D" w:rsidP="0002387D">
            <w:pPr>
              <w:keepLines/>
              <w:autoSpaceDE w:val="0"/>
              <w:autoSpaceDN w:val="0"/>
              <w:adjustRightInd w:val="0"/>
              <w:rPr>
                <w:rFonts w:ascii="Times New Roman" w:eastAsia="Calibri" w:hAnsi="Times New Roman" w:cs="Times New Roman"/>
                <w:color w:val="000000"/>
                <w:sz w:val="24"/>
                <w:szCs w:val="24"/>
              </w:rPr>
            </w:pPr>
            <w:r w:rsidRPr="00004F33">
              <w:rPr>
                <w:rFonts w:ascii="Times New Roman" w:eastAsia="Calibri" w:hAnsi="Times New Roman" w:cs="Times New Roman"/>
                <w:color w:val="000000"/>
                <w:sz w:val="24"/>
                <w:szCs w:val="24"/>
              </w:rPr>
              <w:t>Месть за ранее совершенные действия.</w:t>
            </w:r>
          </w:p>
          <w:p w14:paraId="2D3809D3" w14:textId="77777777" w:rsidR="0079406D" w:rsidRPr="00004F33" w:rsidRDefault="0079406D" w:rsidP="0002387D">
            <w:pPr>
              <w:keepLines/>
              <w:rPr>
                <w:rFonts w:ascii="Times New Roman" w:eastAsia="Times New Roman" w:hAnsi="Times New Roman" w:cs="Times New Roman"/>
                <w:snapToGrid w:val="0"/>
                <w:color w:val="000000"/>
                <w:sz w:val="24"/>
                <w:szCs w:val="24"/>
                <w:lang w:eastAsia="ru-RU"/>
              </w:rPr>
            </w:pPr>
            <w:r w:rsidRPr="00004F33">
              <w:rPr>
                <w:rFonts w:ascii="Times New Roman" w:eastAsia="Times New Roman" w:hAnsi="Times New Roman" w:cs="Times New Roman"/>
                <w:snapToGrid w:val="0"/>
                <w:color w:val="000000"/>
                <w:sz w:val="24"/>
                <w:szCs w:val="24"/>
                <w:lang w:eastAsia="ru-RU"/>
              </w:rPr>
              <w:t>Непреднамеренные, неосторожные или неквалифицированные действия</w:t>
            </w:r>
          </w:p>
        </w:tc>
      </w:tr>
      <w:tr w:rsidR="0079406D" w:rsidRPr="00004F33" w14:paraId="00FABE51" w14:textId="77777777" w:rsidTr="0079406D">
        <w:trPr>
          <w:cantSplit/>
        </w:trPr>
        <w:tc>
          <w:tcPr>
            <w:tcW w:w="238" w:type="pct"/>
          </w:tcPr>
          <w:p w14:paraId="2A4E215C" w14:textId="77777777" w:rsidR="0079406D" w:rsidRPr="00004F33" w:rsidRDefault="0079406D" w:rsidP="0002387D">
            <w:pPr>
              <w:keepLines/>
              <w:numPr>
                <w:ilvl w:val="0"/>
                <w:numId w:val="12"/>
              </w:numPr>
              <w:ind w:left="360"/>
              <w:jc w:val="both"/>
              <w:rPr>
                <w:rFonts w:ascii="Times New Roman" w:eastAsia="Times New Roman" w:hAnsi="Times New Roman" w:cs="Times New Roman"/>
                <w:snapToGrid w:val="0"/>
                <w:color w:val="000000"/>
                <w:sz w:val="24"/>
                <w:szCs w:val="24"/>
                <w:lang w:eastAsia="ru-RU"/>
              </w:rPr>
            </w:pPr>
          </w:p>
        </w:tc>
        <w:tc>
          <w:tcPr>
            <w:tcW w:w="1140" w:type="pct"/>
          </w:tcPr>
          <w:p w14:paraId="1262A2F6" w14:textId="77777777" w:rsidR="0079406D" w:rsidRPr="00004F33" w:rsidRDefault="0079406D" w:rsidP="0002387D">
            <w:pPr>
              <w:keepLines/>
              <w:rPr>
                <w:rFonts w:ascii="Times New Roman" w:eastAsia="Times New Roman" w:hAnsi="Times New Roman" w:cs="Times New Roman"/>
                <w:snapToGrid w:val="0"/>
                <w:color w:val="000000"/>
                <w:sz w:val="24"/>
                <w:szCs w:val="24"/>
                <w:lang w:eastAsia="ru-RU"/>
              </w:rPr>
            </w:pPr>
            <w:r w:rsidRPr="00004F33">
              <w:rPr>
                <w:rFonts w:ascii="Times New Roman" w:eastAsia="Times New Roman" w:hAnsi="Times New Roman" w:cs="Times New Roman"/>
                <w:snapToGrid w:val="0"/>
                <w:color w:val="000000"/>
                <w:sz w:val="24"/>
                <w:szCs w:val="24"/>
                <w:lang w:eastAsia="ru-RU"/>
              </w:rPr>
              <w:t>Системные администраторы и администраторы безопасности</w:t>
            </w:r>
          </w:p>
        </w:tc>
        <w:tc>
          <w:tcPr>
            <w:tcW w:w="828" w:type="pct"/>
          </w:tcPr>
          <w:p w14:paraId="6D12775B" w14:textId="77777777" w:rsidR="0079406D" w:rsidRPr="00004F33" w:rsidRDefault="0079406D" w:rsidP="0002387D">
            <w:pPr>
              <w:keepLines/>
              <w:rPr>
                <w:rFonts w:ascii="Times New Roman" w:eastAsia="Times New Roman" w:hAnsi="Times New Roman" w:cs="Times New Roman"/>
                <w:snapToGrid w:val="0"/>
                <w:color w:val="000000"/>
                <w:sz w:val="24"/>
                <w:szCs w:val="24"/>
                <w:lang w:eastAsia="ru-RU"/>
              </w:rPr>
            </w:pPr>
            <w:r w:rsidRPr="00004F33">
              <w:rPr>
                <w:rFonts w:ascii="Times New Roman" w:eastAsia="Times New Roman" w:hAnsi="Times New Roman" w:cs="Times New Roman"/>
                <w:snapToGrid w:val="0"/>
                <w:color w:val="000000"/>
                <w:sz w:val="24"/>
                <w:szCs w:val="24"/>
                <w:lang w:eastAsia="ru-RU"/>
              </w:rPr>
              <w:t>Внутренний</w:t>
            </w:r>
          </w:p>
        </w:tc>
        <w:tc>
          <w:tcPr>
            <w:tcW w:w="2794" w:type="pct"/>
          </w:tcPr>
          <w:p w14:paraId="7879BC8A" w14:textId="77777777" w:rsidR="0079406D" w:rsidRPr="00004F33" w:rsidRDefault="0079406D" w:rsidP="0002387D">
            <w:pPr>
              <w:keepLines/>
              <w:autoSpaceDE w:val="0"/>
              <w:autoSpaceDN w:val="0"/>
              <w:adjustRightInd w:val="0"/>
              <w:rPr>
                <w:rFonts w:ascii="Times New Roman" w:eastAsia="Calibri" w:hAnsi="Times New Roman" w:cs="Times New Roman"/>
                <w:color w:val="000000"/>
                <w:sz w:val="24"/>
                <w:szCs w:val="24"/>
              </w:rPr>
            </w:pPr>
            <w:r w:rsidRPr="00004F33">
              <w:rPr>
                <w:rFonts w:ascii="Times New Roman" w:eastAsia="Calibri" w:hAnsi="Times New Roman" w:cs="Times New Roman"/>
                <w:color w:val="000000"/>
                <w:sz w:val="24"/>
                <w:szCs w:val="24"/>
              </w:rPr>
              <w:t>Получение финансовой или иной материальной выгоды.</w:t>
            </w:r>
          </w:p>
          <w:p w14:paraId="7142FC48" w14:textId="77777777" w:rsidR="0079406D" w:rsidRPr="00004F33" w:rsidRDefault="0079406D" w:rsidP="0002387D">
            <w:pPr>
              <w:keepLines/>
              <w:autoSpaceDE w:val="0"/>
              <w:autoSpaceDN w:val="0"/>
              <w:adjustRightInd w:val="0"/>
              <w:rPr>
                <w:rFonts w:ascii="Times New Roman" w:eastAsia="Calibri" w:hAnsi="Times New Roman" w:cs="Times New Roman"/>
                <w:color w:val="000000"/>
                <w:sz w:val="24"/>
                <w:szCs w:val="24"/>
              </w:rPr>
            </w:pPr>
            <w:r w:rsidRPr="00004F33">
              <w:rPr>
                <w:rFonts w:ascii="Times New Roman" w:eastAsia="Calibri" w:hAnsi="Times New Roman" w:cs="Times New Roman"/>
                <w:color w:val="000000"/>
                <w:sz w:val="24"/>
                <w:szCs w:val="24"/>
              </w:rPr>
              <w:t>Любопытство или желание самореализации (подтверждение статуса).</w:t>
            </w:r>
          </w:p>
          <w:p w14:paraId="31D543A1" w14:textId="77777777" w:rsidR="0079406D" w:rsidRPr="00004F33" w:rsidRDefault="0079406D" w:rsidP="0002387D">
            <w:pPr>
              <w:keepLines/>
              <w:autoSpaceDE w:val="0"/>
              <w:autoSpaceDN w:val="0"/>
              <w:adjustRightInd w:val="0"/>
              <w:rPr>
                <w:rFonts w:ascii="Times New Roman" w:eastAsia="Calibri" w:hAnsi="Times New Roman" w:cs="Times New Roman"/>
                <w:color w:val="000000"/>
                <w:sz w:val="24"/>
                <w:szCs w:val="24"/>
              </w:rPr>
            </w:pPr>
            <w:r w:rsidRPr="00004F33">
              <w:rPr>
                <w:rFonts w:ascii="Times New Roman" w:eastAsia="Calibri" w:hAnsi="Times New Roman" w:cs="Times New Roman"/>
                <w:color w:val="000000"/>
                <w:sz w:val="24"/>
                <w:szCs w:val="24"/>
              </w:rPr>
              <w:t>Месть за ранее совершенные действия.</w:t>
            </w:r>
          </w:p>
          <w:p w14:paraId="5D903980" w14:textId="77777777" w:rsidR="0079406D" w:rsidRPr="00004F33" w:rsidRDefault="0079406D" w:rsidP="0002387D">
            <w:pPr>
              <w:keepLines/>
              <w:rPr>
                <w:rFonts w:ascii="Times New Roman" w:eastAsia="Times New Roman" w:hAnsi="Times New Roman" w:cs="Times New Roman"/>
                <w:snapToGrid w:val="0"/>
                <w:color w:val="000000"/>
                <w:sz w:val="24"/>
                <w:szCs w:val="24"/>
                <w:lang w:eastAsia="ru-RU"/>
              </w:rPr>
            </w:pPr>
            <w:r w:rsidRPr="00004F33">
              <w:rPr>
                <w:rFonts w:ascii="Times New Roman" w:eastAsia="Times New Roman" w:hAnsi="Times New Roman" w:cs="Times New Roman"/>
                <w:snapToGrid w:val="0"/>
                <w:color w:val="000000"/>
                <w:sz w:val="24"/>
                <w:szCs w:val="24"/>
                <w:lang w:eastAsia="ru-RU"/>
              </w:rPr>
              <w:t>Непреднамеренные, неосторожные или неквалифицированные действия</w:t>
            </w:r>
          </w:p>
        </w:tc>
      </w:tr>
      <w:tr w:rsidR="0079406D" w:rsidRPr="00004F33" w14:paraId="61CC43D1" w14:textId="77777777" w:rsidTr="0079406D">
        <w:trPr>
          <w:cantSplit/>
        </w:trPr>
        <w:tc>
          <w:tcPr>
            <w:tcW w:w="238" w:type="pct"/>
          </w:tcPr>
          <w:p w14:paraId="2E63E299" w14:textId="77777777" w:rsidR="0079406D" w:rsidRPr="00004F33" w:rsidRDefault="0079406D" w:rsidP="0002387D">
            <w:pPr>
              <w:keepLines/>
              <w:numPr>
                <w:ilvl w:val="0"/>
                <w:numId w:val="12"/>
              </w:numPr>
              <w:ind w:left="360"/>
              <w:jc w:val="both"/>
              <w:rPr>
                <w:rFonts w:ascii="Times New Roman" w:eastAsia="Times New Roman" w:hAnsi="Times New Roman" w:cs="Times New Roman"/>
                <w:snapToGrid w:val="0"/>
                <w:color w:val="000000"/>
                <w:sz w:val="24"/>
                <w:szCs w:val="24"/>
                <w:lang w:eastAsia="ru-RU"/>
              </w:rPr>
            </w:pPr>
          </w:p>
        </w:tc>
        <w:tc>
          <w:tcPr>
            <w:tcW w:w="1140" w:type="pct"/>
          </w:tcPr>
          <w:p w14:paraId="48F8D1C3" w14:textId="77777777" w:rsidR="0079406D" w:rsidRPr="00E5295F" w:rsidRDefault="0079406D" w:rsidP="0002387D">
            <w:pPr>
              <w:keepNext/>
              <w:keepLines/>
              <w:spacing w:before="120" w:after="120"/>
              <w:contextualSpacing/>
              <w:jc w:val="center"/>
              <w:rPr>
                <w:rFonts w:ascii="Times New Roman" w:eastAsia="Times New Roman" w:hAnsi="Times New Roman" w:cs="Times New Roman"/>
                <w:snapToGrid w:val="0"/>
                <w:color w:val="000000"/>
                <w:sz w:val="24"/>
                <w:szCs w:val="24"/>
                <w:lang w:val="en-US" w:eastAsia="ru-RU"/>
              </w:rPr>
            </w:pPr>
            <w:r w:rsidRPr="00004F33">
              <w:rPr>
                <w:rFonts w:ascii="Times New Roman" w:eastAsia="Times New Roman" w:hAnsi="Times New Roman" w:cs="Times New Roman"/>
                <w:snapToGrid w:val="0"/>
                <w:color w:val="000000"/>
                <w:sz w:val="24"/>
                <w:szCs w:val="24"/>
                <w:lang w:eastAsia="ru-RU"/>
              </w:rPr>
              <w:t>Бывшие работники (пользователи)</w:t>
            </w:r>
          </w:p>
        </w:tc>
        <w:tc>
          <w:tcPr>
            <w:tcW w:w="828" w:type="pct"/>
          </w:tcPr>
          <w:p w14:paraId="0C940471" w14:textId="77777777" w:rsidR="0079406D" w:rsidRPr="00004F33" w:rsidRDefault="0079406D" w:rsidP="0002387D">
            <w:pPr>
              <w:keepLines/>
              <w:rPr>
                <w:rFonts w:ascii="Times New Roman" w:eastAsia="Times New Roman" w:hAnsi="Times New Roman" w:cs="Times New Roman"/>
                <w:snapToGrid w:val="0"/>
                <w:color w:val="000000"/>
                <w:sz w:val="24"/>
                <w:szCs w:val="24"/>
                <w:lang w:eastAsia="ru-RU"/>
              </w:rPr>
            </w:pPr>
            <w:r w:rsidRPr="00004F33">
              <w:rPr>
                <w:rFonts w:ascii="Times New Roman" w:eastAsia="Times New Roman" w:hAnsi="Times New Roman" w:cs="Times New Roman"/>
                <w:snapToGrid w:val="0"/>
                <w:color w:val="000000"/>
                <w:sz w:val="24"/>
                <w:szCs w:val="24"/>
                <w:lang w:eastAsia="ru-RU"/>
              </w:rPr>
              <w:t>Внешний</w:t>
            </w:r>
          </w:p>
        </w:tc>
        <w:tc>
          <w:tcPr>
            <w:tcW w:w="2794" w:type="pct"/>
          </w:tcPr>
          <w:p w14:paraId="257B0FB6" w14:textId="77777777" w:rsidR="0079406D" w:rsidRPr="00004F33" w:rsidRDefault="0079406D" w:rsidP="0002387D">
            <w:pPr>
              <w:keepLines/>
              <w:autoSpaceDE w:val="0"/>
              <w:autoSpaceDN w:val="0"/>
              <w:adjustRightInd w:val="0"/>
              <w:rPr>
                <w:rFonts w:ascii="Times New Roman" w:eastAsia="Calibri" w:hAnsi="Times New Roman" w:cs="Times New Roman"/>
                <w:color w:val="000000"/>
                <w:sz w:val="24"/>
                <w:szCs w:val="24"/>
              </w:rPr>
            </w:pPr>
            <w:r w:rsidRPr="00004F33">
              <w:rPr>
                <w:rFonts w:ascii="Times New Roman" w:eastAsia="Calibri" w:hAnsi="Times New Roman" w:cs="Times New Roman"/>
                <w:color w:val="000000"/>
                <w:sz w:val="24"/>
                <w:szCs w:val="24"/>
              </w:rPr>
              <w:t>Получение финансовой или иной материальной выгоды.</w:t>
            </w:r>
          </w:p>
          <w:p w14:paraId="7D16767B" w14:textId="77777777" w:rsidR="0079406D" w:rsidRPr="00004F33" w:rsidRDefault="0079406D" w:rsidP="0002387D">
            <w:pPr>
              <w:keepLines/>
              <w:rPr>
                <w:rFonts w:ascii="Times New Roman" w:eastAsia="Times New Roman" w:hAnsi="Times New Roman" w:cs="Times New Roman"/>
                <w:snapToGrid w:val="0"/>
                <w:color w:val="000000"/>
                <w:sz w:val="24"/>
                <w:szCs w:val="24"/>
                <w:lang w:eastAsia="ru-RU"/>
              </w:rPr>
            </w:pPr>
            <w:r w:rsidRPr="00004F33">
              <w:rPr>
                <w:rFonts w:ascii="Times New Roman" w:eastAsia="Times New Roman" w:hAnsi="Times New Roman" w:cs="Times New Roman"/>
                <w:snapToGrid w:val="0"/>
                <w:color w:val="000000"/>
                <w:sz w:val="24"/>
                <w:szCs w:val="24"/>
                <w:lang w:eastAsia="ru-RU"/>
              </w:rPr>
              <w:t>Месть за ранее совершенные действия</w:t>
            </w:r>
          </w:p>
        </w:tc>
      </w:tr>
    </w:tbl>
    <w:p w14:paraId="7452A1EF" w14:textId="77777777" w:rsidR="0079406D" w:rsidRPr="0079406D" w:rsidRDefault="0079406D" w:rsidP="0002387D">
      <w:pPr>
        <w:keepLines/>
        <w:spacing w:after="0" w:line="276" w:lineRule="auto"/>
        <w:ind w:firstLine="709"/>
        <w:contextualSpacing/>
        <w:jc w:val="both"/>
        <w:rPr>
          <w:rFonts w:ascii="Times New Roman" w:eastAsia="Times New Roman" w:hAnsi="Times New Roman" w:cs="Times New Roman"/>
          <w:color w:val="000000"/>
          <w:sz w:val="24"/>
          <w:szCs w:val="24"/>
          <w:lang w:eastAsia="ru-RU"/>
        </w:rPr>
      </w:pPr>
    </w:p>
    <w:p w14:paraId="211B3514" w14:textId="77777777" w:rsidR="00833E14" w:rsidRPr="00345254" w:rsidRDefault="0079406D" w:rsidP="0002387D">
      <w:pPr>
        <w:keepLines/>
        <w:spacing w:after="0" w:line="360" w:lineRule="auto"/>
        <w:ind w:firstLine="709"/>
        <w:contextualSpacing/>
        <w:jc w:val="both"/>
        <w:rPr>
          <w:rFonts w:ascii="Times New Roman" w:eastAsia="Times New Roman" w:hAnsi="Times New Roman" w:cs="Times New Roman"/>
          <w:color w:val="000000"/>
          <w:sz w:val="28"/>
          <w:szCs w:val="28"/>
          <w:lang w:eastAsia="ru-RU"/>
        </w:rPr>
      </w:pPr>
      <w:r w:rsidRPr="00345254">
        <w:rPr>
          <w:rFonts w:ascii="Times New Roman" w:eastAsia="Times New Roman" w:hAnsi="Times New Roman" w:cs="Times New Roman"/>
          <w:color w:val="000000"/>
          <w:sz w:val="28"/>
          <w:szCs w:val="28"/>
          <w:lang w:eastAsia="ru-RU"/>
        </w:rPr>
        <w:t>Нарушители признаются актуальными для информационной системы, когда возможные цели реализации ими угроз безопасности информации могут привести к определенным для систем и сетей негативным последствиям и соответствующим рискам (видам ущерба).</w:t>
      </w:r>
    </w:p>
    <w:p w14:paraId="2BCFFF6F" w14:textId="77777777" w:rsidR="00833E14" w:rsidRDefault="00833E14" w:rsidP="0002387D">
      <w:pPr>
        <w:keepLines/>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br w:type="page"/>
      </w:r>
    </w:p>
    <w:p w14:paraId="6586FD85" w14:textId="77777777" w:rsidR="0079406D" w:rsidRPr="0079406D" w:rsidRDefault="0079406D" w:rsidP="0002387D">
      <w:pPr>
        <w:keepLines/>
        <w:spacing w:after="0" w:line="276" w:lineRule="auto"/>
        <w:ind w:firstLine="709"/>
        <w:contextualSpacing/>
        <w:jc w:val="both"/>
        <w:rPr>
          <w:rFonts w:ascii="Times New Roman" w:eastAsia="Times New Roman" w:hAnsi="Times New Roman" w:cs="Times New Roman"/>
          <w:color w:val="000000"/>
          <w:sz w:val="24"/>
          <w:szCs w:val="20"/>
          <w:lang w:eastAsia="ru-RU"/>
        </w:rPr>
      </w:pPr>
    </w:p>
    <w:p w14:paraId="06B8BA00" w14:textId="77777777" w:rsidR="0079406D" w:rsidRPr="00345254" w:rsidRDefault="0079406D" w:rsidP="003245A0">
      <w:pPr>
        <w:pStyle w:val="24"/>
        <w:numPr>
          <w:ilvl w:val="1"/>
          <w:numId w:val="66"/>
        </w:numPr>
        <w:spacing w:before="120" w:after="0" w:line="360" w:lineRule="auto"/>
        <w:ind w:left="0" w:firstLine="709"/>
        <w:rPr>
          <w:b/>
          <w:sz w:val="28"/>
          <w:szCs w:val="28"/>
          <w:lang w:eastAsia="ru-RU"/>
        </w:rPr>
      </w:pPr>
      <w:bookmarkStart w:id="426" w:name="_Toc79254242"/>
      <w:bookmarkStart w:id="427" w:name="_Toc79269132"/>
      <w:bookmarkStart w:id="428" w:name="_Toc79269271"/>
      <w:bookmarkStart w:id="429" w:name="_Toc79337412"/>
      <w:bookmarkStart w:id="430" w:name="_Toc80448332"/>
      <w:bookmarkStart w:id="431" w:name="_Toc80457325"/>
      <w:bookmarkStart w:id="432" w:name="_Toc89189531"/>
      <w:bookmarkStart w:id="433" w:name="_Toc121243429"/>
      <w:bookmarkStart w:id="434" w:name="_Toc128576306"/>
      <w:r w:rsidRPr="00345254">
        <w:rPr>
          <w:b/>
          <w:sz w:val="28"/>
          <w:szCs w:val="28"/>
          <w:lang w:eastAsia="ru-RU"/>
        </w:rPr>
        <w:t>Категории актуальных нарушителей, которые могут являться</w:t>
      </w:r>
      <w:r w:rsidR="00345254">
        <w:rPr>
          <w:b/>
          <w:sz w:val="28"/>
          <w:szCs w:val="28"/>
          <w:lang w:eastAsia="ru-RU"/>
        </w:rPr>
        <w:br/>
      </w:r>
      <w:r w:rsidRPr="00345254">
        <w:rPr>
          <w:b/>
          <w:sz w:val="28"/>
          <w:szCs w:val="28"/>
          <w:lang w:eastAsia="ru-RU"/>
        </w:rPr>
        <w:t xml:space="preserve"> источниками угроз безопасности информации</w:t>
      </w:r>
      <w:bookmarkEnd w:id="426"/>
      <w:bookmarkEnd w:id="427"/>
      <w:bookmarkEnd w:id="428"/>
      <w:bookmarkEnd w:id="429"/>
      <w:bookmarkEnd w:id="430"/>
      <w:bookmarkEnd w:id="431"/>
      <w:bookmarkEnd w:id="432"/>
      <w:bookmarkEnd w:id="433"/>
      <w:bookmarkEnd w:id="434"/>
    </w:p>
    <w:p w14:paraId="77C44DF1" w14:textId="7102342D" w:rsidR="00A56859" w:rsidRPr="00345254" w:rsidRDefault="0079406D" w:rsidP="0002387D">
      <w:pPr>
        <w:keepLines/>
        <w:spacing w:before="240" w:after="60" w:line="360" w:lineRule="auto"/>
        <w:ind w:firstLine="567"/>
        <w:contextualSpacing/>
        <w:jc w:val="both"/>
        <w:rPr>
          <w:rFonts w:ascii="Times New Roman" w:eastAsia="Times New Roman" w:hAnsi="Times New Roman" w:cs="Times New Roman"/>
          <w:color w:val="000000"/>
          <w:sz w:val="28"/>
          <w:szCs w:val="28"/>
          <w:lang w:eastAsia="ru-RU"/>
        </w:rPr>
      </w:pPr>
      <w:r w:rsidRPr="00345254">
        <w:rPr>
          <w:rFonts w:ascii="Times New Roman" w:eastAsia="Times New Roman" w:hAnsi="Times New Roman" w:cs="Times New Roman"/>
          <w:color w:val="000000"/>
          <w:sz w:val="28"/>
          <w:szCs w:val="28"/>
          <w:lang w:eastAsia="ru-RU"/>
        </w:rPr>
        <w:t xml:space="preserve">Цели реализации нарушителями УБИ зависят от возможных негативных </w:t>
      </w:r>
      <w:r w:rsidRPr="00392A76">
        <w:rPr>
          <w:rFonts w:ascii="Times New Roman" w:eastAsia="Times New Roman" w:hAnsi="Times New Roman" w:cs="Times New Roman"/>
          <w:color w:val="000000"/>
          <w:sz w:val="28"/>
          <w:szCs w:val="28"/>
          <w:lang w:eastAsia="ru-RU"/>
        </w:rPr>
        <w:t>последствий</w:t>
      </w:r>
      <w:r w:rsidR="00D46C7B" w:rsidRPr="00392A76">
        <w:rPr>
          <w:rFonts w:ascii="Times New Roman" w:eastAsia="Times New Roman" w:hAnsi="Times New Roman" w:cs="Times New Roman"/>
          <w:color w:val="000000"/>
          <w:sz w:val="28"/>
          <w:szCs w:val="28"/>
          <w:lang w:eastAsia="ru-RU"/>
        </w:rPr>
        <w:t xml:space="preserve"> </w:t>
      </w:r>
      <w:r w:rsidRPr="00392A76">
        <w:rPr>
          <w:rFonts w:ascii="Times New Roman" w:eastAsia="Times New Roman" w:hAnsi="Times New Roman" w:cs="Times New Roman"/>
          <w:color w:val="000000"/>
          <w:sz w:val="28"/>
          <w:szCs w:val="28"/>
          <w:lang w:eastAsia="ru-RU"/>
        </w:rPr>
        <w:t xml:space="preserve">и видов ущерба от их реализации. Определение актуальности нарушителей УБИ </w:t>
      </w:r>
      <w:r w:rsidR="00D46C7B" w:rsidRPr="00392A76">
        <w:rPr>
          <w:rFonts w:ascii="Times New Roman" w:eastAsiaTheme="minorEastAsia" w:hAnsi="Times New Roman" w:cs="Times New Roman"/>
          <w:color w:val="000000" w:themeColor="text1"/>
          <w:sz w:val="28"/>
          <w:szCs w:val="28"/>
        </w:rPr>
        <w:t xml:space="preserve">ИС </w:t>
      </w:r>
      <w:r w:rsidRPr="00392A76">
        <w:rPr>
          <w:rFonts w:ascii="Times New Roman" w:eastAsia="Times New Roman" w:hAnsi="Times New Roman" w:cs="Times New Roman"/>
          <w:color w:val="000000"/>
          <w:sz w:val="28"/>
          <w:szCs w:val="28"/>
          <w:lang w:eastAsia="ru-RU"/>
        </w:rPr>
        <w:t>приведено</w:t>
      </w:r>
      <w:r w:rsidRPr="00345254">
        <w:rPr>
          <w:rFonts w:ascii="Times New Roman" w:eastAsia="Times New Roman" w:hAnsi="Times New Roman" w:cs="Times New Roman"/>
          <w:color w:val="000000"/>
          <w:sz w:val="28"/>
          <w:szCs w:val="28"/>
          <w:lang w:eastAsia="ru-RU"/>
        </w:rPr>
        <w:t xml:space="preserve"> в Таблице </w:t>
      </w:r>
      <w:r w:rsidR="00E61462">
        <w:rPr>
          <w:rFonts w:ascii="Times New Roman" w:eastAsia="Times New Roman" w:hAnsi="Times New Roman" w:cs="Times New Roman"/>
          <w:color w:val="000000"/>
          <w:sz w:val="28"/>
          <w:szCs w:val="28"/>
          <w:lang w:eastAsia="ru-RU"/>
        </w:rPr>
        <w:t>5</w:t>
      </w:r>
      <w:r w:rsidRPr="00345254">
        <w:rPr>
          <w:rFonts w:ascii="Times New Roman" w:eastAsia="Times New Roman" w:hAnsi="Times New Roman" w:cs="Times New Roman"/>
          <w:color w:val="000000"/>
          <w:sz w:val="28"/>
          <w:szCs w:val="28"/>
          <w:lang w:eastAsia="ru-RU"/>
        </w:rPr>
        <w:t>.</w:t>
      </w:r>
    </w:p>
    <w:p w14:paraId="40EEFC61" w14:textId="77777777" w:rsidR="00833E14" w:rsidRPr="00345254" w:rsidRDefault="00833E14" w:rsidP="0002387D">
      <w:pPr>
        <w:keepLines/>
        <w:spacing w:before="120" w:after="60" w:line="360" w:lineRule="auto"/>
        <w:ind w:firstLine="567"/>
        <w:contextualSpacing/>
        <w:jc w:val="both"/>
        <w:rPr>
          <w:rFonts w:ascii="Times New Roman" w:eastAsia="Times New Roman" w:hAnsi="Times New Roman" w:cs="Times New Roman"/>
          <w:b/>
          <w:color w:val="000000"/>
          <w:sz w:val="28"/>
          <w:szCs w:val="28"/>
          <w:lang w:eastAsia="ru-RU"/>
        </w:rPr>
      </w:pPr>
      <w:bookmarkStart w:id="435" w:name="_Toc87458243"/>
      <w:bookmarkStart w:id="436" w:name="_Toc87698958"/>
      <w:bookmarkStart w:id="437" w:name="_Toc89189550"/>
    </w:p>
    <w:p w14:paraId="2B54E962" w14:textId="0400422A" w:rsidR="0079406D" w:rsidRPr="001176A3" w:rsidRDefault="0079406D" w:rsidP="00D46C7B">
      <w:pPr>
        <w:keepLines/>
        <w:spacing w:before="120" w:after="120" w:line="360" w:lineRule="auto"/>
        <w:contextualSpacing/>
        <w:jc w:val="both"/>
        <w:rPr>
          <w:rFonts w:ascii="Times New Roman" w:eastAsia="Times New Roman" w:hAnsi="Times New Roman" w:cs="Times New Roman"/>
          <w:color w:val="000000"/>
          <w:sz w:val="28"/>
          <w:szCs w:val="28"/>
          <w:lang w:eastAsia="ru-RU"/>
        </w:rPr>
      </w:pPr>
      <w:r w:rsidRPr="001176A3">
        <w:rPr>
          <w:rFonts w:ascii="Times New Roman" w:eastAsia="Times New Roman" w:hAnsi="Times New Roman" w:cs="Times New Roman"/>
          <w:color w:val="000000"/>
          <w:sz w:val="28"/>
          <w:szCs w:val="28"/>
          <w:lang w:eastAsia="ru-RU"/>
        </w:rPr>
        <w:t xml:space="preserve">Таблица </w:t>
      </w:r>
      <w:r w:rsidR="001176A3">
        <w:rPr>
          <w:rFonts w:ascii="Times New Roman" w:eastAsia="Times New Roman" w:hAnsi="Times New Roman" w:cs="Times New Roman"/>
          <w:color w:val="000000"/>
          <w:sz w:val="28"/>
          <w:szCs w:val="28"/>
          <w:lang w:eastAsia="ru-RU"/>
        </w:rPr>
        <w:t xml:space="preserve">№ </w:t>
      </w:r>
      <w:r w:rsidR="00E61462">
        <w:rPr>
          <w:rFonts w:ascii="Times New Roman" w:eastAsia="Times New Roman" w:hAnsi="Times New Roman" w:cs="Times New Roman"/>
          <w:color w:val="000000"/>
          <w:sz w:val="28"/>
          <w:szCs w:val="28"/>
          <w:lang w:eastAsia="ru-RU"/>
        </w:rPr>
        <w:t>5</w:t>
      </w:r>
      <w:r w:rsidR="00FB0CC6">
        <w:rPr>
          <w:rFonts w:ascii="Times New Roman" w:eastAsia="Times New Roman" w:hAnsi="Times New Roman" w:cs="Times New Roman"/>
          <w:color w:val="000000"/>
          <w:sz w:val="28"/>
          <w:szCs w:val="28"/>
          <w:lang w:eastAsia="ru-RU"/>
        </w:rPr>
        <w:t xml:space="preserve"> </w:t>
      </w:r>
      <w:r w:rsidR="001176A3">
        <w:rPr>
          <w:rFonts w:ascii="Times New Roman" w:eastAsia="Times New Roman" w:hAnsi="Times New Roman" w:cs="Times New Roman"/>
          <w:color w:val="000000"/>
          <w:sz w:val="28"/>
          <w:szCs w:val="28"/>
          <w:lang w:eastAsia="ru-RU"/>
        </w:rPr>
        <w:t xml:space="preserve">‒ </w:t>
      </w:r>
      <w:r w:rsidRPr="001176A3">
        <w:rPr>
          <w:rFonts w:ascii="Times New Roman" w:eastAsia="Times New Roman" w:hAnsi="Times New Roman" w:cs="Times New Roman"/>
          <w:color w:val="000000"/>
          <w:sz w:val="28"/>
          <w:szCs w:val="28"/>
          <w:lang w:eastAsia="ru-RU"/>
        </w:rPr>
        <w:t xml:space="preserve">Оценка целей реализации нарушителями угроз безопасности информации в </w:t>
      </w:r>
      <w:r w:rsidRPr="00392A76">
        <w:rPr>
          <w:rFonts w:ascii="Times New Roman" w:eastAsia="Times New Roman" w:hAnsi="Times New Roman" w:cs="Times New Roman"/>
          <w:color w:val="000000"/>
          <w:sz w:val="28"/>
          <w:szCs w:val="28"/>
          <w:lang w:eastAsia="ru-RU"/>
        </w:rPr>
        <w:t>зависимости от возможных негативных последствий и видов ущерба</w:t>
      </w:r>
      <w:r w:rsidR="00D46C7B" w:rsidRPr="00392A76">
        <w:rPr>
          <w:rFonts w:ascii="Times New Roman" w:eastAsia="Times New Roman" w:hAnsi="Times New Roman" w:cs="Times New Roman"/>
          <w:color w:val="000000"/>
          <w:sz w:val="28"/>
          <w:szCs w:val="28"/>
          <w:lang w:eastAsia="ru-RU"/>
        </w:rPr>
        <w:t xml:space="preserve"> </w:t>
      </w:r>
      <w:r w:rsidRPr="00392A76">
        <w:rPr>
          <w:rFonts w:ascii="Times New Roman" w:eastAsia="Times New Roman" w:hAnsi="Times New Roman" w:cs="Times New Roman"/>
          <w:color w:val="000000"/>
          <w:sz w:val="28"/>
          <w:szCs w:val="28"/>
          <w:lang w:eastAsia="ru-RU"/>
        </w:rPr>
        <w:t xml:space="preserve">от их реализации в </w:t>
      </w:r>
      <w:bookmarkEnd w:id="435"/>
      <w:bookmarkEnd w:id="436"/>
      <w:bookmarkEnd w:id="437"/>
      <w:r w:rsidR="00D46C7B" w:rsidRPr="00392A76">
        <w:rPr>
          <w:rFonts w:ascii="Times New Roman" w:eastAsiaTheme="minorEastAsia" w:hAnsi="Times New Roman" w:cs="Times New Roman"/>
          <w:color w:val="000000" w:themeColor="text1"/>
          <w:sz w:val="28"/>
          <w:szCs w:val="28"/>
        </w:rPr>
        <w:t>ИС</w:t>
      </w:r>
    </w:p>
    <w:p w14:paraId="738A2DC3" w14:textId="77777777" w:rsidR="00EF2676" w:rsidRPr="0079406D" w:rsidRDefault="00EF2676" w:rsidP="0002387D">
      <w:pPr>
        <w:keepLines/>
        <w:spacing w:before="120" w:after="120" w:line="360" w:lineRule="auto"/>
        <w:ind w:firstLine="567"/>
        <w:contextualSpacing/>
        <w:jc w:val="both"/>
        <w:rPr>
          <w:rFonts w:ascii="Times New Roman" w:eastAsia="Times New Roman" w:hAnsi="Times New Roman" w:cs="Times New Roman"/>
          <w:b/>
          <w:color w:val="000000"/>
          <w:sz w:val="24"/>
          <w:szCs w:val="20"/>
          <w:lang w:eastAsia="ru-RU"/>
        </w:rPr>
      </w:pPr>
    </w:p>
    <w:tbl>
      <w:tblPr>
        <w:tblStyle w:val="aff7"/>
        <w:tblW w:w="5000" w:type="pct"/>
        <w:tblLayout w:type="fixed"/>
        <w:tblLook w:val="04A0" w:firstRow="1" w:lastRow="0" w:firstColumn="1" w:lastColumn="0" w:noHBand="0" w:noVBand="1"/>
      </w:tblPr>
      <w:tblGrid>
        <w:gridCol w:w="422"/>
        <w:gridCol w:w="1762"/>
        <w:gridCol w:w="1381"/>
        <w:gridCol w:w="1527"/>
        <w:gridCol w:w="2216"/>
        <w:gridCol w:w="2320"/>
      </w:tblGrid>
      <w:tr w:rsidR="00906D73" w:rsidRPr="009431D6" w14:paraId="4ECEA138" w14:textId="77777777" w:rsidTr="00730263">
        <w:trPr>
          <w:cantSplit/>
          <w:trHeight w:val="220"/>
          <w:tblHeader/>
        </w:trPr>
        <w:tc>
          <w:tcPr>
            <w:tcW w:w="219" w:type="pct"/>
            <w:vMerge w:val="restart"/>
            <w:vAlign w:val="center"/>
          </w:tcPr>
          <w:p w14:paraId="25CE61D3" w14:textId="77777777" w:rsidR="00906D73" w:rsidRPr="009431D6" w:rsidRDefault="00906D73" w:rsidP="00730263">
            <w:pPr>
              <w:keepLines/>
              <w:spacing w:after="160" w:line="259" w:lineRule="auto"/>
              <w:jc w:val="center"/>
              <w:rPr>
                <w:rFonts w:ascii="Times New Roman" w:eastAsia="Calibri" w:hAnsi="Times New Roman" w:cs="Times New Roman"/>
                <w:b/>
                <w:bCs/>
                <w:sz w:val="24"/>
                <w:szCs w:val="24"/>
              </w:rPr>
            </w:pPr>
            <w:r w:rsidRPr="009431D6">
              <w:rPr>
                <w:rFonts w:ascii="Times New Roman" w:eastAsia="Calibri" w:hAnsi="Times New Roman" w:cs="Times New Roman"/>
                <w:b/>
                <w:bCs/>
                <w:sz w:val="24"/>
                <w:szCs w:val="24"/>
              </w:rPr>
              <w:t>№</w:t>
            </w:r>
          </w:p>
        </w:tc>
        <w:tc>
          <w:tcPr>
            <w:tcW w:w="915" w:type="pct"/>
            <w:vMerge w:val="restart"/>
            <w:vAlign w:val="center"/>
          </w:tcPr>
          <w:p w14:paraId="798B92F2" w14:textId="77777777" w:rsidR="00906D73" w:rsidRPr="009431D6" w:rsidRDefault="00906D73" w:rsidP="00730263">
            <w:pPr>
              <w:keepLines/>
              <w:jc w:val="center"/>
              <w:rPr>
                <w:rFonts w:ascii="Times New Roman" w:eastAsia="Calibri" w:hAnsi="Times New Roman" w:cs="Times New Roman"/>
                <w:b/>
                <w:bCs/>
                <w:sz w:val="24"/>
                <w:szCs w:val="24"/>
              </w:rPr>
            </w:pPr>
            <w:r w:rsidRPr="009431D6">
              <w:rPr>
                <w:rFonts w:ascii="Times New Roman" w:eastAsia="Calibri" w:hAnsi="Times New Roman" w:cs="Times New Roman"/>
                <w:b/>
                <w:bCs/>
                <w:sz w:val="24"/>
                <w:szCs w:val="24"/>
              </w:rPr>
              <w:t>Вид нарушителя</w:t>
            </w:r>
          </w:p>
        </w:tc>
        <w:tc>
          <w:tcPr>
            <w:tcW w:w="2661" w:type="pct"/>
            <w:gridSpan w:val="3"/>
            <w:vAlign w:val="center"/>
          </w:tcPr>
          <w:p w14:paraId="7A915010" w14:textId="77777777" w:rsidR="00906D73" w:rsidRPr="009431D6" w:rsidRDefault="00906D73" w:rsidP="00730263">
            <w:pPr>
              <w:keepLines/>
              <w:autoSpaceDE w:val="0"/>
              <w:autoSpaceDN w:val="0"/>
              <w:adjustRightInd w:val="0"/>
              <w:spacing w:after="160" w:line="259" w:lineRule="auto"/>
              <w:jc w:val="center"/>
              <w:rPr>
                <w:rFonts w:ascii="Times New Roman" w:eastAsia="Calibri" w:hAnsi="Times New Roman" w:cs="Times New Roman"/>
                <w:sz w:val="24"/>
                <w:szCs w:val="24"/>
              </w:rPr>
            </w:pPr>
            <w:r w:rsidRPr="009431D6">
              <w:rPr>
                <w:rFonts w:ascii="Times New Roman" w:eastAsia="Calibri" w:hAnsi="Times New Roman" w:cs="Times New Roman"/>
                <w:b/>
                <w:bCs/>
                <w:sz w:val="24"/>
                <w:szCs w:val="24"/>
              </w:rPr>
              <w:t xml:space="preserve">Возможные цели реализации угроз </w:t>
            </w:r>
            <w:r>
              <w:rPr>
                <w:rFonts w:ascii="Times New Roman" w:eastAsia="Calibri" w:hAnsi="Times New Roman" w:cs="Times New Roman"/>
                <w:b/>
                <w:bCs/>
                <w:sz w:val="24"/>
                <w:szCs w:val="24"/>
              </w:rPr>
              <w:br/>
            </w:r>
            <w:r w:rsidRPr="009431D6">
              <w:rPr>
                <w:rFonts w:ascii="Times New Roman" w:eastAsia="Calibri" w:hAnsi="Times New Roman" w:cs="Times New Roman"/>
                <w:b/>
                <w:bCs/>
                <w:sz w:val="24"/>
                <w:szCs w:val="24"/>
              </w:rPr>
              <w:t xml:space="preserve">безопасности информации </w:t>
            </w:r>
          </w:p>
        </w:tc>
        <w:tc>
          <w:tcPr>
            <w:tcW w:w="1205" w:type="pct"/>
            <w:vMerge w:val="restart"/>
            <w:vAlign w:val="center"/>
          </w:tcPr>
          <w:p w14:paraId="33B96349" w14:textId="77777777" w:rsidR="00906D73" w:rsidRDefault="00906D73" w:rsidP="00730263">
            <w:pPr>
              <w:keepLines/>
              <w:autoSpaceDE w:val="0"/>
              <w:autoSpaceDN w:val="0"/>
              <w:adjustRightInd w:val="0"/>
              <w:jc w:val="center"/>
              <w:rPr>
                <w:rFonts w:ascii="Times New Roman" w:eastAsia="Calibri" w:hAnsi="Times New Roman" w:cs="Times New Roman"/>
                <w:b/>
                <w:bCs/>
                <w:sz w:val="24"/>
                <w:szCs w:val="24"/>
              </w:rPr>
            </w:pPr>
            <w:r w:rsidRPr="009431D6">
              <w:rPr>
                <w:rFonts w:ascii="Times New Roman" w:eastAsia="Calibri" w:hAnsi="Times New Roman" w:cs="Times New Roman"/>
                <w:b/>
                <w:bCs/>
                <w:sz w:val="24"/>
                <w:szCs w:val="24"/>
              </w:rPr>
              <w:t xml:space="preserve">Соответствие целей видам риска (ущерба) и возможным </w:t>
            </w:r>
          </w:p>
          <w:p w14:paraId="6A22A987" w14:textId="77777777" w:rsidR="00906D73" w:rsidRPr="009431D6" w:rsidRDefault="00906D73" w:rsidP="00730263">
            <w:pPr>
              <w:keepLines/>
              <w:autoSpaceDE w:val="0"/>
              <w:autoSpaceDN w:val="0"/>
              <w:adjustRightInd w:val="0"/>
              <w:jc w:val="center"/>
              <w:rPr>
                <w:rFonts w:ascii="Times New Roman" w:eastAsia="Calibri" w:hAnsi="Times New Roman" w:cs="Times New Roman"/>
                <w:sz w:val="24"/>
                <w:szCs w:val="24"/>
              </w:rPr>
            </w:pPr>
            <w:r w:rsidRPr="009431D6">
              <w:rPr>
                <w:rFonts w:ascii="Times New Roman" w:eastAsia="Calibri" w:hAnsi="Times New Roman" w:cs="Times New Roman"/>
                <w:b/>
                <w:bCs/>
                <w:sz w:val="24"/>
                <w:szCs w:val="24"/>
              </w:rPr>
              <w:t xml:space="preserve">негативным последствиям </w:t>
            </w:r>
          </w:p>
        </w:tc>
      </w:tr>
      <w:tr w:rsidR="00906D73" w:rsidRPr="009431D6" w14:paraId="3FD4947E" w14:textId="77777777" w:rsidTr="00730263">
        <w:trPr>
          <w:cantSplit/>
          <w:trHeight w:val="3298"/>
          <w:tblHeader/>
        </w:trPr>
        <w:tc>
          <w:tcPr>
            <w:tcW w:w="219" w:type="pct"/>
            <w:vMerge/>
            <w:vAlign w:val="center"/>
          </w:tcPr>
          <w:p w14:paraId="680BC0E0" w14:textId="77777777" w:rsidR="00906D73" w:rsidRPr="009431D6" w:rsidRDefault="00906D73" w:rsidP="00730263">
            <w:pPr>
              <w:keepLines/>
              <w:spacing w:after="160" w:line="259" w:lineRule="auto"/>
              <w:jc w:val="center"/>
              <w:rPr>
                <w:rFonts w:ascii="Times New Roman" w:eastAsia="Calibri" w:hAnsi="Times New Roman" w:cs="Times New Roman"/>
                <w:b/>
                <w:bCs/>
                <w:sz w:val="24"/>
                <w:szCs w:val="24"/>
              </w:rPr>
            </w:pPr>
          </w:p>
        </w:tc>
        <w:tc>
          <w:tcPr>
            <w:tcW w:w="915" w:type="pct"/>
            <w:vMerge/>
            <w:vAlign w:val="center"/>
          </w:tcPr>
          <w:p w14:paraId="25F341EB" w14:textId="77777777" w:rsidR="00906D73" w:rsidRPr="009431D6" w:rsidRDefault="00906D73" w:rsidP="00730263">
            <w:pPr>
              <w:keepLines/>
              <w:spacing w:after="160" w:line="259" w:lineRule="auto"/>
              <w:jc w:val="center"/>
              <w:rPr>
                <w:rFonts w:ascii="Times New Roman" w:eastAsia="Calibri" w:hAnsi="Times New Roman" w:cs="Times New Roman"/>
                <w:b/>
                <w:bCs/>
                <w:sz w:val="24"/>
                <w:szCs w:val="24"/>
              </w:rPr>
            </w:pPr>
          </w:p>
        </w:tc>
        <w:tc>
          <w:tcPr>
            <w:tcW w:w="717" w:type="pct"/>
            <w:vAlign w:val="center"/>
          </w:tcPr>
          <w:p w14:paraId="0034A779" w14:textId="77777777" w:rsidR="00906D73" w:rsidRPr="009431D6" w:rsidRDefault="00906D73" w:rsidP="00730263">
            <w:pPr>
              <w:keepLines/>
              <w:autoSpaceDE w:val="0"/>
              <w:autoSpaceDN w:val="0"/>
              <w:adjustRightInd w:val="0"/>
              <w:jc w:val="center"/>
              <w:rPr>
                <w:rFonts w:ascii="Times New Roman" w:eastAsia="Calibri" w:hAnsi="Times New Roman" w:cs="Times New Roman"/>
                <w:sz w:val="24"/>
                <w:szCs w:val="24"/>
              </w:rPr>
            </w:pPr>
            <w:r w:rsidRPr="009431D6">
              <w:rPr>
                <w:rFonts w:ascii="Times New Roman" w:eastAsia="Calibri" w:hAnsi="Times New Roman" w:cs="Times New Roman"/>
                <w:b/>
                <w:bCs/>
                <w:sz w:val="24"/>
                <w:szCs w:val="24"/>
              </w:rPr>
              <w:t xml:space="preserve">Нанесение ущерба </w:t>
            </w:r>
            <w:r>
              <w:rPr>
                <w:rFonts w:ascii="Times New Roman" w:eastAsia="Calibri" w:hAnsi="Times New Roman" w:cs="Times New Roman"/>
                <w:b/>
                <w:bCs/>
                <w:sz w:val="24"/>
                <w:szCs w:val="24"/>
              </w:rPr>
              <w:br/>
            </w:r>
            <w:r w:rsidRPr="009431D6">
              <w:rPr>
                <w:rFonts w:ascii="Times New Roman" w:eastAsia="Calibri" w:hAnsi="Times New Roman" w:cs="Times New Roman"/>
                <w:b/>
                <w:bCs/>
                <w:sz w:val="24"/>
                <w:szCs w:val="24"/>
              </w:rPr>
              <w:t xml:space="preserve">физическому лицу </w:t>
            </w:r>
          </w:p>
        </w:tc>
        <w:tc>
          <w:tcPr>
            <w:tcW w:w="793" w:type="pct"/>
            <w:vAlign w:val="center"/>
          </w:tcPr>
          <w:p w14:paraId="7F096AED" w14:textId="77777777" w:rsidR="00906D73" w:rsidRDefault="00906D73" w:rsidP="00730263">
            <w:pPr>
              <w:keepLines/>
              <w:autoSpaceDE w:val="0"/>
              <w:autoSpaceDN w:val="0"/>
              <w:adjustRightInd w:val="0"/>
              <w:jc w:val="center"/>
              <w:rPr>
                <w:rFonts w:ascii="Times New Roman" w:eastAsia="Calibri" w:hAnsi="Times New Roman" w:cs="Times New Roman"/>
                <w:b/>
                <w:bCs/>
                <w:sz w:val="24"/>
                <w:szCs w:val="24"/>
              </w:rPr>
            </w:pPr>
            <w:r w:rsidRPr="009431D6">
              <w:rPr>
                <w:rFonts w:ascii="Times New Roman" w:eastAsia="Calibri" w:hAnsi="Times New Roman" w:cs="Times New Roman"/>
                <w:b/>
                <w:bCs/>
                <w:sz w:val="24"/>
                <w:szCs w:val="24"/>
              </w:rPr>
              <w:t xml:space="preserve">Нанесение ущерба </w:t>
            </w:r>
            <w:r>
              <w:rPr>
                <w:rFonts w:ascii="Times New Roman" w:eastAsia="Calibri" w:hAnsi="Times New Roman" w:cs="Times New Roman"/>
                <w:b/>
                <w:bCs/>
                <w:sz w:val="24"/>
                <w:szCs w:val="24"/>
              </w:rPr>
              <w:br/>
            </w:r>
            <w:r w:rsidRPr="009431D6">
              <w:rPr>
                <w:rFonts w:ascii="Times New Roman" w:eastAsia="Calibri" w:hAnsi="Times New Roman" w:cs="Times New Roman"/>
                <w:b/>
                <w:bCs/>
                <w:sz w:val="24"/>
                <w:szCs w:val="24"/>
              </w:rPr>
              <w:t xml:space="preserve">юридическому лицу, </w:t>
            </w:r>
          </w:p>
          <w:p w14:paraId="2757F91E" w14:textId="77777777" w:rsidR="00906D73" w:rsidRDefault="00906D73" w:rsidP="00730263">
            <w:pPr>
              <w:keepLines/>
              <w:autoSpaceDE w:val="0"/>
              <w:autoSpaceDN w:val="0"/>
              <w:adjustRightInd w:val="0"/>
              <w:jc w:val="center"/>
              <w:rPr>
                <w:rFonts w:ascii="Times New Roman" w:eastAsia="Calibri" w:hAnsi="Times New Roman" w:cs="Times New Roman"/>
                <w:b/>
                <w:bCs/>
                <w:sz w:val="24"/>
                <w:szCs w:val="24"/>
              </w:rPr>
            </w:pPr>
            <w:r w:rsidRPr="009431D6">
              <w:rPr>
                <w:rFonts w:ascii="Times New Roman" w:eastAsia="Calibri" w:hAnsi="Times New Roman" w:cs="Times New Roman"/>
                <w:b/>
                <w:bCs/>
                <w:sz w:val="24"/>
                <w:szCs w:val="24"/>
              </w:rPr>
              <w:t xml:space="preserve">индивидуальному </w:t>
            </w:r>
          </w:p>
          <w:p w14:paraId="74FCAEDD" w14:textId="77777777" w:rsidR="00906D73" w:rsidRPr="009431D6" w:rsidRDefault="00906D73" w:rsidP="00730263">
            <w:pPr>
              <w:keepLines/>
              <w:autoSpaceDE w:val="0"/>
              <w:autoSpaceDN w:val="0"/>
              <w:adjustRightInd w:val="0"/>
              <w:jc w:val="center"/>
              <w:rPr>
                <w:rFonts w:ascii="Times New Roman" w:eastAsia="Calibri" w:hAnsi="Times New Roman" w:cs="Times New Roman"/>
                <w:sz w:val="24"/>
                <w:szCs w:val="24"/>
              </w:rPr>
            </w:pPr>
            <w:r w:rsidRPr="009431D6">
              <w:rPr>
                <w:rFonts w:ascii="Times New Roman" w:eastAsia="Calibri" w:hAnsi="Times New Roman" w:cs="Times New Roman"/>
                <w:b/>
                <w:bCs/>
                <w:sz w:val="24"/>
                <w:szCs w:val="24"/>
              </w:rPr>
              <w:t xml:space="preserve">предпринимателю </w:t>
            </w:r>
          </w:p>
        </w:tc>
        <w:tc>
          <w:tcPr>
            <w:tcW w:w="1151" w:type="pct"/>
            <w:vAlign w:val="center"/>
          </w:tcPr>
          <w:p w14:paraId="1CCD529E" w14:textId="77777777" w:rsidR="00906D73" w:rsidRPr="00633F97" w:rsidRDefault="00906D73" w:rsidP="00730263">
            <w:pPr>
              <w:keepLines/>
              <w:autoSpaceDE w:val="0"/>
              <w:autoSpaceDN w:val="0"/>
              <w:adjustRightInd w:val="0"/>
              <w:jc w:val="center"/>
              <w:rPr>
                <w:rFonts w:ascii="Times New Roman" w:eastAsia="Calibri" w:hAnsi="Times New Roman" w:cs="Times New Roman"/>
              </w:rPr>
            </w:pPr>
            <w:r w:rsidRPr="00633F97">
              <w:rPr>
                <w:rFonts w:ascii="Times New Roman" w:eastAsia="Calibri" w:hAnsi="Times New Roman" w:cs="Times New Roman"/>
                <w:b/>
                <w:bCs/>
              </w:rPr>
              <w:t xml:space="preserve">Нанесение ущерба государству в области обеспечения обороны страны, безопасности государства и правопорядка, а также в социальной, экономической, политической, экологической сферах деятельности </w:t>
            </w:r>
          </w:p>
        </w:tc>
        <w:tc>
          <w:tcPr>
            <w:tcW w:w="1205" w:type="pct"/>
            <w:vMerge/>
            <w:vAlign w:val="center"/>
          </w:tcPr>
          <w:p w14:paraId="0BE73478" w14:textId="77777777" w:rsidR="00906D73" w:rsidRPr="00633F97" w:rsidRDefault="00906D73" w:rsidP="00730263">
            <w:pPr>
              <w:keepLines/>
              <w:spacing w:after="160" w:line="259" w:lineRule="auto"/>
              <w:jc w:val="center"/>
              <w:rPr>
                <w:rFonts w:ascii="Times New Roman" w:eastAsia="Calibri" w:hAnsi="Times New Roman" w:cs="Times New Roman"/>
                <w:b/>
                <w:bCs/>
              </w:rPr>
            </w:pPr>
          </w:p>
        </w:tc>
      </w:tr>
      <w:tr w:rsidR="00906D73" w:rsidRPr="009431D6" w14:paraId="0979755B" w14:textId="77777777" w:rsidTr="00730263">
        <w:trPr>
          <w:cantSplit/>
        </w:trPr>
        <w:tc>
          <w:tcPr>
            <w:tcW w:w="219" w:type="pct"/>
            <w:vAlign w:val="center"/>
          </w:tcPr>
          <w:p w14:paraId="595188C1" w14:textId="77777777" w:rsidR="00906D73" w:rsidRPr="009431D6" w:rsidRDefault="00906D73" w:rsidP="00906D73">
            <w:pPr>
              <w:keepLines/>
              <w:numPr>
                <w:ilvl w:val="0"/>
                <w:numId w:val="13"/>
              </w:numPr>
              <w:spacing w:after="160" w:line="259" w:lineRule="auto"/>
              <w:ind w:left="360"/>
              <w:jc w:val="both"/>
              <w:rPr>
                <w:rFonts w:ascii="Times New Roman" w:eastAsia="Times New Roman" w:hAnsi="Times New Roman" w:cs="Times New Roman"/>
                <w:snapToGrid w:val="0"/>
                <w:sz w:val="24"/>
                <w:szCs w:val="24"/>
                <w:lang w:eastAsia="ru-RU"/>
              </w:rPr>
            </w:pPr>
          </w:p>
        </w:tc>
        <w:tc>
          <w:tcPr>
            <w:tcW w:w="915" w:type="pct"/>
            <w:vAlign w:val="center"/>
          </w:tcPr>
          <w:p w14:paraId="27F82BEE" w14:textId="77777777" w:rsidR="00906D73" w:rsidRPr="009431D6" w:rsidRDefault="00906D73" w:rsidP="00730263">
            <w:pPr>
              <w:keepNext/>
              <w:keepLines/>
              <w:spacing w:before="120" w:after="120"/>
              <w:contextualSpacing/>
              <w:jc w:val="center"/>
              <w:rPr>
                <w:rFonts w:ascii="Times New Roman" w:eastAsia="Calibri" w:hAnsi="Times New Roman" w:cs="Times New Roman"/>
                <w:bCs/>
                <w:sz w:val="24"/>
                <w:szCs w:val="24"/>
              </w:rPr>
            </w:pPr>
            <w:r w:rsidRPr="009431D6">
              <w:rPr>
                <w:rFonts w:ascii="Times New Roman" w:eastAsia="Calibri" w:hAnsi="Times New Roman" w:cs="Times New Roman"/>
                <w:bCs/>
                <w:sz w:val="24"/>
                <w:szCs w:val="24"/>
              </w:rPr>
              <w:t xml:space="preserve">Специальные службы иностранных государств </w:t>
            </w:r>
          </w:p>
        </w:tc>
        <w:tc>
          <w:tcPr>
            <w:tcW w:w="717" w:type="pct"/>
            <w:vAlign w:val="center"/>
          </w:tcPr>
          <w:p w14:paraId="76BA1ECD" w14:textId="77777777" w:rsidR="00906D73" w:rsidRPr="009431D6" w:rsidRDefault="00906D73" w:rsidP="00730263">
            <w:pPr>
              <w:keepNext/>
              <w:keepLines/>
              <w:spacing w:before="120" w:after="120"/>
              <w:contextualSpacing/>
              <w:jc w:val="center"/>
              <w:rPr>
                <w:rFonts w:ascii="Times New Roman" w:eastAsia="Calibri" w:hAnsi="Times New Roman" w:cs="Times New Roman"/>
                <w:bCs/>
                <w:sz w:val="24"/>
                <w:szCs w:val="24"/>
              </w:rPr>
            </w:pPr>
            <w:r w:rsidRPr="009431D6">
              <w:rPr>
                <w:rFonts w:ascii="Times New Roman" w:eastAsia="Calibri" w:hAnsi="Times New Roman" w:cs="Times New Roman"/>
                <w:bCs/>
                <w:sz w:val="24"/>
                <w:szCs w:val="24"/>
              </w:rPr>
              <w:t>-</w:t>
            </w:r>
          </w:p>
        </w:tc>
        <w:tc>
          <w:tcPr>
            <w:tcW w:w="793" w:type="pct"/>
            <w:vAlign w:val="center"/>
          </w:tcPr>
          <w:p w14:paraId="5D3C9A67" w14:textId="77777777" w:rsidR="00906D73" w:rsidRPr="009431D6" w:rsidRDefault="00906D73" w:rsidP="00730263">
            <w:pPr>
              <w:keepNext/>
              <w:keepLines/>
              <w:spacing w:before="120" w:after="120"/>
              <w:contextualSpacing/>
              <w:jc w:val="center"/>
              <w:rPr>
                <w:rFonts w:ascii="Times New Roman" w:eastAsia="Calibri" w:hAnsi="Times New Roman" w:cs="Times New Roman"/>
                <w:bCs/>
                <w:sz w:val="24"/>
                <w:szCs w:val="24"/>
              </w:rPr>
            </w:pPr>
            <w:r w:rsidRPr="009431D6">
              <w:rPr>
                <w:rFonts w:ascii="Times New Roman" w:eastAsia="Calibri" w:hAnsi="Times New Roman" w:cs="Times New Roman"/>
                <w:bCs/>
                <w:sz w:val="24"/>
                <w:szCs w:val="24"/>
              </w:rPr>
              <w:t>-</w:t>
            </w:r>
          </w:p>
        </w:tc>
        <w:tc>
          <w:tcPr>
            <w:tcW w:w="1151" w:type="pct"/>
            <w:vAlign w:val="center"/>
          </w:tcPr>
          <w:p w14:paraId="78FC4C0A" w14:textId="77777777" w:rsidR="00906D73" w:rsidRPr="009431D6" w:rsidRDefault="00906D73" w:rsidP="00730263">
            <w:pPr>
              <w:keepNext/>
              <w:keepLines/>
              <w:spacing w:before="120" w:after="120"/>
              <w:contextualSpacing/>
              <w:jc w:val="center"/>
              <w:rPr>
                <w:rFonts w:ascii="Times New Roman" w:eastAsia="Calibri" w:hAnsi="Times New Roman" w:cs="Times New Roman"/>
                <w:b/>
                <w:bCs/>
                <w:sz w:val="24"/>
                <w:szCs w:val="24"/>
              </w:rPr>
            </w:pPr>
            <w:r w:rsidRPr="009431D6">
              <w:rPr>
                <w:rFonts w:ascii="Times New Roman" w:eastAsia="Calibri" w:hAnsi="Times New Roman" w:cs="Times New Roman"/>
                <w:bCs/>
                <w:sz w:val="24"/>
                <w:szCs w:val="24"/>
              </w:rPr>
              <w:t>-</w:t>
            </w:r>
          </w:p>
        </w:tc>
        <w:tc>
          <w:tcPr>
            <w:tcW w:w="1205" w:type="pct"/>
            <w:vAlign w:val="center"/>
          </w:tcPr>
          <w:p w14:paraId="01FE07AF" w14:textId="77777777" w:rsidR="00906D73" w:rsidRPr="009431D6" w:rsidRDefault="00906D73" w:rsidP="00730263">
            <w:pPr>
              <w:keepNext/>
              <w:keepLines/>
              <w:autoSpaceDE w:val="0"/>
              <w:autoSpaceDN w:val="0"/>
              <w:adjustRightInd w:val="0"/>
              <w:spacing w:before="120" w:after="120"/>
              <w:contextualSpacing/>
              <w:jc w:val="center"/>
              <w:rPr>
                <w:rFonts w:ascii="Times New Roman" w:eastAsia="Calibri" w:hAnsi="Times New Roman" w:cs="Times New Roman"/>
                <w:sz w:val="24"/>
                <w:szCs w:val="24"/>
              </w:rPr>
            </w:pPr>
            <w:r w:rsidRPr="009431D6">
              <w:rPr>
                <w:rFonts w:ascii="Times New Roman" w:eastAsia="Calibri" w:hAnsi="Times New Roman" w:cs="Times New Roman"/>
                <w:sz w:val="24"/>
                <w:szCs w:val="24"/>
              </w:rPr>
              <w:t>-</w:t>
            </w:r>
          </w:p>
        </w:tc>
      </w:tr>
      <w:tr w:rsidR="00906D73" w:rsidRPr="009431D6" w14:paraId="73021EF9" w14:textId="77777777" w:rsidTr="00730263">
        <w:trPr>
          <w:cantSplit/>
        </w:trPr>
        <w:tc>
          <w:tcPr>
            <w:tcW w:w="219" w:type="pct"/>
            <w:vAlign w:val="center"/>
          </w:tcPr>
          <w:p w14:paraId="1397E10E" w14:textId="77777777" w:rsidR="00906D73" w:rsidRPr="009431D6" w:rsidRDefault="00906D73" w:rsidP="00906D73">
            <w:pPr>
              <w:keepLines/>
              <w:numPr>
                <w:ilvl w:val="0"/>
                <w:numId w:val="13"/>
              </w:numPr>
              <w:spacing w:after="160" w:line="259" w:lineRule="auto"/>
              <w:ind w:left="360"/>
              <w:jc w:val="both"/>
              <w:rPr>
                <w:rFonts w:ascii="Times New Roman" w:eastAsia="Times New Roman" w:hAnsi="Times New Roman" w:cs="Times New Roman"/>
                <w:snapToGrid w:val="0"/>
                <w:sz w:val="24"/>
                <w:szCs w:val="24"/>
                <w:lang w:eastAsia="ru-RU"/>
              </w:rPr>
            </w:pPr>
          </w:p>
        </w:tc>
        <w:tc>
          <w:tcPr>
            <w:tcW w:w="915" w:type="pct"/>
            <w:vAlign w:val="center"/>
          </w:tcPr>
          <w:p w14:paraId="44A19B03" w14:textId="77777777" w:rsidR="00906D73" w:rsidRPr="009431D6" w:rsidRDefault="00906D73" w:rsidP="00730263">
            <w:pPr>
              <w:keepNext/>
              <w:keepLines/>
              <w:spacing w:before="120" w:after="120"/>
              <w:contextualSpacing/>
              <w:jc w:val="center"/>
              <w:rPr>
                <w:rFonts w:ascii="Times New Roman" w:eastAsia="Calibri" w:hAnsi="Times New Roman" w:cs="Times New Roman"/>
                <w:bCs/>
                <w:sz w:val="24"/>
                <w:szCs w:val="24"/>
              </w:rPr>
            </w:pPr>
            <w:r w:rsidRPr="009431D6">
              <w:rPr>
                <w:rFonts w:ascii="Times New Roman" w:eastAsia="Calibri" w:hAnsi="Times New Roman" w:cs="Times New Roman"/>
                <w:bCs/>
                <w:sz w:val="24"/>
                <w:szCs w:val="24"/>
              </w:rPr>
              <w:t xml:space="preserve">Террористические, экстремистские группировки </w:t>
            </w:r>
          </w:p>
        </w:tc>
        <w:tc>
          <w:tcPr>
            <w:tcW w:w="717" w:type="pct"/>
            <w:vAlign w:val="center"/>
          </w:tcPr>
          <w:p w14:paraId="06C490E1" w14:textId="77777777" w:rsidR="00906D73" w:rsidRPr="009431D6" w:rsidRDefault="00906D73" w:rsidP="00730263">
            <w:pPr>
              <w:keepNext/>
              <w:keepLines/>
              <w:spacing w:before="120" w:after="120"/>
              <w:contextualSpacing/>
              <w:jc w:val="center"/>
              <w:rPr>
                <w:rFonts w:ascii="Times New Roman" w:eastAsia="Calibri" w:hAnsi="Times New Roman" w:cs="Times New Roman"/>
                <w:bCs/>
                <w:sz w:val="24"/>
                <w:szCs w:val="24"/>
              </w:rPr>
            </w:pPr>
            <w:r w:rsidRPr="009431D6">
              <w:rPr>
                <w:rFonts w:ascii="Times New Roman" w:eastAsia="Calibri" w:hAnsi="Times New Roman" w:cs="Times New Roman"/>
                <w:bCs/>
                <w:sz w:val="24"/>
                <w:szCs w:val="24"/>
              </w:rPr>
              <w:t>-</w:t>
            </w:r>
          </w:p>
        </w:tc>
        <w:tc>
          <w:tcPr>
            <w:tcW w:w="793" w:type="pct"/>
            <w:vAlign w:val="center"/>
          </w:tcPr>
          <w:p w14:paraId="3DF6CE2C" w14:textId="77777777" w:rsidR="00906D73" w:rsidRPr="009431D6" w:rsidRDefault="00906D73" w:rsidP="00730263">
            <w:pPr>
              <w:keepNext/>
              <w:keepLines/>
              <w:spacing w:before="120" w:after="120"/>
              <w:contextualSpacing/>
              <w:jc w:val="center"/>
              <w:rPr>
                <w:rFonts w:ascii="Times New Roman" w:eastAsia="Calibri" w:hAnsi="Times New Roman" w:cs="Times New Roman"/>
                <w:bCs/>
                <w:sz w:val="24"/>
                <w:szCs w:val="24"/>
              </w:rPr>
            </w:pPr>
            <w:r w:rsidRPr="009431D6">
              <w:rPr>
                <w:rFonts w:ascii="Times New Roman" w:eastAsia="Calibri" w:hAnsi="Times New Roman" w:cs="Times New Roman"/>
                <w:bCs/>
                <w:sz w:val="24"/>
                <w:szCs w:val="24"/>
              </w:rPr>
              <w:t>-</w:t>
            </w:r>
          </w:p>
        </w:tc>
        <w:tc>
          <w:tcPr>
            <w:tcW w:w="1151" w:type="pct"/>
            <w:vAlign w:val="center"/>
          </w:tcPr>
          <w:p w14:paraId="40503DEF" w14:textId="77777777" w:rsidR="00906D73" w:rsidRPr="009431D6" w:rsidRDefault="00906D73" w:rsidP="00730263">
            <w:pPr>
              <w:keepNext/>
              <w:keepLines/>
              <w:spacing w:before="120" w:after="120"/>
              <w:contextualSpacing/>
              <w:jc w:val="center"/>
              <w:rPr>
                <w:rFonts w:ascii="Times New Roman" w:eastAsia="Calibri" w:hAnsi="Times New Roman" w:cs="Times New Roman"/>
                <w:bCs/>
                <w:sz w:val="24"/>
                <w:szCs w:val="24"/>
              </w:rPr>
            </w:pPr>
            <w:r w:rsidRPr="009431D6">
              <w:rPr>
                <w:rFonts w:ascii="Times New Roman" w:eastAsia="Calibri" w:hAnsi="Times New Roman" w:cs="Times New Roman"/>
                <w:bCs/>
                <w:sz w:val="24"/>
                <w:szCs w:val="24"/>
              </w:rPr>
              <w:t>-</w:t>
            </w:r>
          </w:p>
        </w:tc>
        <w:tc>
          <w:tcPr>
            <w:tcW w:w="1205" w:type="pct"/>
            <w:vAlign w:val="center"/>
          </w:tcPr>
          <w:p w14:paraId="6164CC65" w14:textId="77777777" w:rsidR="00906D73" w:rsidRPr="009431D6" w:rsidRDefault="00906D73" w:rsidP="00730263">
            <w:pPr>
              <w:keepNext/>
              <w:keepLines/>
              <w:spacing w:before="120" w:after="120"/>
              <w:contextualSpacing/>
              <w:jc w:val="center"/>
              <w:rPr>
                <w:rFonts w:ascii="Times New Roman" w:eastAsia="Calibri" w:hAnsi="Times New Roman" w:cs="Times New Roman"/>
                <w:bCs/>
                <w:sz w:val="24"/>
                <w:szCs w:val="24"/>
              </w:rPr>
            </w:pPr>
            <w:r w:rsidRPr="009431D6">
              <w:rPr>
                <w:rFonts w:ascii="Times New Roman" w:eastAsia="Calibri" w:hAnsi="Times New Roman" w:cs="Times New Roman"/>
                <w:bCs/>
                <w:sz w:val="24"/>
                <w:szCs w:val="24"/>
              </w:rPr>
              <w:t>-</w:t>
            </w:r>
          </w:p>
        </w:tc>
      </w:tr>
      <w:tr w:rsidR="00906D73" w:rsidRPr="009431D6" w14:paraId="2038A9D8" w14:textId="77777777" w:rsidTr="00730263">
        <w:trPr>
          <w:cantSplit/>
        </w:trPr>
        <w:tc>
          <w:tcPr>
            <w:tcW w:w="219" w:type="pct"/>
            <w:vAlign w:val="center"/>
          </w:tcPr>
          <w:p w14:paraId="336B1FF5" w14:textId="77777777" w:rsidR="00906D73" w:rsidRPr="009431D6" w:rsidRDefault="00906D73" w:rsidP="00906D73">
            <w:pPr>
              <w:keepLines/>
              <w:numPr>
                <w:ilvl w:val="0"/>
                <w:numId w:val="13"/>
              </w:numPr>
              <w:spacing w:after="160" w:line="259" w:lineRule="auto"/>
              <w:ind w:left="360"/>
              <w:jc w:val="both"/>
              <w:rPr>
                <w:rFonts w:ascii="Times New Roman" w:eastAsia="Times New Roman" w:hAnsi="Times New Roman" w:cs="Times New Roman"/>
                <w:snapToGrid w:val="0"/>
                <w:sz w:val="24"/>
                <w:szCs w:val="24"/>
                <w:lang w:eastAsia="ru-RU"/>
              </w:rPr>
            </w:pPr>
          </w:p>
        </w:tc>
        <w:tc>
          <w:tcPr>
            <w:tcW w:w="915" w:type="pct"/>
            <w:vAlign w:val="center"/>
          </w:tcPr>
          <w:p w14:paraId="2FB5CA41" w14:textId="77777777" w:rsidR="00906D73" w:rsidRPr="009431D6" w:rsidRDefault="00906D73" w:rsidP="00730263">
            <w:pPr>
              <w:keepNext/>
              <w:keepLines/>
              <w:spacing w:before="120" w:after="120"/>
              <w:contextualSpacing/>
              <w:jc w:val="center"/>
              <w:rPr>
                <w:rFonts w:ascii="Times New Roman" w:eastAsia="Calibri" w:hAnsi="Times New Roman" w:cs="Times New Roman"/>
                <w:bCs/>
                <w:sz w:val="24"/>
                <w:szCs w:val="24"/>
              </w:rPr>
            </w:pPr>
            <w:r w:rsidRPr="009431D6">
              <w:rPr>
                <w:rFonts w:ascii="Times New Roman" w:eastAsia="Calibri" w:hAnsi="Times New Roman" w:cs="Times New Roman"/>
                <w:bCs/>
                <w:sz w:val="24"/>
                <w:szCs w:val="24"/>
              </w:rPr>
              <w:t xml:space="preserve">Преступные группы (криминальные структуры) </w:t>
            </w:r>
          </w:p>
        </w:tc>
        <w:tc>
          <w:tcPr>
            <w:tcW w:w="717" w:type="pct"/>
            <w:vAlign w:val="center"/>
          </w:tcPr>
          <w:p w14:paraId="6C1CE7B1" w14:textId="77777777" w:rsidR="00906D73" w:rsidRPr="009431D6" w:rsidRDefault="00906D73" w:rsidP="00730263">
            <w:pPr>
              <w:keepLines/>
              <w:autoSpaceDE w:val="0"/>
              <w:autoSpaceDN w:val="0"/>
              <w:adjustRightInd w:val="0"/>
              <w:spacing w:after="160" w:line="259" w:lineRule="auto"/>
              <w:jc w:val="center"/>
              <w:rPr>
                <w:rFonts w:ascii="Times New Roman" w:eastAsia="Calibri" w:hAnsi="Times New Roman" w:cs="Times New Roman"/>
                <w:bCs/>
                <w:sz w:val="24"/>
                <w:szCs w:val="24"/>
              </w:rPr>
            </w:pPr>
            <w:r>
              <w:rPr>
                <w:rFonts w:ascii="Times New Roman" w:eastAsia="Calibri" w:hAnsi="Times New Roman" w:cs="Times New Roman"/>
                <w:b/>
                <w:bCs/>
                <w:sz w:val="24"/>
                <w:szCs w:val="24"/>
              </w:rPr>
              <w:t>-</w:t>
            </w:r>
          </w:p>
        </w:tc>
        <w:tc>
          <w:tcPr>
            <w:tcW w:w="793" w:type="pct"/>
            <w:vAlign w:val="center"/>
          </w:tcPr>
          <w:p w14:paraId="2BF16777" w14:textId="77777777" w:rsidR="00906D73" w:rsidRPr="009431D6" w:rsidRDefault="00906D73" w:rsidP="00730263">
            <w:pPr>
              <w:keepLines/>
              <w:autoSpaceDE w:val="0"/>
              <w:autoSpaceDN w:val="0"/>
              <w:adjustRightInd w:val="0"/>
              <w:jc w:val="center"/>
              <w:rPr>
                <w:rFonts w:ascii="Times New Roman" w:eastAsia="Calibri" w:hAnsi="Times New Roman" w:cs="Times New Roman"/>
                <w:sz w:val="24"/>
                <w:szCs w:val="24"/>
              </w:rPr>
            </w:pPr>
            <w:r>
              <w:rPr>
                <w:rFonts w:ascii="Times New Roman" w:eastAsia="Calibri" w:hAnsi="Times New Roman" w:cs="Times New Roman"/>
                <w:b/>
                <w:bCs/>
                <w:sz w:val="24"/>
                <w:szCs w:val="24"/>
              </w:rPr>
              <w:t>-</w:t>
            </w:r>
          </w:p>
        </w:tc>
        <w:tc>
          <w:tcPr>
            <w:tcW w:w="1151" w:type="pct"/>
            <w:vAlign w:val="center"/>
          </w:tcPr>
          <w:p w14:paraId="671B04F0" w14:textId="77777777" w:rsidR="00906D73" w:rsidRPr="009431D6" w:rsidRDefault="00906D73" w:rsidP="00730263">
            <w:pPr>
              <w:keepLines/>
              <w:autoSpaceDE w:val="0"/>
              <w:autoSpaceDN w:val="0"/>
              <w:adjustRightInd w:val="0"/>
              <w:spacing w:after="160" w:line="259" w:lineRule="auto"/>
              <w:jc w:val="center"/>
              <w:rPr>
                <w:rFonts w:ascii="Times New Roman" w:eastAsia="Calibri" w:hAnsi="Times New Roman" w:cs="Times New Roman"/>
                <w:bCs/>
                <w:sz w:val="24"/>
                <w:szCs w:val="24"/>
              </w:rPr>
            </w:pPr>
            <w:r>
              <w:rPr>
                <w:rFonts w:ascii="Times New Roman" w:eastAsia="Calibri" w:hAnsi="Times New Roman" w:cs="Times New Roman"/>
                <w:b/>
                <w:bCs/>
                <w:sz w:val="24"/>
                <w:szCs w:val="24"/>
              </w:rPr>
              <w:t>-</w:t>
            </w:r>
          </w:p>
        </w:tc>
        <w:tc>
          <w:tcPr>
            <w:tcW w:w="1205" w:type="pct"/>
            <w:vAlign w:val="center"/>
          </w:tcPr>
          <w:p w14:paraId="12995AAF" w14:textId="77777777" w:rsidR="00906D73" w:rsidRPr="009431D6" w:rsidRDefault="00906D73" w:rsidP="00730263">
            <w:pPr>
              <w:pStyle w:val="aff8"/>
              <w:keepLines/>
              <w:spacing w:after="0" w:line="240" w:lineRule="auto"/>
              <w:rPr>
                <w:rFonts w:eastAsia="Calibri"/>
                <w:sz w:val="24"/>
              </w:rPr>
            </w:pPr>
          </w:p>
        </w:tc>
      </w:tr>
      <w:tr w:rsidR="00906D73" w:rsidRPr="009431D6" w14:paraId="3E69025A" w14:textId="77777777" w:rsidTr="00730263">
        <w:trPr>
          <w:cantSplit/>
          <w:trHeight w:val="6151"/>
        </w:trPr>
        <w:tc>
          <w:tcPr>
            <w:tcW w:w="219" w:type="pct"/>
            <w:vAlign w:val="center"/>
          </w:tcPr>
          <w:p w14:paraId="38D874C6" w14:textId="77777777" w:rsidR="00906D73" w:rsidRPr="009431D6" w:rsidRDefault="00906D73" w:rsidP="00906D73">
            <w:pPr>
              <w:keepLines/>
              <w:numPr>
                <w:ilvl w:val="0"/>
                <w:numId w:val="13"/>
              </w:numPr>
              <w:spacing w:after="160" w:line="259" w:lineRule="auto"/>
              <w:ind w:left="360"/>
              <w:jc w:val="both"/>
              <w:rPr>
                <w:rFonts w:ascii="Times New Roman" w:eastAsia="Times New Roman" w:hAnsi="Times New Roman" w:cs="Times New Roman"/>
                <w:snapToGrid w:val="0"/>
                <w:sz w:val="24"/>
                <w:szCs w:val="24"/>
                <w:lang w:eastAsia="ru-RU"/>
              </w:rPr>
            </w:pPr>
          </w:p>
        </w:tc>
        <w:tc>
          <w:tcPr>
            <w:tcW w:w="915" w:type="pct"/>
            <w:vAlign w:val="center"/>
          </w:tcPr>
          <w:p w14:paraId="63049756" w14:textId="77777777" w:rsidR="00906D73" w:rsidRPr="009431D6" w:rsidRDefault="00906D73" w:rsidP="00730263">
            <w:pPr>
              <w:keepNext/>
              <w:keepLines/>
              <w:spacing w:before="120" w:after="120"/>
              <w:contextualSpacing/>
              <w:jc w:val="center"/>
              <w:rPr>
                <w:rFonts w:ascii="Times New Roman" w:eastAsia="Calibri" w:hAnsi="Times New Roman" w:cs="Times New Roman"/>
                <w:bCs/>
                <w:sz w:val="24"/>
                <w:szCs w:val="24"/>
              </w:rPr>
            </w:pPr>
            <w:r w:rsidRPr="009431D6">
              <w:rPr>
                <w:rFonts w:ascii="Times New Roman" w:eastAsia="Calibri" w:hAnsi="Times New Roman" w:cs="Times New Roman"/>
                <w:bCs/>
                <w:sz w:val="24"/>
                <w:szCs w:val="24"/>
              </w:rPr>
              <w:t>Отдельные физические лица (хакеры)</w:t>
            </w:r>
          </w:p>
        </w:tc>
        <w:tc>
          <w:tcPr>
            <w:tcW w:w="717" w:type="pct"/>
            <w:vAlign w:val="center"/>
          </w:tcPr>
          <w:p w14:paraId="422E9C0D" w14:textId="77777777" w:rsidR="00906D73" w:rsidRPr="009431D6" w:rsidRDefault="00906D73" w:rsidP="00730263">
            <w:pPr>
              <w:keepNext/>
              <w:keepLines/>
              <w:spacing w:before="120" w:after="120"/>
              <w:contextualSpacing/>
              <w:jc w:val="center"/>
              <w:rPr>
                <w:rFonts w:ascii="Times New Roman" w:eastAsia="Calibri" w:hAnsi="Times New Roman" w:cs="Times New Roman"/>
                <w:bCs/>
                <w:sz w:val="24"/>
                <w:szCs w:val="24"/>
              </w:rPr>
            </w:pPr>
            <w:r w:rsidRPr="009431D6">
              <w:rPr>
                <w:rFonts w:ascii="Times New Roman" w:eastAsia="Calibri" w:hAnsi="Times New Roman" w:cs="Times New Roman"/>
                <w:bCs/>
                <w:sz w:val="24"/>
                <w:szCs w:val="24"/>
              </w:rPr>
              <w:t>+</w:t>
            </w:r>
          </w:p>
          <w:p w14:paraId="11258873" w14:textId="77777777" w:rsidR="00906D73" w:rsidRPr="009431D6" w:rsidRDefault="00906D73" w:rsidP="00730263">
            <w:pPr>
              <w:keepLines/>
              <w:spacing w:after="160" w:line="259" w:lineRule="auto"/>
              <w:jc w:val="center"/>
              <w:rPr>
                <w:rFonts w:ascii="Times New Roman" w:eastAsia="Calibri" w:hAnsi="Times New Roman" w:cs="Times New Roman"/>
                <w:bCs/>
                <w:sz w:val="24"/>
                <w:szCs w:val="24"/>
              </w:rPr>
            </w:pPr>
            <w:r w:rsidRPr="009431D6">
              <w:rPr>
                <w:rFonts w:ascii="Times New Roman" w:eastAsia="Calibri" w:hAnsi="Times New Roman" w:cs="Times New Roman"/>
                <w:bCs/>
                <w:sz w:val="24"/>
                <w:szCs w:val="24"/>
              </w:rPr>
              <w:t>(</w:t>
            </w:r>
            <w:r w:rsidRPr="00004F33">
              <w:rPr>
                <w:rFonts w:ascii="Times New Roman" w:eastAsia="Times New Roman" w:hAnsi="Times New Roman" w:cs="Times New Roman"/>
                <w:snapToGrid w:val="0"/>
                <w:color w:val="000000"/>
                <w:sz w:val="24"/>
                <w:szCs w:val="24"/>
                <w:lang w:eastAsia="ru-RU"/>
              </w:rPr>
              <w:t>Получение финансовой или иной материальной выгоды. Любопытство или желание самореализации (подтверждение статуса)</w:t>
            </w:r>
          </w:p>
        </w:tc>
        <w:tc>
          <w:tcPr>
            <w:tcW w:w="793" w:type="pct"/>
            <w:vAlign w:val="center"/>
          </w:tcPr>
          <w:p w14:paraId="67F06291" w14:textId="77777777" w:rsidR="00906D73" w:rsidRPr="009431D6" w:rsidRDefault="00906D73" w:rsidP="00730263">
            <w:pPr>
              <w:keepNext/>
              <w:keepLines/>
              <w:spacing w:before="120" w:after="120"/>
              <w:contextualSpacing/>
              <w:jc w:val="center"/>
              <w:rPr>
                <w:rFonts w:ascii="Times New Roman" w:eastAsia="Calibri" w:hAnsi="Times New Roman" w:cs="Times New Roman"/>
                <w:bCs/>
                <w:sz w:val="24"/>
                <w:szCs w:val="24"/>
              </w:rPr>
            </w:pPr>
            <w:r w:rsidRPr="009431D6">
              <w:rPr>
                <w:rFonts w:ascii="Times New Roman" w:eastAsia="Calibri" w:hAnsi="Times New Roman" w:cs="Times New Roman"/>
                <w:bCs/>
                <w:sz w:val="24"/>
                <w:szCs w:val="24"/>
              </w:rPr>
              <w:t>+</w:t>
            </w:r>
          </w:p>
          <w:p w14:paraId="0C0236C3" w14:textId="77777777" w:rsidR="00906D73" w:rsidRPr="009431D6" w:rsidRDefault="00906D73" w:rsidP="00730263">
            <w:pPr>
              <w:keepLines/>
              <w:spacing w:after="160" w:line="259" w:lineRule="auto"/>
              <w:jc w:val="center"/>
              <w:rPr>
                <w:rFonts w:ascii="Times New Roman" w:eastAsia="Calibri" w:hAnsi="Times New Roman" w:cs="Times New Roman"/>
                <w:bCs/>
                <w:sz w:val="24"/>
                <w:szCs w:val="24"/>
              </w:rPr>
            </w:pPr>
            <w:r w:rsidRPr="009431D6">
              <w:rPr>
                <w:rFonts w:ascii="Times New Roman" w:eastAsia="Calibri" w:hAnsi="Times New Roman" w:cs="Times New Roman"/>
                <w:bCs/>
                <w:sz w:val="24"/>
                <w:szCs w:val="24"/>
              </w:rPr>
              <w:t>(</w:t>
            </w:r>
            <w:r w:rsidRPr="00004F33">
              <w:rPr>
                <w:rFonts w:ascii="Times New Roman" w:eastAsia="Times New Roman" w:hAnsi="Times New Roman" w:cs="Times New Roman"/>
                <w:snapToGrid w:val="0"/>
                <w:color w:val="000000"/>
                <w:sz w:val="24"/>
                <w:szCs w:val="24"/>
                <w:lang w:eastAsia="ru-RU"/>
              </w:rPr>
              <w:t>Получение финансовой или иной материальной выгоды. Любопытство или желание самореализации (подтверждение статуса)</w:t>
            </w:r>
            <w:r w:rsidRPr="009431D6">
              <w:rPr>
                <w:rFonts w:ascii="Times New Roman" w:eastAsia="Calibri" w:hAnsi="Times New Roman" w:cs="Times New Roman"/>
                <w:bCs/>
                <w:sz w:val="24"/>
                <w:szCs w:val="24"/>
              </w:rPr>
              <w:t>)</w:t>
            </w:r>
          </w:p>
        </w:tc>
        <w:tc>
          <w:tcPr>
            <w:tcW w:w="1151" w:type="pct"/>
            <w:vAlign w:val="center"/>
          </w:tcPr>
          <w:p w14:paraId="4BFB8166" w14:textId="77777777" w:rsidR="00906D73" w:rsidRPr="009431D6" w:rsidRDefault="00906D73" w:rsidP="00730263">
            <w:pPr>
              <w:keepNext/>
              <w:keepLines/>
              <w:spacing w:before="120" w:after="120" w:line="259" w:lineRule="auto"/>
              <w:contextualSpacing/>
              <w:jc w:val="center"/>
              <w:rPr>
                <w:rFonts w:ascii="Times New Roman" w:eastAsia="Calibri" w:hAnsi="Times New Roman" w:cs="Times New Roman"/>
                <w:bCs/>
                <w:sz w:val="24"/>
                <w:szCs w:val="24"/>
                <w:lang w:val="en-US"/>
              </w:rPr>
            </w:pPr>
            <w:r w:rsidRPr="009431D6">
              <w:rPr>
                <w:rFonts w:ascii="Times New Roman" w:eastAsia="Calibri" w:hAnsi="Times New Roman" w:cs="Times New Roman"/>
                <w:bCs/>
                <w:sz w:val="24"/>
                <w:szCs w:val="24"/>
                <w:lang w:val="en-US"/>
              </w:rPr>
              <w:t>-</w:t>
            </w:r>
          </w:p>
        </w:tc>
        <w:tc>
          <w:tcPr>
            <w:tcW w:w="1205" w:type="pct"/>
            <w:vAlign w:val="center"/>
          </w:tcPr>
          <w:p w14:paraId="0AA0067E" w14:textId="77777777" w:rsidR="00906D73" w:rsidRPr="00345254" w:rsidRDefault="00906D73" w:rsidP="00730263">
            <w:pPr>
              <w:pStyle w:val="aff8"/>
              <w:keepLines/>
              <w:spacing w:after="0" w:line="240" w:lineRule="auto"/>
              <w:rPr>
                <w:color w:val="000000" w:themeColor="text1"/>
                <w:sz w:val="24"/>
              </w:rPr>
            </w:pPr>
            <w:r>
              <w:rPr>
                <w:color w:val="000000" w:themeColor="text1"/>
                <w:sz w:val="24"/>
              </w:rPr>
              <w:t xml:space="preserve">Нарушение </w:t>
            </w:r>
            <w:r w:rsidRPr="00345254">
              <w:rPr>
                <w:color w:val="000000" w:themeColor="text1"/>
                <w:sz w:val="24"/>
              </w:rPr>
              <w:t>конфиденциальности</w:t>
            </w:r>
            <w:r>
              <w:rPr>
                <w:color w:val="000000" w:themeColor="text1"/>
                <w:sz w:val="24"/>
              </w:rPr>
              <w:t xml:space="preserve"> </w:t>
            </w:r>
            <w:r w:rsidRPr="00345254">
              <w:rPr>
                <w:color w:val="000000" w:themeColor="text1"/>
                <w:sz w:val="24"/>
              </w:rPr>
              <w:t>ПДн</w:t>
            </w:r>
            <w:r>
              <w:rPr>
                <w:color w:val="000000" w:themeColor="text1"/>
                <w:sz w:val="24"/>
              </w:rPr>
              <w:t xml:space="preserve"> </w:t>
            </w:r>
            <w:r w:rsidRPr="00345254">
              <w:rPr>
                <w:color w:val="000000" w:themeColor="text1"/>
                <w:sz w:val="24"/>
              </w:rPr>
              <w:t>(У1)</w:t>
            </w:r>
          </w:p>
          <w:p w14:paraId="3825BA7C" w14:textId="77777777" w:rsidR="00906D73" w:rsidRPr="00345254" w:rsidRDefault="00906D73" w:rsidP="00730263">
            <w:pPr>
              <w:pStyle w:val="aff8"/>
              <w:keepLines/>
              <w:spacing w:after="0" w:line="240" w:lineRule="auto"/>
              <w:rPr>
                <w:color w:val="000000" w:themeColor="text1"/>
                <w:sz w:val="24"/>
              </w:rPr>
            </w:pPr>
          </w:p>
          <w:p w14:paraId="1A6FEF0E" w14:textId="77777777" w:rsidR="00906D73" w:rsidRDefault="00906D73" w:rsidP="00730263">
            <w:pPr>
              <w:pStyle w:val="aff8"/>
              <w:keepLines/>
              <w:spacing w:after="0" w:line="240" w:lineRule="auto"/>
              <w:rPr>
                <w:color w:val="000000" w:themeColor="text1"/>
                <w:sz w:val="24"/>
              </w:rPr>
            </w:pPr>
            <w:r w:rsidRPr="00EE473B">
              <w:rPr>
                <w:color w:val="000000" w:themeColor="text1"/>
                <w:sz w:val="24"/>
              </w:rPr>
              <w:t>Разглашение ПДн физических лиц</w:t>
            </w:r>
            <w:r>
              <w:rPr>
                <w:color w:val="000000" w:themeColor="text1"/>
                <w:sz w:val="24"/>
              </w:rPr>
              <w:t xml:space="preserve"> </w:t>
            </w:r>
            <w:r w:rsidRPr="00345254">
              <w:rPr>
                <w:color w:val="000000" w:themeColor="text1"/>
                <w:sz w:val="24"/>
              </w:rPr>
              <w:t>(У1)</w:t>
            </w:r>
          </w:p>
          <w:p w14:paraId="5332B4EA" w14:textId="77777777" w:rsidR="00906D73" w:rsidRDefault="00906D73" w:rsidP="00730263">
            <w:pPr>
              <w:pStyle w:val="aff8"/>
              <w:keepLines/>
              <w:spacing w:after="0" w:line="240" w:lineRule="auto"/>
              <w:rPr>
                <w:color w:val="000000" w:themeColor="text1"/>
                <w:sz w:val="24"/>
              </w:rPr>
            </w:pPr>
          </w:p>
          <w:p w14:paraId="5B536420" w14:textId="77777777" w:rsidR="00906D73" w:rsidRPr="006C76C2" w:rsidRDefault="00906D73" w:rsidP="00730263">
            <w:pPr>
              <w:pStyle w:val="affa"/>
              <w:keepLines/>
              <w:spacing w:line="240" w:lineRule="auto"/>
              <w:jc w:val="both"/>
              <w:rPr>
                <w:b w:val="0"/>
                <w:color w:val="000000" w:themeColor="text1"/>
                <w:sz w:val="24"/>
              </w:rPr>
            </w:pPr>
            <w:r w:rsidRPr="006C76C2">
              <w:rPr>
                <w:b w:val="0"/>
                <w:color w:val="000000" w:themeColor="text1"/>
                <w:sz w:val="24"/>
              </w:rPr>
              <w:t>дополнительных (незапланированных) затрат на закупку товаров, работ или услуг (в том числе закупка программного обеспечения, технических средств, вышедших из строя, замена, настройка, ремонт указанных средств) (У2)</w:t>
            </w:r>
          </w:p>
          <w:p w14:paraId="293507C7" w14:textId="77777777" w:rsidR="00906D73" w:rsidRDefault="00906D73" w:rsidP="00730263">
            <w:pPr>
              <w:pStyle w:val="affa"/>
              <w:keepLines/>
              <w:spacing w:line="240" w:lineRule="auto"/>
              <w:jc w:val="both"/>
              <w:rPr>
                <w:color w:val="000000" w:themeColor="text1"/>
                <w:sz w:val="24"/>
              </w:rPr>
            </w:pPr>
          </w:p>
          <w:p w14:paraId="72782333" w14:textId="77777777" w:rsidR="00906D73" w:rsidRPr="00345254" w:rsidRDefault="00906D73" w:rsidP="00730263">
            <w:pPr>
              <w:pStyle w:val="affa"/>
              <w:keepLines/>
              <w:spacing w:line="240" w:lineRule="auto"/>
              <w:jc w:val="both"/>
              <w:rPr>
                <w:b w:val="0"/>
                <w:color w:val="000000" w:themeColor="text1"/>
                <w:sz w:val="24"/>
              </w:rPr>
            </w:pPr>
            <w:r w:rsidRPr="00345254">
              <w:rPr>
                <w:b w:val="0"/>
                <w:color w:val="000000" w:themeColor="text1"/>
                <w:sz w:val="24"/>
              </w:rPr>
              <w:t>Нарушение штатного режима функционирования автоматизированной системы управления и управляемого объекта и процесса</w:t>
            </w:r>
          </w:p>
          <w:p w14:paraId="05EB476E" w14:textId="77777777" w:rsidR="00906D73" w:rsidRDefault="00906D73" w:rsidP="00730263">
            <w:pPr>
              <w:pStyle w:val="aff8"/>
              <w:keepLines/>
              <w:spacing w:after="0" w:line="240" w:lineRule="auto"/>
            </w:pPr>
            <w:r w:rsidRPr="00345254">
              <w:rPr>
                <w:color w:val="000000" w:themeColor="text1"/>
                <w:sz w:val="24"/>
              </w:rPr>
              <w:t>(У2)</w:t>
            </w:r>
            <w:r>
              <w:t xml:space="preserve"> </w:t>
            </w:r>
          </w:p>
          <w:p w14:paraId="2E1FE9A7" w14:textId="77777777" w:rsidR="00906D73" w:rsidRDefault="00906D73" w:rsidP="00730263">
            <w:pPr>
              <w:pStyle w:val="aff8"/>
              <w:keepLines/>
              <w:spacing w:after="0" w:line="240" w:lineRule="auto"/>
            </w:pPr>
          </w:p>
          <w:p w14:paraId="19538955" w14:textId="77777777" w:rsidR="00906D73" w:rsidRDefault="00906D73" w:rsidP="00730263">
            <w:pPr>
              <w:pStyle w:val="aff8"/>
              <w:keepLines/>
              <w:spacing w:after="0" w:line="240" w:lineRule="auto"/>
              <w:rPr>
                <w:color w:val="000000" w:themeColor="text1"/>
                <w:sz w:val="24"/>
              </w:rPr>
            </w:pPr>
            <w:r w:rsidRPr="00CF1113">
              <w:rPr>
                <w:color w:val="000000" w:themeColor="text1"/>
                <w:sz w:val="24"/>
              </w:rPr>
              <w:t>Необходимость дополнительных (незапланированных) затрат на восстановление деятельности (У2)</w:t>
            </w:r>
            <w:r w:rsidRPr="00345254">
              <w:rPr>
                <w:color w:val="000000" w:themeColor="text1"/>
                <w:sz w:val="24"/>
              </w:rPr>
              <w:t xml:space="preserve"> </w:t>
            </w:r>
          </w:p>
          <w:p w14:paraId="34C8374E" w14:textId="77777777" w:rsidR="00906D73" w:rsidRDefault="00906D73" w:rsidP="00730263">
            <w:pPr>
              <w:pStyle w:val="aff8"/>
              <w:keepLines/>
              <w:spacing w:after="0" w:line="240" w:lineRule="auto"/>
              <w:rPr>
                <w:color w:val="000000" w:themeColor="text1"/>
                <w:sz w:val="24"/>
              </w:rPr>
            </w:pPr>
          </w:p>
          <w:p w14:paraId="7FFE725D" w14:textId="77777777" w:rsidR="00906D73" w:rsidRDefault="00906D73" w:rsidP="00730263">
            <w:pPr>
              <w:pStyle w:val="aff8"/>
              <w:keepLines/>
              <w:spacing w:after="0" w:line="240" w:lineRule="auto"/>
              <w:rPr>
                <w:color w:val="000000" w:themeColor="text1"/>
                <w:sz w:val="24"/>
              </w:rPr>
            </w:pPr>
            <w:r w:rsidRPr="00345254">
              <w:rPr>
                <w:color w:val="000000" w:themeColor="text1"/>
                <w:sz w:val="24"/>
              </w:rPr>
              <w:t xml:space="preserve">Нарушение деловой репутации (У2) </w:t>
            </w:r>
          </w:p>
          <w:p w14:paraId="5F76617B" w14:textId="77777777" w:rsidR="00906D73" w:rsidRDefault="00906D73" w:rsidP="00730263">
            <w:pPr>
              <w:pStyle w:val="aff8"/>
              <w:keepLines/>
              <w:spacing w:after="0" w:line="240" w:lineRule="auto"/>
              <w:rPr>
                <w:color w:val="000000" w:themeColor="text1"/>
                <w:sz w:val="24"/>
              </w:rPr>
            </w:pPr>
          </w:p>
          <w:p w14:paraId="5B8683B9" w14:textId="77777777" w:rsidR="00906D73" w:rsidRDefault="00906D73" w:rsidP="00730263">
            <w:pPr>
              <w:pStyle w:val="aff8"/>
              <w:keepLines/>
              <w:spacing w:after="0" w:line="240" w:lineRule="auto"/>
              <w:rPr>
                <w:color w:val="000000" w:themeColor="text1"/>
                <w:sz w:val="24"/>
              </w:rPr>
            </w:pPr>
            <w:r w:rsidRPr="00345254">
              <w:rPr>
                <w:color w:val="000000" w:themeColor="text1"/>
                <w:sz w:val="24"/>
              </w:rPr>
              <w:t>Простой информационной системы или сети (У2)</w:t>
            </w:r>
          </w:p>
          <w:p w14:paraId="52783A74" w14:textId="77777777" w:rsidR="00906D73" w:rsidRDefault="00906D73" w:rsidP="00730263">
            <w:pPr>
              <w:pStyle w:val="aff8"/>
              <w:keepLines/>
              <w:spacing w:after="0" w:line="240" w:lineRule="auto"/>
              <w:rPr>
                <w:color w:val="000000" w:themeColor="text1"/>
                <w:sz w:val="24"/>
              </w:rPr>
            </w:pPr>
          </w:p>
          <w:p w14:paraId="696763B5" w14:textId="77777777" w:rsidR="00906D73" w:rsidRPr="005E37AE" w:rsidRDefault="00906D73" w:rsidP="00730263">
            <w:pPr>
              <w:pStyle w:val="aff8"/>
              <w:keepLines/>
              <w:spacing w:after="0" w:line="240" w:lineRule="auto"/>
              <w:rPr>
                <w:rFonts w:eastAsia="Calibri"/>
                <w:bCs/>
              </w:rPr>
            </w:pPr>
            <w:r w:rsidRPr="00345254">
              <w:rPr>
                <w:color w:val="000000" w:themeColor="text1"/>
                <w:sz w:val="24"/>
              </w:rPr>
              <w:t>Утечка конфиденциальной информации (У2)</w:t>
            </w:r>
          </w:p>
        </w:tc>
      </w:tr>
      <w:tr w:rsidR="00906D73" w:rsidRPr="009431D6" w14:paraId="7C4DE8A6" w14:textId="77777777" w:rsidTr="00730263">
        <w:trPr>
          <w:cantSplit/>
          <w:trHeight w:val="70"/>
        </w:trPr>
        <w:tc>
          <w:tcPr>
            <w:tcW w:w="219" w:type="pct"/>
            <w:vAlign w:val="center"/>
          </w:tcPr>
          <w:p w14:paraId="5D8C0A3D" w14:textId="77777777" w:rsidR="00906D73" w:rsidRPr="009431D6" w:rsidRDefault="00906D73" w:rsidP="00906D73">
            <w:pPr>
              <w:keepLines/>
              <w:numPr>
                <w:ilvl w:val="0"/>
                <w:numId w:val="13"/>
              </w:numPr>
              <w:spacing w:after="160" w:line="259" w:lineRule="auto"/>
              <w:ind w:left="360"/>
              <w:jc w:val="both"/>
              <w:rPr>
                <w:rFonts w:ascii="Times New Roman" w:eastAsia="Times New Roman" w:hAnsi="Times New Roman" w:cs="Times New Roman"/>
                <w:snapToGrid w:val="0"/>
                <w:sz w:val="24"/>
                <w:szCs w:val="24"/>
                <w:lang w:eastAsia="ru-RU"/>
              </w:rPr>
            </w:pPr>
          </w:p>
        </w:tc>
        <w:tc>
          <w:tcPr>
            <w:tcW w:w="915" w:type="pct"/>
            <w:vAlign w:val="center"/>
          </w:tcPr>
          <w:p w14:paraId="6071B44E" w14:textId="77777777" w:rsidR="00906D73" w:rsidRPr="009431D6" w:rsidRDefault="00906D73" w:rsidP="00730263">
            <w:pPr>
              <w:keepNext/>
              <w:keepLines/>
              <w:spacing w:before="120" w:after="120"/>
              <w:contextualSpacing/>
              <w:jc w:val="center"/>
              <w:rPr>
                <w:rFonts w:ascii="Times New Roman" w:eastAsia="Calibri" w:hAnsi="Times New Roman" w:cs="Times New Roman"/>
                <w:bCs/>
                <w:sz w:val="24"/>
                <w:szCs w:val="24"/>
              </w:rPr>
            </w:pPr>
            <w:r w:rsidRPr="009431D6">
              <w:rPr>
                <w:rFonts w:ascii="Times New Roman" w:eastAsia="Calibri" w:hAnsi="Times New Roman" w:cs="Times New Roman"/>
                <w:bCs/>
                <w:sz w:val="24"/>
                <w:szCs w:val="24"/>
              </w:rPr>
              <w:t xml:space="preserve">Разработчики программных, </w:t>
            </w:r>
            <w:r w:rsidRPr="009431D6">
              <w:rPr>
                <w:rFonts w:ascii="Times New Roman" w:eastAsia="Calibri" w:hAnsi="Times New Roman" w:cs="Times New Roman"/>
                <w:bCs/>
                <w:sz w:val="24"/>
                <w:szCs w:val="24"/>
              </w:rPr>
              <w:lastRenderedPageBreak/>
              <w:t>программно-аппаратных средств</w:t>
            </w:r>
          </w:p>
        </w:tc>
        <w:tc>
          <w:tcPr>
            <w:tcW w:w="717" w:type="pct"/>
            <w:vAlign w:val="center"/>
          </w:tcPr>
          <w:p w14:paraId="051EEEA1" w14:textId="77777777" w:rsidR="00906D73" w:rsidRPr="009431D6" w:rsidRDefault="00906D73" w:rsidP="00730263">
            <w:pPr>
              <w:keepNext/>
              <w:keepLines/>
              <w:spacing w:before="120" w:after="120"/>
              <w:contextualSpacing/>
              <w:jc w:val="center"/>
              <w:rPr>
                <w:rFonts w:ascii="Times New Roman" w:eastAsia="Calibri" w:hAnsi="Times New Roman" w:cs="Times New Roman"/>
                <w:bCs/>
                <w:sz w:val="24"/>
                <w:szCs w:val="24"/>
              </w:rPr>
            </w:pPr>
            <w:r w:rsidRPr="009431D6">
              <w:rPr>
                <w:rFonts w:ascii="Times New Roman" w:eastAsia="Calibri" w:hAnsi="Times New Roman" w:cs="Times New Roman"/>
                <w:bCs/>
                <w:sz w:val="24"/>
                <w:szCs w:val="24"/>
              </w:rPr>
              <w:lastRenderedPageBreak/>
              <w:t>-</w:t>
            </w:r>
          </w:p>
        </w:tc>
        <w:tc>
          <w:tcPr>
            <w:tcW w:w="793" w:type="pct"/>
            <w:vAlign w:val="center"/>
          </w:tcPr>
          <w:p w14:paraId="0EB5453F" w14:textId="77777777" w:rsidR="00906D73" w:rsidRPr="009431D6" w:rsidRDefault="00906D73" w:rsidP="00730263">
            <w:pPr>
              <w:keepLines/>
              <w:spacing w:after="160" w:line="259"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w:t>
            </w:r>
          </w:p>
        </w:tc>
        <w:tc>
          <w:tcPr>
            <w:tcW w:w="1151" w:type="pct"/>
            <w:vAlign w:val="center"/>
          </w:tcPr>
          <w:p w14:paraId="5B2E428C" w14:textId="77777777" w:rsidR="00906D73" w:rsidRPr="009431D6" w:rsidRDefault="00906D73" w:rsidP="00730263">
            <w:pPr>
              <w:keepLines/>
              <w:spacing w:after="160" w:line="259"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w:t>
            </w:r>
          </w:p>
        </w:tc>
        <w:tc>
          <w:tcPr>
            <w:tcW w:w="1205" w:type="pct"/>
            <w:vAlign w:val="center"/>
          </w:tcPr>
          <w:p w14:paraId="18BBEBB3" w14:textId="77777777" w:rsidR="00906D73" w:rsidRPr="005E37AE" w:rsidRDefault="00906D73" w:rsidP="00730263">
            <w:pPr>
              <w:keepLines/>
              <w:ind w:firstLine="125"/>
              <w:jc w:val="center"/>
              <w:rPr>
                <w:rFonts w:ascii="Times New Roman" w:eastAsia="Calibri" w:hAnsi="Times New Roman" w:cs="Times New Roman"/>
                <w:bCs/>
              </w:rPr>
            </w:pPr>
          </w:p>
        </w:tc>
      </w:tr>
      <w:tr w:rsidR="00906D73" w:rsidRPr="009431D6" w14:paraId="50392EC2" w14:textId="77777777" w:rsidTr="00730263">
        <w:trPr>
          <w:cantSplit/>
        </w:trPr>
        <w:tc>
          <w:tcPr>
            <w:tcW w:w="219" w:type="pct"/>
            <w:vAlign w:val="center"/>
          </w:tcPr>
          <w:p w14:paraId="53E3121A" w14:textId="77777777" w:rsidR="00906D73" w:rsidRPr="009431D6" w:rsidRDefault="00906D73" w:rsidP="00906D73">
            <w:pPr>
              <w:keepLines/>
              <w:numPr>
                <w:ilvl w:val="0"/>
                <w:numId w:val="13"/>
              </w:numPr>
              <w:spacing w:after="160" w:line="259" w:lineRule="auto"/>
              <w:ind w:left="360"/>
              <w:jc w:val="both"/>
              <w:rPr>
                <w:rFonts w:ascii="Times New Roman" w:eastAsia="Times New Roman" w:hAnsi="Times New Roman" w:cs="Times New Roman"/>
                <w:snapToGrid w:val="0"/>
                <w:sz w:val="24"/>
                <w:szCs w:val="24"/>
                <w:lang w:eastAsia="ru-RU"/>
              </w:rPr>
            </w:pPr>
          </w:p>
        </w:tc>
        <w:tc>
          <w:tcPr>
            <w:tcW w:w="915" w:type="pct"/>
            <w:vAlign w:val="center"/>
          </w:tcPr>
          <w:p w14:paraId="493A5B91" w14:textId="77777777" w:rsidR="00906D73" w:rsidRPr="009431D6" w:rsidRDefault="00906D73" w:rsidP="00730263">
            <w:pPr>
              <w:keepNext/>
              <w:keepLines/>
              <w:spacing w:before="120" w:after="120"/>
              <w:contextualSpacing/>
              <w:jc w:val="center"/>
              <w:rPr>
                <w:rFonts w:ascii="Times New Roman" w:eastAsia="Calibri" w:hAnsi="Times New Roman" w:cs="Times New Roman"/>
                <w:bCs/>
                <w:sz w:val="24"/>
                <w:szCs w:val="24"/>
              </w:rPr>
            </w:pPr>
            <w:r w:rsidRPr="009431D6">
              <w:rPr>
                <w:rFonts w:ascii="Times New Roman" w:eastAsia="Calibri" w:hAnsi="Times New Roman" w:cs="Times New Roman"/>
                <w:bCs/>
                <w:sz w:val="24"/>
                <w:szCs w:val="24"/>
              </w:rPr>
              <w:t xml:space="preserve">Лица, обеспечивающие поставку программных, программно-аппаратных средств, обеспечивающих систем </w:t>
            </w:r>
          </w:p>
        </w:tc>
        <w:tc>
          <w:tcPr>
            <w:tcW w:w="717" w:type="pct"/>
            <w:vAlign w:val="center"/>
          </w:tcPr>
          <w:p w14:paraId="5ED7A7A2" w14:textId="77777777" w:rsidR="00906D73" w:rsidRPr="009431D6" w:rsidRDefault="00906D73" w:rsidP="00730263">
            <w:pPr>
              <w:keepNext/>
              <w:keepLines/>
              <w:spacing w:before="120" w:after="120"/>
              <w:contextualSpacing/>
              <w:jc w:val="center"/>
              <w:rPr>
                <w:rFonts w:ascii="Times New Roman" w:eastAsia="Calibri" w:hAnsi="Times New Roman" w:cs="Times New Roman"/>
                <w:bCs/>
                <w:sz w:val="24"/>
                <w:szCs w:val="24"/>
              </w:rPr>
            </w:pPr>
            <w:r w:rsidRPr="009431D6">
              <w:rPr>
                <w:rFonts w:ascii="Times New Roman" w:eastAsia="Calibri" w:hAnsi="Times New Roman" w:cs="Times New Roman"/>
                <w:bCs/>
                <w:sz w:val="24"/>
                <w:szCs w:val="24"/>
              </w:rPr>
              <w:t>-</w:t>
            </w:r>
          </w:p>
        </w:tc>
        <w:tc>
          <w:tcPr>
            <w:tcW w:w="793" w:type="pct"/>
            <w:vAlign w:val="center"/>
          </w:tcPr>
          <w:p w14:paraId="1246E984" w14:textId="77777777" w:rsidR="00906D73" w:rsidRPr="009431D6" w:rsidRDefault="00906D73" w:rsidP="00730263">
            <w:pPr>
              <w:keepLines/>
              <w:autoSpaceDE w:val="0"/>
              <w:autoSpaceDN w:val="0"/>
              <w:adjustRightInd w:val="0"/>
              <w:spacing w:after="160" w:line="259"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51" w:type="pct"/>
            <w:vAlign w:val="center"/>
          </w:tcPr>
          <w:p w14:paraId="45792380" w14:textId="77777777" w:rsidR="00906D73" w:rsidRPr="009431D6" w:rsidRDefault="00906D73" w:rsidP="00730263">
            <w:pPr>
              <w:keepLines/>
              <w:spacing w:after="160" w:line="259"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w:t>
            </w:r>
          </w:p>
        </w:tc>
        <w:tc>
          <w:tcPr>
            <w:tcW w:w="1205" w:type="pct"/>
            <w:vAlign w:val="center"/>
          </w:tcPr>
          <w:p w14:paraId="5353C854" w14:textId="77777777" w:rsidR="00906D73" w:rsidRPr="009431D6" w:rsidRDefault="00906D73" w:rsidP="00730263">
            <w:pPr>
              <w:keepLines/>
              <w:jc w:val="center"/>
              <w:rPr>
                <w:rFonts w:ascii="Times New Roman" w:eastAsia="Calibri" w:hAnsi="Times New Roman" w:cs="Times New Roman"/>
                <w:bCs/>
                <w:sz w:val="24"/>
                <w:szCs w:val="24"/>
              </w:rPr>
            </w:pPr>
          </w:p>
        </w:tc>
      </w:tr>
      <w:tr w:rsidR="00906D73" w:rsidRPr="009431D6" w14:paraId="47A2D705" w14:textId="77777777" w:rsidTr="00730263">
        <w:trPr>
          <w:cantSplit/>
        </w:trPr>
        <w:tc>
          <w:tcPr>
            <w:tcW w:w="219" w:type="pct"/>
            <w:vAlign w:val="center"/>
          </w:tcPr>
          <w:p w14:paraId="3CC3A610" w14:textId="77777777" w:rsidR="00906D73" w:rsidRPr="009431D6" w:rsidRDefault="00906D73" w:rsidP="00906D73">
            <w:pPr>
              <w:keepLines/>
              <w:numPr>
                <w:ilvl w:val="0"/>
                <w:numId w:val="13"/>
              </w:numPr>
              <w:spacing w:after="160" w:line="259" w:lineRule="auto"/>
              <w:ind w:left="360"/>
              <w:jc w:val="both"/>
              <w:rPr>
                <w:rFonts w:ascii="Times New Roman" w:eastAsia="Times New Roman" w:hAnsi="Times New Roman" w:cs="Times New Roman"/>
                <w:snapToGrid w:val="0"/>
                <w:sz w:val="24"/>
                <w:szCs w:val="24"/>
                <w:lang w:eastAsia="ru-RU"/>
              </w:rPr>
            </w:pPr>
          </w:p>
        </w:tc>
        <w:tc>
          <w:tcPr>
            <w:tcW w:w="915" w:type="pct"/>
            <w:vAlign w:val="center"/>
          </w:tcPr>
          <w:p w14:paraId="38C688A2" w14:textId="77777777" w:rsidR="00906D73" w:rsidRPr="009431D6" w:rsidRDefault="00906D73" w:rsidP="00730263">
            <w:pPr>
              <w:keepNext/>
              <w:keepLines/>
              <w:spacing w:before="120" w:after="120"/>
              <w:contextualSpacing/>
              <w:jc w:val="center"/>
              <w:rPr>
                <w:rFonts w:ascii="Times New Roman" w:eastAsia="Calibri" w:hAnsi="Times New Roman" w:cs="Times New Roman"/>
                <w:bCs/>
                <w:sz w:val="24"/>
                <w:szCs w:val="24"/>
              </w:rPr>
            </w:pPr>
            <w:r w:rsidRPr="009431D6">
              <w:rPr>
                <w:rFonts w:ascii="Times New Roman" w:eastAsia="Calibri" w:hAnsi="Times New Roman" w:cs="Times New Roman"/>
                <w:bCs/>
                <w:sz w:val="24"/>
                <w:szCs w:val="24"/>
              </w:rPr>
              <w:t xml:space="preserve">Поставщики вычислительных услуг, </w:t>
            </w:r>
            <w:r w:rsidRPr="009431D6">
              <w:rPr>
                <w:rFonts w:ascii="Times New Roman" w:eastAsia="Calibri" w:hAnsi="Times New Roman" w:cs="Times New Roman"/>
                <w:bCs/>
                <w:sz w:val="24"/>
                <w:szCs w:val="24"/>
              </w:rPr>
              <w:br/>
              <w:t xml:space="preserve">услуг связи </w:t>
            </w:r>
          </w:p>
        </w:tc>
        <w:tc>
          <w:tcPr>
            <w:tcW w:w="717" w:type="pct"/>
            <w:vAlign w:val="center"/>
          </w:tcPr>
          <w:p w14:paraId="33747A01" w14:textId="77777777" w:rsidR="00906D73" w:rsidRPr="009431D6" w:rsidRDefault="00906D73" w:rsidP="00730263">
            <w:pPr>
              <w:keepNext/>
              <w:keepLines/>
              <w:spacing w:before="120" w:after="120"/>
              <w:contextualSpacing/>
              <w:jc w:val="center"/>
              <w:rPr>
                <w:rFonts w:ascii="Times New Roman" w:eastAsia="Calibri" w:hAnsi="Times New Roman" w:cs="Times New Roman"/>
                <w:bCs/>
                <w:sz w:val="24"/>
                <w:szCs w:val="24"/>
              </w:rPr>
            </w:pPr>
            <w:r w:rsidRPr="009431D6">
              <w:rPr>
                <w:rFonts w:ascii="Times New Roman" w:eastAsia="Calibri" w:hAnsi="Times New Roman" w:cs="Times New Roman"/>
                <w:bCs/>
                <w:sz w:val="24"/>
                <w:szCs w:val="24"/>
              </w:rPr>
              <w:t>-</w:t>
            </w:r>
          </w:p>
        </w:tc>
        <w:tc>
          <w:tcPr>
            <w:tcW w:w="793" w:type="pct"/>
            <w:vAlign w:val="center"/>
          </w:tcPr>
          <w:p w14:paraId="16795953" w14:textId="77777777" w:rsidR="00906D73" w:rsidRPr="009431D6" w:rsidRDefault="00906D73" w:rsidP="00730263">
            <w:pPr>
              <w:keepNext/>
              <w:keepLines/>
              <w:autoSpaceDE w:val="0"/>
              <w:autoSpaceDN w:val="0"/>
              <w:adjustRightInd w:val="0"/>
              <w:spacing w:before="120" w:after="120"/>
              <w:contextualSpacing/>
              <w:jc w:val="center"/>
              <w:rPr>
                <w:rFonts w:ascii="Times New Roman" w:eastAsia="Calibri" w:hAnsi="Times New Roman" w:cs="Times New Roman"/>
                <w:sz w:val="24"/>
                <w:szCs w:val="24"/>
              </w:rPr>
            </w:pPr>
            <w:r w:rsidRPr="009431D6">
              <w:rPr>
                <w:rFonts w:ascii="Times New Roman" w:eastAsia="Calibri" w:hAnsi="Times New Roman" w:cs="Times New Roman"/>
                <w:sz w:val="24"/>
                <w:szCs w:val="24"/>
              </w:rPr>
              <w:t>+</w:t>
            </w:r>
          </w:p>
          <w:p w14:paraId="48647A47" w14:textId="77777777" w:rsidR="00906D73" w:rsidRPr="009431D6" w:rsidRDefault="00906D73" w:rsidP="00730263">
            <w:pPr>
              <w:keepLines/>
              <w:spacing w:after="160" w:line="259" w:lineRule="auto"/>
              <w:jc w:val="center"/>
              <w:rPr>
                <w:rFonts w:ascii="Times New Roman" w:eastAsia="Calibri" w:hAnsi="Times New Roman" w:cs="Times New Roman"/>
                <w:bCs/>
                <w:sz w:val="24"/>
                <w:szCs w:val="24"/>
              </w:rPr>
            </w:pPr>
            <w:r w:rsidRPr="009431D6">
              <w:rPr>
                <w:rFonts w:ascii="Times New Roman" w:eastAsia="Calibri" w:hAnsi="Times New Roman" w:cs="Times New Roman"/>
                <w:bCs/>
                <w:sz w:val="24"/>
                <w:szCs w:val="24"/>
              </w:rPr>
              <w:t>(непреднамеренные, неосторожные действия)</w:t>
            </w:r>
          </w:p>
        </w:tc>
        <w:tc>
          <w:tcPr>
            <w:tcW w:w="1151" w:type="pct"/>
            <w:vAlign w:val="center"/>
          </w:tcPr>
          <w:p w14:paraId="51B3C750" w14:textId="77777777" w:rsidR="00906D73" w:rsidRPr="009431D6" w:rsidRDefault="00906D73" w:rsidP="00730263">
            <w:pPr>
              <w:keepLines/>
              <w:spacing w:after="160" w:line="259"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w:t>
            </w:r>
          </w:p>
        </w:tc>
        <w:tc>
          <w:tcPr>
            <w:tcW w:w="1205" w:type="pct"/>
            <w:vAlign w:val="center"/>
          </w:tcPr>
          <w:p w14:paraId="78F239E0" w14:textId="77777777" w:rsidR="00906D73" w:rsidRPr="00345254" w:rsidRDefault="00906D73" w:rsidP="00730263">
            <w:pPr>
              <w:pStyle w:val="affa"/>
              <w:keepLines/>
              <w:spacing w:line="240" w:lineRule="auto"/>
              <w:jc w:val="both"/>
              <w:rPr>
                <w:b w:val="0"/>
                <w:color w:val="000000" w:themeColor="text1"/>
                <w:sz w:val="24"/>
              </w:rPr>
            </w:pPr>
            <w:r w:rsidRPr="00345254">
              <w:rPr>
                <w:b w:val="0"/>
                <w:color w:val="000000" w:themeColor="text1"/>
                <w:sz w:val="24"/>
              </w:rPr>
              <w:t>Нарушение штатного режима функционирования автоматизированной системы управления и управляемого объекта и процесса</w:t>
            </w:r>
          </w:p>
          <w:p w14:paraId="7FA34334" w14:textId="77777777" w:rsidR="00906D73" w:rsidRDefault="00906D73" w:rsidP="00730263">
            <w:pPr>
              <w:pStyle w:val="aff8"/>
              <w:keepLines/>
              <w:spacing w:after="0" w:line="240" w:lineRule="auto"/>
            </w:pPr>
            <w:r w:rsidRPr="00345254">
              <w:rPr>
                <w:color w:val="000000" w:themeColor="text1"/>
                <w:sz w:val="24"/>
              </w:rPr>
              <w:t>(У2)</w:t>
            </w:r>
            <w:r>
              <w:t xml:space="preserve"> </w:t>
            </w:r>
          </w:p>
          <w:p w14:paraId="35561368" w14:textId="77777777" w:rsidR="00906D73" w:rsidRDefault="00906D73" w:rsidP="00730263">
            <w:pPr>
              <w:pStyle w:val="aff8"/>
              <w:keepLines/>
              <w:spacing w:after="0" w:line="240" w:lineRule="auto"/>
              <w:rPr>
                <w:color w:val="000000" w:themeColor="text1"/>
                <w:sz w:val="24"/>
              </w:rPr>
            </w:pPr>
          </w:p>
          <w:p w14:paraId="42335DD0" w14:textId="77777777" w:rsidR="00906D73" w:rsidRPr="009431D6" w:rsidRDefault="00906D73" w:rsidP="00730263">
            <w:pPr>
              <w:pStyle w:val="aff8"/>
              <w:keepLines/>
              <w:spacing w:after="0" w:line="240" w:lineRule="auto"/>
              <w:rPr>
                <w:rFonts w:eastAsia="Calibri"/>
                <w:bCs/>
                <w:sz w:val="24"/>
              </w:rPr>
            </w:pPr>
            <w:r w:rsidRPr="00345254">
              <w:rPr>
                <w:color w:val="000000" w:themeColor="text1"/>
                <w:sz w:val="24"/>
              </w:rPr>
              <w:t>Простой информационной системы или сети (У2)</w:t>
            </w:r>
          </w:p>
        </w:tc>
      </w:tr>
      <w:tr w:rsidR="00906D73" w:rsidRPr="009431D6" w14:paraId="62879303" w14:textId="77777777" w:rsidTr="00730263">
        <w:trPr>
          <w:cantSplit/>
        </w:trPr>
        <w:tc>
          <w:tcPr>
            <w:tcW w:w="219" w:type="pct"/>
            <w:vAlign w:val="center"/>
          </w:tcPr>
          <w:p w14:paraId="4D1FA838" w14:textId="77777777" w:rsidR="00906D73" w:rsidRPr="009431D6" w:rsidRDefault="00906D73" w:rsidP="00906D73">
            <w:pPr>
              <w:keepLines/>
              <w:numPr>
                <w:ilvl w:val="0"/>
                <w:numId w:val="13"/>
              </w:numPr>
              <w:spacing w:after="160" w:line="259" w:lineRule="auto"/>
              <w:ind w:left="360"/>
              <w:jc w:val="both"/>
              <w:rPr>
                <w:rFonts w:ascii="Times New Roman" w:eastAsia="Times New Roman" w:hAnsi="Times New Roman" w:cs="Times New Roman"/>
                <w:snapToGrid w:val="0"/>
                <w:sz w:val="24"/>
                <w:szCs w:val="24"/>
                <w:lang w:eastAsia="ru-RU"/>
              </w:rPr>
            </w:pPr>
          </w:p>
        </w:tc>
        <w:tc>
          <w:tcPr>
            <w:tcW w:w="915" w:type="pct"/>
            <w:vAlign w:val="center"/>
          </w:tcPr>
          <w:p w14:paraId="5285382C" w14:textId="77777777" w:rsidR="00906D73" w:rsidRPr="009431D6" w:rsidRDefault="00906D73" w:rsidP="00730263">
            <w:pPr>
              <w:keepNext/>
              <w:keepLines/>
              <w:spacing w:before="120" w:after="120"/>
              <w:contextualSpacing/>
              <w:jc w:val="center"/>
              <w:rPr>
                <w:rFonts w:ascii="Times New Roman" w:eastAsia="Calibri" w:hAnsi="Times New Roman" w:cs="Times New Roman"/>
                <w:bCs/>
                <w:sz w:val="24"/>
                <w:szCs w:val="24"/>
              </w:rPr>
            </w:pPr>
            <w:r w:rsidRPr="009431D6">
              <w:rPr>
                <w:rFonts w:ascii="Times New Roman" w:eastAsia="Calibri" w:hAnsi="Times New Roman" w:cs="Times New Roman"/>
                <w:bCs/>
                <w:sz w:val="24"/>
                <w:szCs w:val="24"/>
              </w:rPr>
              <w:t xml:space="preserve">Лица, привлекаемые для установки, настройки, испытаний, пусконаладочных и иных видов работ </w:t>
            </w:r>
          </w:p>
        </w:tc>
        <w:tc>
          <w:tcPr>
            <w:tcW w:w="717" w:type="pct"/>
            <w:vAlign w:val="center"/>
          </w:tcPr>
          <w:p w14:paraId="5BC8C2EE" w14:textId="77777777" w:rsidR="00906D73" w:rsidRPr="009431D6" w:rsidRDefault="00906D73" w:rsidP="00730263">
            <w:pPr>
              <w:keepNext/>
              <w:keepLines/>
              <w:spacing w:before="120" w:after="120"/>
              <w:contextualSpacing/>
              <w:jc w:val="center"/>
              <w:rPr>
                <w:rFonts w:ascii="Times New Roman" w:eastAsia="Calibri" w:hAnsi="Times New Roman" w:cs="Times New Roman"/>
                <w:bCs/>
                <w:sz w:val="24"/>
                <w:szCs w:val="24"/>
              </w:rPr>
            </w:pPr>
            <w:r w:rsidRPr="009431D6">
              <w:rPr>
                <w:rFonts w:ascii="Times New Roman" w:eastAsia="Calibri" w:hAnsi="Times New Roman" w:cs="Times New Roman"/>
                <w:bCs/>
                <w:sz w:val="24"/>
                <w:szCs w:val="24"/>
              </w:rPr>
              <w:t>-</w:t>
            </w:r>
          </w:p>
        </w:tc>
        <w:tc>
          <w:tcPr>
            <w:tcW w:w="793" w:type="pct"/>
            <w:vAlign w:val="center"/>
          </w:tcPr>
          <w:p w14:paraId="3FEB0139" w14:textId="77777777" w:rsidR="00906D73" w:rsidRPr="009431D6" w:rsidRDefault="00906D73" w:rsidP="00730263">
            <w:pPr>
              <w:keepLines/>
              <w:spacing w:after="160" w:line="259"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w:t>
            </w:r>
          </w:p>
        </w:tc>
        <w:tc>
          <w:tcPr>
            <w:tcW w:w="1151" w:type="pct"/>
            <w:vAlign w:val="center"/>
          </w:tcPr>
          <w:p w14:paraId="359ABC9A" w14:textId="77777777" w:rsidR="00906D73" w:rsidRPr="009431D6" w:rsidRDefault="00906D73" w:rsidP="00730263">
            <w:pPr>
              <w:keepLines/>
              <w:spacing w:after="160" w:line="259"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w:t>
            </w:r>
          </w:p>
        </w:tc>
        <w:tc>
          <w:tcPr>
            <w:tcW w:w="1205" w:type="pct"/>
            <w:vAlign w:val="center"/>
          </w:tcPr>
          <w:p w14:paraId="0C423212" w14:textId="77777777" w:rsidR="00906D73" w:rsidRPr="009431D6" w:rsidRDefault="00906D73" w:rsidP="00730263">
            <w:pPr>
              <w:pStyle w:val="affa"/>
              <w:keepLines/>
              <w:spacing w:line="240" w:lineRule="auto"/>
              <w:jc w:val="both"/>
              <w:rPr>
                <w:rFonts w:eastAsia="Calibri"/>
                <w:bCs w:val="0"/>
                <w:sz w:val="24"/>
              </w:rPr>
            </w:pPr>
          </w:p>
        </w:tc>
      </w:tr>
      <w:tr w:rsidR="00906D73" w:rsidRPr="009431D6" w14:paraId="24F33EA9" w14:textId="77777777" w:rsidTr="00730263">
        <w:trPr>
          <w:cantSplit/>
        </w:trPr>
        <w:tc>
          <w:tcPr>
            <w:tcW w:w="219" w:type="pct"/>
            <w:vAlign w:val="center"/>
          </w:tcPr>
          <w:p w14:paraId="061FB5F5" w14:textId="77777777" w:rsidR="00906D73" w:rsidRPr="009431D6" w:rsidRDefault="00906D73" w:rsidP="00906D73">
            <w:pPr>
              <w:keepLines/>
              <w:numPr>
                <w:ilvl w:val="0"/>
                <w:numId w:val="13"/>
              </w:numPr>
              <w:spacing w:after="160" w:line="259" w:lineRule="auto"/>
              <w:ind w:left="360"/>
              <w:jc w:val="both"/>
              <w:rPr>
                <w:rFonts w:ascii="Times New Roman" w:eastAsia="Times New Roman" w:hAnsi="Times New Roman" w:cs="Times New Roman"/>
                <w:snapToGrid w:val="0"/>
                <w:sz w:val="24"/>
                <w:szCs w:val="24"/>
                <w:lang w:eastAsia="ru-RU"/>
              </w:rPr>
            </w:pPr>
          </w:p>
        </w:tc>
        <w:tc>
          <w:tcPr>
            <w:tcW w:w="915" w:type="pct"/>
            <w:vAlign w:val="center"/>
          </w:tcPr>
          <w:p w14:paraId="09941FA5" w14:textId="77777777" w:rsidR="00906D73" w:rsidRPr="009431D6" w:rsidRDefault="00906D73" w:rsidP="00730263">
            <w:pPr>
              <w:keepNext/>
              <w:keepLines/>
              <w:spacing w:before="120" w:after="120"/>
              <w:contextualSpacing/>
              <w:jc w:val="center"/>
              <w:rPr>
                <w:rFonts w:ascii="Times New Roman" w:eastAsia="Calibri" w:hAnsi="Times New Roman" w:cs="Times New Roman"/>
                <w:bCs/>
                <w:sz w:val="24"/>
                <w:szCs w:val="24"/>
              </w:rPr>
            </w:pPr>
            <w:r w:rsidRPr="009431D6">
              <w:rPr>
                <w:rFonts w:ascii="Times New Roman" w:eastAsia="Calibri" w:hAnsi="Times New Roman" w:cs="Times New Roman"/>
                <w:bCs/>
                <w:sz w:val="24"/>
                <w:szCs w:val="24"/>
              </w:rPr>
              <w:t xml:space="preserve">Лица, обеспечивающие функционирование систем и сетей или обеспечивающие системы оператора (администрация, охрана, уборщики и т.д.) </w:t>
            </w:r>
          </w:p>
        </w:tc>
        <w:tc>
          <w:tcPr>
            <w:tcW w:w="717" w:type="pct"/>
            <w:vAlign w:val="center"/>
          </w:tcPr>
          <w:p w14:paraId="128EB3CB" w14:textId="77777777" w:rsidR="00906D73" w:rsidRPr="009431D6" w:rsidRDefault="00906D73" w:rsidP="00730263">
            <w:pPr>
              <w:keepNext/>
              <w:keepLines/>
              <w:spacing w:before="120" w:after="120"/>
              <w:contextualSpacing/>
              <w:jc w:val="center"/>
              <w:rPr>
                <w:rFonts w:ascii="Times New Roman" w:eastAsia="Calibri" w:hAnsi="Times New Roman" w:cs="Times New Roman"/>
                <w:bCs/>
                <w:sz w:val="24"/>
                <w:szCs w:val="24"/>
              </w:rPr>
            </w:pPr>
            <w:r w:rsidRPr="009431D6">
              <w:rPr>
                <w:rFonts w:ascii="Times New Roman" w:eastAsia="Calibri" w:hAnsi="Times New Roman" w:cs="Times New Roman"/>
                <w:bCs/>
                <w:sz w:val="24"/>
                <w:szCs w:val="24"/>
              </w:rPr>
              <w:t>-</w:t>
            </w:r>
          </w:p>
        </w:tc>
        <w:tc>
          <w:tcPr>
            <w:tcW w:w="793" w:type="pct"/>
            <w:vAlign w:val="center"/>
          </w:tcPr>
          <w:p w14:paraId="079424BA" w14:textId="77777777" w:rsidR="00906D73" w:rsidRPr="009431D6" w:rsidRDefault="00906D73" w:rsidP="00730263">
            <w:pPr>
              <w:keepLines/>
              <w:spacing w:after="160" w:line="259"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w:t>
            </w:r>
          </w:p>
        </w:tc>
        <w:tc>
          <w:tcPr>
            <w:tcW w:w="1151" w:type="pct"/>
            <w:vAlign w:val="center"/>
          </w:tcPr>
          <w:p w14:paraId="5951ACF7" w14:textId="77777777" w:rsidR="00906D73" w:rsidRPr="009431D6" w:rsidRDefault="00906D73" w:rsidP="00730263">
            <w:pPr>
              <w:keepLines/>
              <w:spacing w:after="160" w:line="259"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w:t>
            </w:r>
          </w:p>
        </w:tc>
        <w:tc>
          <w:tcPr>
            <w:tcW w:w="1205" w:type="pct"/>
            <w:vAlign w:val="center"/>
          </w:tcPr>
          <w:p w14:paraId="2D655ED1" w14:textId="77777777" w:rsidR="00906D73" w:rsidRPr="009431D6" w:rsidRDefault="00906D73" w:rsidP="00730263">
            <w:pPr>
              <w:keepLines/>
              <w:rPr>
                <w:rFonts w:ascii="Times New Roman" w:eastAsia="Calibri" w:hAnsi="Times New Roman" w:cs="Times New Roman"/>
                <w:bCs/>
                <w:sz w:val="24"/>
                <w:szCs w:val="24"/>
              </w:rPr>
            </w:pPr>
          </w:p>
        </w:tc>
      </w:tr>
      <w:tr w:rsidR="00906D73" w:rsidRPr="009431D6" w14:paraId="6B16D92F" w14:textId="77777777" w:rsidTr="00730263">
        <w:trPr>
          <w:cantSplit/>
        </w:trPr>
        <w:tc>
          <w:tcPr>
            <w:tcW w:w="219" w:type="pct"/>
            <w:vAlign w:val="center"/>
          </w:tcPr>
          <w:p w14:paraId="22B79EDB" w14:textId="77777777" w:rsidR="00906D73" w:rsidRPr="009431D6" w:rsidRDefault="00906D73" w:rsidP="00906D73">
            <w:pPr>
              <w:keepLines/>
              <w:numPr>
                <w:ilvl w:val="0"/>
                <w:numId w:val="13"/>
              </w:numPr>
              <w:spacing w:after="160" w:line="259" w:lineRule="auto"/>
              <w:ind w:left="360"/>
              <w:jc w:val="both"/>
              <w:rPr>
                <w:rFonts w:ascii="Times New Roman" w:eastAsia="Times New Roman" w:hAnsi="Times New Roman" w:cs="Times New Roman"/>
                <w:snapToGrid w:val="0"/>
                <w:sz w:val="24"/>
                <w:szCs w:val="24"/>
                <w:lang w:eastAsia="ru-RU"/>
              </w:rPr>
            </w:pPr>
          </w:p>
        </w:tc>
        <w:tc>
          <w:tcPr>
            <w:tcW w:w="915" w:type="pct"/>
            <w:vAlign w:val="center"/>
          </w:tcPr>
          <w:p w14:paraId="7955F9A4" w14:textId="77777777" w:rsidR="00906D73" w:rsidRPr="009431D6" w:rsidRDefault="00906D73" w:rsidP="00730263">
            <w:pPr>
              <w:keepNext/>
              <w:keepLines/>
              <w:spacing w:before="120" w:after="120"/>
              <w:contextualSpacing/>
              <w:jc w:val="center"/>
              <w:rPr>
                <w:rFonts w:ascii="Times New Roman" w:eastAsia="Calibri" w:hAnsi="Times New Roman" w:cs="Times New Roman"/>
                <w:bCs/>
                <w:sz w:val="24"/>
                <w:szCs w:val="24"/>
              </w:rPr>
            </w:pPr>
            <w:r w:rsidRPr="009431D6">
              <w:rPr>
                <w:rFonts w:ascii="Times New Roman" w:eastAsia="Calibri" w:hAnsi="Times New Roman" w:cs="Times New Roman"/>
                <w:bCs/>
                <w:sz w:val="24"/>
                <w:szCs w:val="24"/>
              </w:rPr>
              <w:t xml:space="preserve">Авторизованные пользователи систем и сетей </w:t>
            </w:r>
          </w:p>
        </w:tc>
        <w:tc>
          <w:tcPr>
            <w:tcW w:w="717" w:type="pct"/>
            <w:vAlign w:val="center"/>
          </w:tcPr>
          <w:p w14:paraId="725710B8" w14:textId="77777777" w:rsidR="00906D73" w:rsidRPr="009431D6" w:rsidRDefault="00906D73" w:rsidP="00730263">
            <w:pPr>
              <w:keepLines/>
              <w:spacing w:after="160" w:line="259"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w:t>
            </w:r>
          </w:p>
        </w:tc>
        <w:tc>
          <w:tcPr>
            <w:tcW w:w="793" w:type="pct"/>
            <w:vAlign w:val="center"/>
          </w:tcPr>
          <w:p w14:paraId="112964B3" w14:textId="77777777" w:rsidR="00906D73" w:rsidRPr="009431D6" w:rsidRDefault="00906D73" w:rsidP="00730263">
            <w:pPr>
              <w:keepLines/>
              <w:spacing w:after="160" w:line="259"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w:t>
            </w:r>
          </w:p>
        </w:tc>
        <w:tc>
          <w:tcPr>
            <w:tcW w:w="1151" w:type="pct"/>
            <w:vAlign w:val="center"/>
          </w:tcPr>
          <w:p w14:paraId="7C08D242" w14:textId="77777777" w:rsidR="00906D73" w:rsidRPr="009431D6" w:rsidRDefault="00906D73" w:rsidP="00730263">
            <w:pPr>
              <w:keepLines/>
              <w:spacing w:after="160" w:line="259"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w:t>
            </w:r>
          </w:p>
        </w:tc>
        <w:tc>
          <w:tcPr>
            <w:tcW w:w="1205" w:type="pct"/>
            <w:vAlign w:val="center"/>
          </w:tcPr>
          <w:p w14:paraId="797726C2" w14:textId="77777777" w:rsidR="00906D73" w:rsidRPr="009431D6" w:rsidRDefault="00906D73" w:rsidP="00730263">
            <w:pPr>
              <w:pStyle w:val="aff8"/>
              <w:keepLines/>
              <w:spacing w:after="0" w:line="240" w:lineRule="auto"/>
              <w:rPr>
                <w:rFonts w:eastAsia="Calibri"/>
                <w:bCs/>
                <w:sz w:val="24"/>
              </w:rPr>
            </w:pPr>
          </w:p>
        </w:tc>
      </w:tr>
      <w:tr w:rsidR="00906D73" w:rsidRPr="009431D6" w14:paraId="5881C481" w14:textId="77777777" w:rsidTr="00730263">
        <w:trPr>
          <w:cantSplit/>
        </w:trPr>
        <w:tc>
          <w:tcPr>
            <w:tcW w:w="219" w:type="pct"/>
            <w:vAlign w:val="center"/>
          </w:tcPr>
          <w:p w14:paraId="6696D1E3" w14:textId="77777777" w:rsidR="00906D73" w:rsidRPr="009431D6" w:rsidRDefault="00906D73" w:rsidP="00906D73">
            <w:pPr>
              <w:keepLines/>
              <w:numPr>
                <w:ilvl w:val="0"/>
                <w:numId w:val="13"/>
              </w:numPr>
              <w:spacing w:after="160" w:line="259" w:lineRule="auto"/>
              <w:ind w:left="360"/>
              <w:jc w:val="both"/>
              <w:rPr>
                <w:rFonts w:ascii="Times New Roman" w:eastAsia="Times New Roman" w:hAnsi="Times New Roman" w:cs="Times New Roman"/>
                <w:snapToGrid w:val="0"/>
                <w:sz w:val="24"/>
                <w:szCs w:val="24"/>
                <w:lang w:eastAsia="ru-RU"/>
              </w:rPr>
            </w:pPr>
          </w:p>
        </w:tc>
        <w:tc>
          <w:tcPr>
            <w:tcW w:w="915" w:type="pct"/>
            <w:vAlign w:val="center"/>
          </w:tcPr>
          <w:p w14:paraId="42FEEE5F" w14:textId="77777777" w:rsidR="00906D73" w:rsidRPr="009431D6" w:rsidRDefault="00906D73" w:rsidP="00730263">
            <w:pPr>
              <w:keepNext/>
              <w:keepLines/>
              <w:spacing w:before="120" w:after="120"/>
              <w:contextualSpacing/>
              <w:jc w:val="center"/>
              <w:rPr>
                <w:rFonts w:ascii="Times New Roman" w:eastAsia="Calibri" w:hAnsi="Times New Roman" w:cs="Times New Roman"/>
                <w:bCs/>
                <w:sz w:val="24"/>
                <w:szCs w:val="24"/>
              </w:rPr>
            </w:pPr>
            <w:r w:rsidRPr="009431D6">
              <w:rPr>
                <w:rFonts w:ascii="Times New Roman" w:eastAsia="Calibri" w:hAnsi="Times New Roman" w:cs="Times New Roman"/>
                <w:bCs/>
                <w:sz w:val="24"/>
                <w:szCs w:val="24"/>
              </w:rPr>
              <w:t xml:space="preserve">Системные администраторы и администраторы безопасности </w:t>
            </w:r>
          </w:p>
        </w:tc>
        <w:tc>
          <w:tcPr>
            <w:tcW w:w="717" w:type="pct"/>
            <w:vAlign w:val="center"/>
          </w:tcPr>
          <w:p w14:paraId="490B847C" w14:textId="77777777" w:rsidR="00906D73" w:rsidRPr="009431D6" w:rsidRDefault="00906D73" w:rsidP="00730263">
            <w:pPr>
              <w:keepNext/>
              <w:keepLines/>
              <w:spacing w:before="120" w:after="120"/>
              <w:contextualSpacing/>
              <w:jc w:val="center"/>
              <w:rPr>
                <w:rFonts w:ascii="Times New Roman" w:eastAsia="Calibri" w:hAnsi="Times New Roman" w:cs="Times New Roman"/>
                <w:bCs/>
                <w:sz w:val="24"/>
                <w:szCs w:val="24"/>
              </w:rPr>
            </w:pPr>
            <w:r w:rsidRPr="009431D6">
              <w:rPr>
                <w:rFonts w:ascii="Times New Roman" w:eastAsia="Calibri" w:hAnsi="Times New Roman" w:cs="Times New Roman"/>
                <w:bCs/>
                <w:sz w:val="24"/>
                <w:szCs w:val="24"/>
              </w:rPr>
              <w:t>-</w:t>
            </w:r>
          </w:p>
        </w:tc>
        <w:tc>
          <w:tcPr>
            <w:tcW w:w="793" w:type="pct"/>
            <w:vAlign w:val="center"/>
          </w:tcPr>
          <w:p w14:paraId="59E657F2" w14:textId="77777777" w:rsidR="00906D73" w:rsidRPr="009431D6" w:rsidRDefault="00906D73" w:rsidP="00730263">
            <w:pPr>
              <w:keepLines/>
              <w:spacing w:after="160" w:line="259"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w:t>
            </w:r>
          </w:p>
        </w:tc>
        <w:tc>
          <w:tcPr>
            <w:tcW w:w="1151" w:type="pct"/>
            <w:vAlign w:val="center"/>
          </w:tcPr>
          <w:p w14:paraId="74C8C304" w14:textId="77777777" w:rsidR="00906D73" w:rsidRPr="009431D6" w:rsidRDefault="00906D73" w:rsidP="00730263">
            <w:pPr>
              <w:keepLines/>
              <w:spacing w:after="160" w:line="259"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w:t>
            </w:r>
          </w:p>
        </w:tc>
        <w:tc>
          <w:tcPr>
            <w:tcW w:w="1205" w:type="pct"/>
            <w:vAlign w:val="center"/>
          </w:tcPr>
          <w:p w14:paraId="54EE6411" w14:textId="77777777" w:rsidR="00906D73" w:rsidRPr="009431D6" w:rsidRDefault="00906D73" w:rsidP="00730263">
            <w:pPr>
              <w:keepLines/>
              <w:jc w:val="center"/>
              <w:rPr>
                <w:rFonts w:ascii="Times New Roman" w:eastAsia="Calibri" w:hAnsi="Times New Roman" w:cs="Times New Roman"/>
                <w:bCs/>
                <w:sz w:val="24"/>
                <w:szCs w:val="24"/>
              </w:rPr>
            </w:pPr>
          </w:p>
        </w:tc>
      </w:tr>
      <w:tr w:rsidR="00906D73" w:rsidRPr="009431D6" w14:paraId="51C6FBA2" w14:textId="77777777" w:rsidTr="00730263">
        <w:trPr>
          <w:cantSplit/>
        </w:trPr>
        <w:tc>
          <w:tcPr>
            <w:tcW w:w="219" w:type="pct"/>
            <w:vAlign w:val="center"/>
          </w:tcPr>
          <w:p w14:paraId="055C6B06" w14:textId="77777777" w:rsidR="00906D73" w:rsidRPr="009431D6" w:rsidRDefault="00906D73" w:rsidP="00906D73">
            <w:pPr>
              <w:keepLines/>
              <w:numPr>
                <w:ilvl w:val="0"/>
                <w:numId w:val="13"/>
              </w:numPr>
              <w:spacing w:after="160" w:line="259" w:lineRule="auto"/>
              <w:ind w:left="360"/>
              <w:jc w:val="both"/>
              <w:rPr>
                <w:rFonts w:ascii="Times New Roman" w:eastAsia="Times New Roman" w:hAnsi="Times New Roman" w:cs="Times New Roman"/>
                <w:snapToGrid w:val="0"/>
                <w:sz w:val="24"/>
                <w:szCs w:val="24"/>
                <w:lang w:eastAsia="ru-RU"/>
              </w:rPr>
            </w:pPr>
          </w:p>
        </w:tc>
        <w:tc>
          <w:tcPr>
            <w:tcW w:w="915" w:type="pct"/>
            <w:vAlign w:val="center"/>
          </w:tcPr>
          <w:p w14:paraId="458276B5" w14:textId="77777777" w:rsidR="00906D73" w:rsidRPr="009431D6" w:rsidRDefault="00906D73" w:rsidP="00730263">
            <w:pPr>
              <w:keepNext/>
              <w:keepLines/>
              <w:spacing w:before="120" w:after="120"/>
              <w:contextualSpacing/>
              <w:jc w:val="center"/>
              <w:rPr>
                <w:rFonts w:ascii="Times New Roman" w:eastAsia="Calibri" w:hAnsi="Times New Roman" w:cs="Times New Roman"/>
                <w:bCs/>
                <w:sz w:val="24"/>
                <w:szCs w:val="24"/>
              </w:rPr>
            </w:pPr>
            <w:r w:rsidRPr="009431D6">
              <w:rPr>
                <w:rFonts w:ascii="Times New Roman" w:eastAsia="Calibri" w:hAnsi="Times New Roman" w:cs="Times New Roman"/>
                <w:bCs/>
                <w:sz w:val="24"/>
                <w:szCs w:val="24"/>
              </w:rPr>
              <w:t xml:space="preserve">Бывшие работники (пользователи) </w:t>
            </w:r>
          </w:p>
        </w:tc>
        <w:tc>
          <w:tcPr>
            <w:tcW w:w="717" w:type="pct"/>
            <w:vAlign w:val="center"/>
          </w:tcPr>
          <w:p w14:paraId="3910DA11" w14:textId="77777777" w:rsidR="00906D73" w:rsidRPr="009431D6" w:rsidRDefault="00906D73" w:rsidP="00730263">
            <w:pPr>
              <w:keepNext/>
              <w:keepLines/>
              <w:spacing w:before="120" w:after="120"/>
              <w:contextualSpacing/>
              <w:jc w:val="center"/>
              <w:rPr>
                <w:rFonts w:ascii="Times New Roman" w:eastAsia="Calibri" w:hAnsi="Times New Roman" w:cs="Times New Roman"/>
                <w:bCs/>
                <w:sz w:val="24"/>
                <w:szCs w:val="24"/>
              </w:rPr>
            </w:pPr>
            <w:r w:rsidRPr="009431D6">
              <w:rPr>
                <w:rFonts w:ascii="Times New Roman" w:eastAsia="Calibri" w:hAnsi="Times New Roman" w:cs="Times New Roman"/>
                <w:bCs/>
                <w:sz w:val="24"/>
                <w:szCs w:val="24"/>
              </w:rPr>
              <w:t>+</w:t>
            </w:r>
          </w:p>
          <w:p w14:paraId="568A8F9F" w14:textId="77777777" w:rsidR="00906D73" w:rsidRPr="009431D6" w:rsidRDefault="00906D73" w:rsidP="00730263">
            <w:pPr>
              <w:keepLines/>
              <w:spacing w:after="160" w:line="259" w:lineRule="auto"/>
              <w:jc w:val="center"/>
              <w:rPr>
                <w:rFonts w:ascii="Times New Roman" w:eastAsia="Calibri" w:hAnsi="Times New Roman" w:cs="Times New Roman"/>
                <w:bCs/>
                <w:sz w:val="24"/>
                <w:szCs w:val="24"/>
              </w:rPr>
            </w:pPr>
            <w:r w:rsidRPr="009431D6">
              <w:rPr>
                <w:rFonts w:ascii="Times New Roman" w:eastAsia="Calibri" w:hAnsi="Times New Roman" w:cs="Times New Roman"/>
                <w:bCs/>
                <w:sz w:val="24"/>
                <w:szCs w:val="24"/>
              </w:rPr>
              <w:t>(месть за ранее совершенные действия)</w:t>
            </w:r>
          </w:p>
        </w:tc>
        <w:tc>
          <w:tcPr>
            <w:tcW w:w="793" w:type="pct"/>
            <w:vAlign w:val="center"/>
          </w:tcPr>
          <w:p w14:paraId="1CB4B19D" w14:textId="77777777" w:rsidR="00906D73" w:rsidRPr="009431D6" w:rsidRDefault="00906D73" w:rsidP="00730263">
            <w:pPr>
              <w:keepNext/>
              <w:keepLines/>
              <w:spacing w:before="120" w:after="120"/>
              <w:contextualSpacing/>
              <w:jc w:val="center"/>
              <w:rPr>
                <w:rFonts w:ascii="Times New Roman" w:eastAsia="Calibri" w:hAnsi="Times New Roman" w:cs="Times New Roman"/>
                <w:bCs/>
                <w:sz w:val="24"/>
                <w:szCs w:val="24"/>
              </w:rPr>
            </w:pPr>
            <w:r w:rsidRPr="009431D6">
              <w:rPr>
                <w:rFonts w:ascii="Times New Roman" w:eastAsia="Calibri" w:hAnsi="Times New Roman" w:cs="Times New Roman"/>
                <w:bCs/>
                <w:sz w:val="24"/>
                <w:szCs w:val="24"/>
              </w:rPr>
              <w:t>+</w:t>
            </w:r>
          </w:p>
          <w:p w14:paraId="5B0E8842" w14:textId="77777777" w:rsidR="00906D73" w:rsidRPr="009431D6" w:rsidRDefault="00906D73" w:rsidP="00730263">
            <w:pPr>
              <w:keepLines/>
              <w:spacing w:after="160" w:line="259" w:lineRule="auto"/>
              <w:jc w:val="center"/>
              <w:rPr>
                <w:rFonts w:ascii="Times New Roman" w:eastAsia="Calibri" w:hAnsi="Times New Roman" w:cs="Times New Roman"/>
                <w:bCs/>
                <w:sz w:val="24"/>
                <w:szCs w:val="24"/>
              </w:rPr>
            </w:pPr>
            <w:r w:rsidRPr="009431D6">
              <w:rPr>
                <w:rFonts w:ascii="Times New Roman" w:eastAsia="Calibri" w:hAnsi="Times New Roman" w:cs="Times New Roman"/>
                <w:bCs/>
                <w:sz w:val="24"/>
                <w:szCs w:val="24"/>
              </w:rPr>
              <w:t>(месть за ранее совершенные действия)</w:t>
            </w:r>
          </w:p>
        </w:tc>
        <w:tc>
          <w:tcPr>
            <w:tcW w:w="1151" w:type="pct"/>
            <w:vAlign w:val="center"/>
          </w:tcPr>
          <w:p w14:paraId="578E3CF8" w14:textId="77777777" w:rsidR="00906D73" w:rsidRPr="009431D6" w:rsidRDefault="00906D73" w:rsidP="00730263">
            <w:pPr>
              <w:keepNext/>
              <w:keepLines/>
              <w:spacing w:before="120" w:after="120"/>
              <w:contextualSpacing/>
              <w:jc w:val="center"/>
              <w:rPr>
                <w:rFonts w:ascii="Times New Roman" w:eastAsia="Calibri" w:hAnsi="Times New Roman" w:cs="Times New Roman"/>
                <w:bCs/>
                <w:sz w:val="24"/>
                <w:szCs w:val="24"/>
              </w:rPr>
            </w:pPr>
            <w:r w:rsidRPr="009431D6">
              <w:rPr>
                <w:rFonts w:ascii="Times New Roman" w:eastAsia="Calibri" w:hAnsi="Times New Roman" w:cs="Times New Roman"/>
                <w:bCs/>
                <w:sz w:val="24"/>
                <w:szCs w:val="24"/>
              </w:rPr>
              <w:t>-</w:t>
            </w:r>
          </w:p>
        </w:tc>
        <w:tc>
          <w:tcPr>
            <w:tcW w:w="1205" w:type="pct"/>
            <w:vAlign w:val="center"/>
          </w:tcPr>
          <w:p w14:paraId="06C5CCA4" w14:textId="77777777" w:rsidR="00906D73" w:rsidRPr="00345254" w:rsidRDefault="00906D73" w:rsidP="00730263">
            <w:pPr>
              <w:pStyle w:val="aff8"/>
              <w:keepLines/>
              <w:spacing w:after="0" w:line="240" w:lineRule="auto"/>
              <w:rPr>
                <w:color w:val="000000" w:themeColor="text1"/>
                <w:sz w:val="24"/>
              </w:rPr>
            </w:pPr>
            <w:r w:rsidRPr="00345254">
              <w:rPr>
                <w:color w:val="000000" w:themeColor="text1"/>
                <w:sz w:val="24"/>
              </w:rPr>
              <w:t>Нарушение конфиденциальности</w:t>
            </w:r>
            <w:r>
              <w:rPr>
                <w:color w:val="000000" w:themeColor="text1"/>
                <w:sz w:val="24"/>
              </w:rPr>
              <w:t xml:space="preserve"> </w:t>
            </w:r>
            <w:r w:rsidRPr="00345254">
              <w:rPr>
                <w:color w:val="000000" w:themeColor="text1"/>
                <w:sz w:val="24"/>
              </w:rPr>
              <w:t>ПДн</w:t>
            </w:r>
            <w:r>
              <w:rPr>
                <w:color w:val="000000" w:themeColor="text1"/>
                <w:sz w:val="24"/>
              </w:rPr>
              <w:t xml:space="preserve"> </w:t>
            </w:r>
            <w:r w:rsidRPr="00345254">
              <w:rPr>
                <w:color w:val="000000" w:themeColor="text1"/>
                <w:sz w:val="24"/>
              </w:rPr>
              <w:t>(У1)</w:t>
            </w:r>
          </w:p>
          <w:p w14:paraId="6D485B2F" w14:textId="77777777" w:rsidR="00906D73" w:rsidRPr="00345254" w:rsidRDefault="00906D73" w:rsidP="00730263">
            <w:pPr>
              <w:pStyle w:val="aff8"/>
              <w:keepLines/>
              <w:spacing w:after="0" w:line="240" w:lineRule="auto"/>
              <w:rPr>
                <w:color w:val="000000" w:themeColor="text1"/>
                <w:sz w:val="24"/>
              </w:rPr>
            </w:pPr>
          </w:p>
          <w:p w14:paraId="0BDF0F57" w14:textId="77777777" w:rsidR="00906D73" w:rsidRPr="00345254" w:rsidRDefault="00906D73" w:rsidP="00730263">
            <w:pPr>
              <w:pStyle w:val="aff8"/>
              <w:keepLines/>
              <w:spacing w:after="0" w:line="240" w:lineRule="auto"/>
              <w:rPr>
                <w:color w:val="000000" w:themeColor="text1"/>
                <w:sz w:val="24"/>
              </w:rPr>
            </w:pPr>
            <w:r w:rsidRPr="00EE473B">
              <w:rPr>
                <w:color w:val="000000" w:themeColor="text1"/>
                <w:sz w:val="24"/>
              </w:rPr>
              <w:t>Разглашение ПДн физических лиц</w:t>
            </w:r>
            <w:r>
              <w:rPr>
                <w:color w:val="000000" w:themeColor="text1"/>
                <w:sz w:val="24"/>
              </w:rPr>
              <w:t xml:space="preserve"> </w:t>
            </w:r>
            <w:r w:rsidRPr="00345254">
              <w:rPr>
                <w:color w:val="000000" w:themeColor="text1"/>
                <w:sz w:val="24"/>
              </w:rPr>
              <w:t>(У1)</w:t>
            </w:r>
          </w:p>
          <w:p w14:paraId="075C3A6D" w14:textId="77777777" w:rsidR="00906D73" w:rsidRPr="009431D6" w:rsidRDefault="00906D73" w:rsidP="00730263">
            <w:pPr>
              <w:keepLines/>
              <w:jc w:val="center"/>
              <w:rPr>
                <w:rFonts w:ascii="Times New Roman" w:eastAsia="Calibri" w:hAnsi="Times New Roman" w:cs="Times New Roman"/>
                <w:bCs/>
                <w:sz w:val="24"/>
                <w:szCs w:val="24"/>
              </w:rPr>
            </w:pPr>
          </w:p>
          <w:p w14:paraId="783A1573" w14:textId="77777777" w:rsidR="00906D73" w:rsidRDefault="00906D73" w:rsidP="00730263">
            <w:pPr>
              <w:pStyle w:val="aff8"/>
              <w:keepLines/>
              <w:spacing w:after="0" w:line="240" w:lineRule="auto"/>
              <w:rPr>
                <w:color w:val="000000" w:themeColor="text1"/>
                <w:sz w:val="24"/>
              </w:rPr>
            </w:pPr>
            <w:r w:rsidRPr="00345254">
              <w:rPr>
                <w:color w:val="000000" w:themeColor="text1"/>
                <w:sz w:val="24"/>
              </w:rPr>
              <w:t xml:space="preserve">Нарушение деловой репутации (У2) </w:t>
            </w:r>
          </w:p>
          <w:p w14:paraId="6755E346" w14:textId="77777777" w:rsidR="00906D73" w:rsidRDefault="00906D73" w:rsidP="00730263">
            <w:pPr>
              <w:pStyle w:val="aff8"/>
              <w:keepLines/>
              <w:spacing w:after="0" w:line="240" w:lineRule="auto"/>
              <w:rPr>
                <w:color w:val="000000" w:themeColor="text1"/>
                <w:sz w:val="24"/>
              </w:rPr>
            </w:pPr>
          </w:p>
          <w:p w14:paraId="64FCD011" w14:textId="77777777" w:rsidR="00906D73" w:rsidRPr="009431D6" w:rsidRDefault="00906D73" w:rsidP="00730263">
            <w:pPr>
              <w:pStyle w:val="aff8"/>
              <w:keepLines/>
              <w:spacing w:after="0" w:line="240" w:lineRule="auto"/>
              <w:rPr>
                <w:rFonts w:eastAsia="Calibri"/>
                <w:bCs/>
                <w:sz w:val="24"/>
              </w:rPr>
            </w:pPr>
            <w:r w:rsidRPr="00345254">
              <w:rPr>
                <w:color w:val="000000" w:themeColor="text1"/>
                <w:sz w:val="24"/>
              </w:rPr>
              <w:t>Утечка конфиденциальной информации (У2)</w:t>
            </w:r>
          </w:p>
        </w:tc>
      </w:tr>
      <w:tr w:rsidR="00906D73" w:rsidRPr="009431D6" w14:paraId="18C540F8" w14:textId="77777777" w:rsidTr="00730263">
        <w:trPr>
          <w:cantSplit/>
        </w:trPr>
        <w:tc>
          <w:tcPr>
            <w:tcW w:w="219" w:type="pct"/>
            <w:vAlign w:val="center"/>
          </w:tcPr>
          <w:p w14:paraId="59B05F6D" w14:textId="77777777" w:rsidR="00906D73" w:rsidRPr="009431D6" w:rsidRDefault="00906D73" w:rsidP="00906D73">
            <w:pPr>
              <w:keepLines/>
              <w:numPr>
                <w:ilvl w:val="0"/>
                <w:numId w:val="13"/>
              </w:numPr>
              <w:spacing w:after="160" w:line="259" w:lineRule="auto"/>
              <w:ind w:left="360"/>
              <w:jc w:val="both"/>
              <w:rPr>
                <w:rFonts w:ascii="Times New Roman" w:eastAsia="Times New Roman" w:hAnsi="Times New Roman" w:cs="Times New Roman"/>
                <w:snapToGrid w:val="0"/>
                <w:sz w:val="24"/>
                <w:szCs w:val="24"/>
                <w:lang w:eastAsia="ru-RU"/>
              </w:rPr>
            </w:pPr>
          </w:p>
        </w:tc>
        <w:tc>
          <w:tcPr>
            <w:tcW w:w="915" w:type="pct"/>
            <w:vAlign w:val="center"/>
          </w:tcPr>
          <w:p w14:paraId="5E49AFD0" w14:textId="77777777" w:rsidR="00906D73" w:rsidRPr="009431D6" w:rsidRDefault="00906D73" w:rsidP="00730263">
            <w:pPr>
              <w:keepNext/>
              <w:keepLines/>
              <w:spacing w:before="120" w:after="120"/>
              <w:contextualSpacing/>
              <w:jc w:val="center"/>
              <w:rPr>
                <w:rFonts w:ascii="Times New Roman" w:eastAsia="Calibri" w:hAnsi="Times New Roman" w:cs="Times New Roman"/>
                <w:bCs/>
                <w:sz w:val="24"/>
                <w:szCs w:val="24"/>
              </w:rPr>
            </w:pPr>
            <w:r w:rsidRPr="009431D6">
              <w:rPr>
                <w:rFonts w:ascii="Times New Roman" w:eastAsia="Calibri" w:hAnsi="Times New Roman" w:cs="Times New Roman"/>
                <w:bCs/>
                <w:sz w:val="24"/>
                <w:szCs w:val="24"/>
              </w:rPr>
              <w:t>Конкурирующие организации</w:t>
            </w:r>
          </w:p>
        </w:tc>
        <w:tc>
          <w:tcPr>
            <w:tcW w:w="717" w:type="pct"/>
            <w:vAlign w:val="center"/>
          </w:tcPr>
          <w:p w14:paraId="4BEAA8E3" w14:textId="77777777" w:rsidR="00906D73" w:rsidRPr="009431D6" w:rsidRDefault="00906D73" w:rsidP="00730263">
            <w:pPr>
              <w:keepNext/>
              <w:keepLines/>
              <w:spacing w:before="120" w:after="120"/>
              <w:contextualSpacing/>
              <w:jc w:val="center"/>
              <w:rPr>
                <w:rFonts w:ascii="Times New Roman" w:eastAsia="Calibri" w:hAnsi="Times New Roman" w:cs="Times New Roman"/>
                <w:bCs/>
                <w:sz w:val="24"/>
                <w:szCs w:val="24"/>
              </w:rPr>
            </w:pPr>
            <w:r w:rsidRPr="009431D6">
              <w:rPr>
                <w:rFonts w:ascii="Times New Roman" w:eastAsia="Calibri" w:hAnsi="Times New Roman" w:cs="Times New Roman"/>
                <w:bCs/>
                <w:sz w:val="24"/>
                <w:szCs w:val="24"/>
              </w:rPr>
              <w:t>-</w:t>
            </w:r>
          </w:p>
        </w:tc>
        <w:tc>
          <w:tcPr>
            <w:tcW w:w="793" w:type="pct"/>
            <w:vAlign w:val="center"/>
          </w:tcPr>
          <w:p w14:paraId="045DDCA4" w14:textId="77777777" w:rsidR="00906D73" w:rsidRPr="009431D6" w:rsidRDefault="00906D73" w:rsidP="00730263">
            <w:pPr>
              <w:keepNext/>
              <w:keepLines/>
              <w:spacing w:before="120" w:after="120"/>
              <w:contextualSpacing/>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w:t>
            </w:r>
          </w:p>
        </w:tc>
        <w:tc>
          <w:tcPr>
            <w:tcW w:w="1151" w:type="pct"/>
            <w:vAlign w:val="center"/>
          </w:tcPr>
          <w:p w14:paraId="1FE640B1" w14:textId="77777777" w:rsidR="00906D73" w:rsidRPr="009431D6" w:rsidRDefault="00906D73" w:rsidP="00730263">
            <w:pPr>
              <w:keepNext/>
              <w:keepLines/>
              <w:spacing w:before="120" w:after="120"/>
              <w:contextualSpacing/>
              <w:jc w:val="center"/>
              <w:rPr>
                <w:rFonts w:ascii="Times New Roman" w:eastAsia="Calibri" w:hAnsi="Times New Roman" w:cs="Times New Roman"/>
                <w:bCs/>
                <w:sz w:val="24"/>
                <w:szCs w:val="24"/>
              </w:rPr>
            </w:pPr>
            <w:r w:rsidRPr="009431D6">
              <w:rPr>
                <w:rFonts w:ascii="Times New Roman" w:eastAsia="Calibri" w:hAnsi="Times New Roman" w:cs="Times New Roman"/>
                <w:bCs/>
                <w:sz w:val="24"/>
                <w:szCs w:val="24"/>
              </w:rPr>
              <w:t>-</w:t>
            </w:r>
          </w:p>
        </w:tc>
        <w:tc>
          <w:tcPr>
            <w:tcW w:w="1205" w:type="pct"/>
            <w:vAlign w:val="center"/>
          </w:tcPr>
          <w:p w14:paraId="5F4C9A38" w14:textId="77777777" w:rsidR="00906D73" w:rsidRPr="009431D6" w:rsidRDefault="00906D73" w:rsidP="00730263">
            <w:pPr>
              <w:keepLines/>
              <w:jc w:val="center"/>
              <w:rPr>
                <w:rFonts w:ascii="Times New Roman" w:eastAsia="Calibri" w:hAnsi="Times New Roman" w:cs="Times New Roman"/>
                <w:bCs/>
                <w:sz w:val="24"/>
                <w:szCs w:val="24"/>
              </w:rPr>
            </w:pPr>
          </w:p>
        </w:tc>
      </w:tr>
    </w:tbl>
    <w:p w14:paraId="5E2F8F3B" w14:textId="77777777" w:rsidR="0079406D" w:rsidRDefault="0079406D" w:rsidP="0002387D">
      <w:pPr>
        <w:keepLines/>
        <w:spacing w:before="120" w:after="60" w:line="240" w:lineRule="auto"/>
        <w:ind w:firstLine="567"/>
        <w:contextualSpacing/>
        <w:jc w:val="both"/>
        <w:rPr>
          <w:rFonts w:ascii="Times New Roman" w:eastAsia="Times New Roman" w:hAnsi="Times New Roman" w:cs="Times New Roman"/>
          <w:color w:val="000000" w:themeColor="text1"/>
          <w:sz w:val="24"/>
          <w:szCs w:val="28"/>
          <w:lang w:eastAsia="ru-RU"/>
        </w:rPr>
        <w:sectPr w:rsidR="0079406D" w:rsidSect="00C90A81">
          <w:headerReference w:type="default" r:id="rId11"/>
          <w:footerReference w:type="default" r:id="rId12"/>
          <w:pgSz w:w="11906" w:h="16838"/>
          <w:pgMar w:top="1134" w:right="567" w:bottom="1134" w:left="1701" w:header="709" w:footer="709" w:gutter="0"/>
          <w:cols w:space="708"/>
          <w:titlePg/>
          <w:docGrid w:linePitch="360"/>
        </w:sectPr>
      </w:pPr>
    </w:p>
    <w:p w14:paraId="6196BD26" w14:textId="77777777" w:rsidR="0079406D" w:rsidRPr="001176A3" w:rsidRDefault="0079406D" w:rsidP="003245A0">
      <w:pPr>
        <w:pStyle w:val="24"/>
        <w:numPr>
          <w:ilvl w:val="1"/>
          <w:numId w:val="66"/>
        </w:numPr>
        <w:spacing w:before="120" w:after="0" w:line="360" w:lineRule="auto"/>
        <w:ind w:left="0" w:firstLine="709"/>
        <w:rPr>
          <w:b/>
          <w:sz w:val="28"/>
          <w:szCs w:val="28"/>
          <w:lang w:eastAsia="ru-RU"/>
        </w:rPr>
      </w:pPr>
      <w:bookmarkStart w:id="438" w:name="_Toc79254243"/>
      <w:bookmarkStart w:id="439" w:name="_Toc79269133"/>
      <w:bookmarkStart w:id="440" w:name="_Toc79269272"/>
      <w:bookmarkStart w:id="441" w:name="_Toc79337413"/>
      <w:bookmarkStart w:id="442" w:name="_Toc80448334"/>
      <w:bookmarkStart w:id="443" w:name="_Toc80457327"/>
      <w:bookmarkStart w:id="444" w:name="_Toc89189532"/>
      <w:bookmarkStart w:id="445" w:name="_Toc121243430"/>
      <w:bookmarkStart w:id="446" w:name="_Toc128576307"/>
      <w:r w:rsidRPr="001176A3">
        <w:rPr>
          <w:b/>
          <w:sz w:val="28"/>
          <w:szCs w:val="28"/>
          <w:lang w:eastAsia="ru-RU"/>
        </w:rPr>
        <w:lastRenderedPageBreak/>
        <w:t xml:space="preserve">Описание возможностей нарушителей по реализации ими угроз </w:t>
      </w:r>
      <w:r w:rsidR="001176A3">
        <w:rPr>
          <w:b/>
          <w:sz w:val="28"/>
          <w:szCs w:val="28"/>
          <w:lang w:eastAsia="ru-RU"/>
        </w:rPr>
        <w:br/>
      </w:r>
      <w:r w:rsidRPr="001176A3">
        <w:rPr>
          <w:b/>
          <w:sz w:val="28"/>
          <w:szCs w:val="28"/>
          <w:lang w:eastAsia="ru-RU"/>
        </w:rPr>
        <w:t>безопасности применительно к назначению, составу и архитектуре</w:t>
      </w:r>
      <w:r w:rsidR="001176A3">
        <w:rPr>
          <w:b/>
          <w:sz w:val="28"/>
          <w:szCs w:val="28"/>
          <w:lang w:eastAsia="ru-RU"/>
        </w:rPr>
        <w:br/>
      </w:r>
      <w:bookmarkEnd w:id="438"/>
      <w:bookmarkEnd w:id="439"/>
      <w:bookmarkEnd w:id="440"/>
      <w:bookmarkEnd w:id="441"/>
      <w:bookmarkEnd w:id="442"/>
      <w:bookmarkEnd w:id="443"/>
      <w:r w:rsidRPr="001176A3">
        <w:rPr>
          <w:b/>
          <w:sz w:val="28"/>
          <w:szCs w:val="28"/>
          <w:lang w:eastAsia="ru-RU"/>
        </w:rPr>
        <w:t>информационной системы</w:t>
      </w:r>
      <w:bookmarkEnd w:id="444"/>
      <w:bookmarkEnd w:id="445"/>
      <w:bookmarkEnd w:id="446"/>
    </w:p>
    <w:p w14:paraId="6EE3382A" w14:textId="77777777" w:rsidR="0079406D" w:rsidRPr="001176A3" w:rsidRDefault="0079406D" w:rsidP="0002387D">
      <w:pPr>
        <w:keepLines/>
        <w:spacing w:before="240" w:after="0" w:line="360" w:lineRule="auto"/>
        <w:ind w:firstLine="709"/>
        <w:jc w:val="both"/>
        <w:rPr>
          <w:rFonts w:ascii="Times New Roman" w:eastAsia="Times New Roman" w:hAnsi="Times New Roman" w:cs="Times New Roman"/>
          <w:snapToGrid w:val="0"/>
          <w:color w:val="000000"/>
          <w:sz w:val="28"/>
          <w:szCs w:val="28"/>
          <w:lang w:eastAsia="ru-RU"/>
        </w:rPr>
      </w:pPr>
      <w:r w:rsidRPr="001176A3">
        <w:rPr>
          <w:rFonts w:ascii="Times New Roman" w:eastAsia="Times New Roman" w:hAnsi="Times New Roman" w:cs="Times New Roman"/>
          <w:snapToGrid w:val="0"/>
          <w:color w:val="000000"/>
          <w:sz w:val="28"/>
          <w:szCs w:val="28"/>
          <w:lang w:eastAsia="ru-RU"/>
        </w:rPr>
        <w:t xml:space="preserve">В соответствии с Методикой в зависимости от уровня возможностей нарушители подразделяются на нарушителей, обладающих: </w:t>
      </w:r>
    </w:p>
    <w:p w14:paraId="1DEE898A" w14:textId="77777777" w:rsidR="0079406D" w:rsidRPr="001176A3" w:rsidRDefault="00191D4C" w:rsidP="00191D4C">
      <w:pPr>
        <w:keepLines/>
        <w:numPr>
          <w:ilvl w:val="0"/>
          <w:numId w:val="62"/>
        </w:numPr>
        <w:tabs>
          <w:tab w:val="left" w:pos="851"/>
        </w:tabs>
        <w:spacing w:after="0" w:line="360" w:lineRule="auto"/>
        <w:ind w:left="0" w:firstLine="709"/>
        <w:contextualSpacing/>
        <w:jc w:val="both"/>
        <w:rPr>
          <w:rFonts w:ascii="Times New Roman" w:eastAsia="Calibri" w:hAnsi="Times New Roman" w:cs="Times New Roman"/>
          <w:bCs/>
          <w:color w:val="000000"/>
          <w:sz w:val="28"/>
          <w:szCs w:val="28"/>
        </w:rPr>
      </w:pPr>
      <w:r>
        <w:rPr>
          <w:rFonts w:ascii="Times New Roman" w:eastAsia="Calibri" w:hAnsi="Times New Roman" w:cs="Times New Roman"/>
          <w:bCs/>
          <w:color w:val="000000"/>
          <w:sz w:val="28"/>
          <w:szCs w:val="28"/>
        </w:rPr>
        <w:t xml:space="preserve"> </w:t>
      </w:r>
      <w:r w:rsidR="0079406D" w:rsidRPr="001176A3">
        <w:rPr>
          <w:rFonts w:ascii="Times New Roman" w:eastAsia="Calibri" w:hAnsi="Times New Roman" w:cs="Times New Roman"/>
          <w:bCs/>
          <w:color w:val="000000"/>
          <w:sz w:val="28"/>
          <w:szCs w:val="28"/>
        </w:rPr>
        <w:t xml:space="preserve">базовыми возможностями по реализации УБИ (Н1); </w:t>
      </w:r>
    </w:p>
    <w:p w14:paraId="631F245C" w14:textId="77777777" w:rsidR="0079406D" w:rsidRPr="001176A3" w:rsidRDefault="00191D4C" w:rsidP="00191D4C">
      <w:pPr>
        <w:keepLines/>
        <w:numPr>
          <w:ilvl w:val="0"/>
          <w:numId w:val="62"/>
        </w:numPr>
        <w:tabs>
          <w:tab w:val="left" w:pos="851"/>
        </w:tabs>
        <w:spacing w:after="0" w:line="360" w:lineRule="auto"/>
        <w:ind w:left="0" w:firstLine="709"/>
        <w:contextualSpacing/>
        <w:jc w:val="both"/>
        <w:rPr>
          <w:rFonts w:ascii="Times New Roman" w:eastAsia="Calibri" w:hAnsi="Times New Roman" w:cs="Times New Roman"/>
          <w:bCs/>
          <w:color w:val="000000"/>
          <w:sz w:val="28"/>
          <w:szCs w:val="28"/>
        </w:rPr>
      </w:pPr>
      <w:r>
        <w:rPr>
          <w:rFonts w:ascii="Times New Roman" w:eastAsia="Calibri" w:hAnsi="Times New Roman" w:cs="Times New Roman"/>
          <w:bCs/>
          <w:color w:val="000000"/>
          <w:sz w:val="28"/>
          <w:szCs w:val="28"/>
        </w:rPr>
        <w:t xml:space="preserve"> </w:t>
      </w:r>
      <w:r w:rsidR="0079406D" w:rsidRPr="001176A3">
        <w:rPr>
          <w:rFonts w:ascii="Times New Roman" w:eastAsia="Calibri" w:hAnsi="Times New Roman" w:cs="Times New Roman"/>
          <w:bCs/>
          <w:color w:val="000000"/>
          <w:sz w:val="28"/>
          <w:szCs w:val="28"/>
        </w:rPr>
        <w:t xml:space="preserve">базовыми повышенными возможностями по реализации УБИ (Н2); </w:t>
      </w:r>
    </w:p>
    <w:p w14:paraId="3CC2C439" w14:textId="77777777" w:rsidR="0079406D" w:rsidRPr="001176A3" w:rsidRDefault="00191D4C" w:rsidP="00191D4C">
      <w:pPr>
        <w:keepLines/>
        <w:numPr>
          <w:ilvl w:val="0"/>
          <w:numId w:val="62"/>
        </w:numPr>
        <w:tabs>
          <w:tab w:val="left" w:pos="851"/>
        </w:tabs>
        <w:spacing w:after="0" w:line="360" w:lineRule="auto"/>
        <w:ind w:left="0" w:firstLine="709"/>
        <w:contextualSpacing/>
        <w:jc w:val="both"/>
        <w:rPr>
          <w:rFonts w:ascii="Times New Roman" w:eastAsia="Calibri" w:hAnsi="Times New Roman" w:cs="Times New Roman"/>
          <w:bCs/>
          <w:color w:val="000000"/>
          <w:sz w:val="28"/>
          <w:szCs w:val="28"/>
        </w:rPr>
      </w:pPr>
      <w:r>
        <w:rPr>
          <w:rFonts w:ascii="Times New Roman" w:eastAsia="Calibri" w:hAnsi="Times New Roman" w:cs="Times New Roman"/>
          <w:bCs/>
          <w:color w:val="000000"/>
          <w:sz w:val="28"/>
          <w:szCs w:val="28"/>
        </w:rPr>
        <w:t xml:space="preserve"> </w:t>
      </w:r>
      <w:r w:rsidR="0079406D" w:rsidRPr="001176A3">
        <w:rPr>
          <w:rFonts w:ascii="Times New Roman" w:eastAsia="Calibri" w:hAnsi="Times New Roman" w:cs="Times New Roman"/>
          <w:bCs/>
          <w:color w:val="000000"/>
          <w:sz w:val="28"/>
          <w:szCs w:val="28"/>
        </w:rPr>
        <w:t xml:space="preserve">средними возможностями по реализации УБИ (Н3); </w:t>
      </w:r>
    </w:p>
    <w:p w14:paraId="16EEA0A4" w14:textId="77777777" w:rsidR="0079406D" w:rsidRPr="001176A3" w:rsidRDefault="00191D4C" w:rsidP="00191D4C">
      <w:pPr>
        <w:keepLines/>
        <w:numPr>
          <w:ilvl w:val="0"/>
          <w:numId w:val="62"/>
        </w:numPr>
        <w:tabs>
          <w:tab w:val="left" w:pos="851"/>
        </w:tabs>
        <w:spacing w:after="0" w:line="360" w:lineRule="auto"/>
        <w:ind w:left="0" w:firstLine="709"/>
        <w:contextualSpacing/>
        <w:jc w:val="both"/>
        <w:rPr>
          <w:rFonts w:ascii="Times New Roman" w:eastAsia="Calibri" w:hAnsi="Times New Roman" w:cs="Times New Roman"/>
          <w:bCs/>
          <w:color w:val="000000"/>
          <w:sz w:val="28"/>
          <w:szCs w:val="28"/>
        </w:rPr>
      </w:pPr>
      <w:r>
        <w:rPr>
          <w:rFonts w:ascii="Times New Roman" w:eastAsia="Calibri" w:hAnsi="Times New Roman" w:cs="Times New Roman"/>
          <w:bCs/>
          <w:color w:val="000000"/>
          <w:sz w:val="28"/>
          <w:szCs w:val="28"/>
        </w:rPr>
        <w:t xml:space="preserve"> </w:t>
      </w:r>
      <w:r w:rsidR="0079406D" w:rsidRPr="001176A3">
        <w:rPr>
          <w:rFonts w:ascii="Times New Roman" w:eastAsia="Calibri" w:hAnsi="Times New Roman" w:cs="Times New Roman"/>
          <w:bCs/>
          <w:color w:val="000000"/>
          <w:sz w:val="28"/>
          <w:szCs w:val="28"/>
        </w:rPr>
        <w:t>высокими возможностями по реализации УБИ (Н4).</w:t>
      </w:r>
    </w:p>
    <w:p w14:paraId="6039184E" w14:textId="77777777" w:rsidR="00BB0BBC" w:rsidRDefault="0079406D" w:rsidP="00BB0BBC">
      <w:pPr>
        <w:keepLines/>
        <w:spacing w:after="0" w:line="360" w:lineRule="auto"/>
        <w:ind w:firstLine="709"/>
        <w:contextualSpacing/>
        <w:jc w:val="both"/>
        <w:rPr>
          <w:rFonts w:ascii="Times New Roman" w:eastAsia="Times New Roman" w:hAnsi="Times New Roman" w:cs="Times New Roman"/>
          <w:color w:val="000000"/>
          <w:sz w:val="28"/>
          <w:szCs w:val="28"/>
          <w:lang w:eastAsia="ru-RU"/>
        </w:rPr>
      </w:pPr>
      <w:r w:rsidRPr="001176A3">
        <w:rPr>
          <w:rFonts w:ascii="Times New Roman" w:eastAsia="Times New Roman" w:hAnsi="Times New Roman" w:cs="Times New Roman"/>
          <w:color w:val="000000"/>
          <w:sz w:val="28"/>
          <w:szCs w:val="28"/>
          <w:lang w:eastAsia="ru-RU"/>
        </w:rPr>
        <w:t xml:space="preserve">Подробная информация о возможностях нарушителей, описанная в Методике, приведена в Таблице </w:t>
      </w:r>
      <w:r w:rsidR="00E61462">
        <w:rPr>
          <w:rFonts w:ascii="Times New Roman" w:eastAsia="Times New Roman" w:hAnsi="Times New Roman" w:cs="Times New Roman"/>
          <w:color w:val="000000"/>
          <w:sz w:val="28"/>
          <w:szCs w:val="28"/>
          <w:lang w:eastAsia="ru-RU"/>
        </w:rPr>
        <w:t>6</w:t>
      </w:r>
      <w:r w:rsidRPr="001176A3">
        <w:rPr>
          <w:rFonts w:ascii="Times New Roman" w:eastAsia="Times New Roman" w:hAnsi="Times New Roman" w:cs="Times New Roman"/>
          <w:color w:val="000000"/>
          <w:sz w:val="28"/>
          <w:szCs w:val="28"/>
          <w:lang w:eastAsia="ru-RU"/>
        </w:rPr>
        <w:t>.</w:t>
      </w:r>
      <w:r w:rsidR="00BB0BBC">
        <w:rPr>
          <w:rFonts w:ascii="Times New Roman" w:eastAsia="Times New Roman" w:hAnsi="Times New Roman" w:cs="Times New Roman"/>
          <w:color w:val="000000"/>
          <w:sz w:val="28"/>
          <w:szCs w:val="28"/>
          <w:lang w:eastAsia="ru-RU"/>
        </w:rPr>
        <w:t xml:space="preserve"> </w:t>
      </w:r>
      <w:bookmarkStart w:id="447" w:name="_Toc87458245"/>
      <w:bookmarkStart w:id="448" w:name="_Toc87698960"/>
      <w:bookmarkStart w:id="449" w:name="_Toc89189551"/>
    </w:p>
    <w:p w14:paraId="4681ED0C" w14:textId="634B70F3" w:rsidR="00BB0BBC" w:rsidRDefault="00BB0BBC" w:rsidP="00BB0BBC">
      <w:pPr>
        <w:keepLines/>
        <w:spacing w:after="0" w:line="360" w:lineRule="auto"/>
        <w:ind w:firstLine="709"/>
        <w:contextualSpacing/>
        <w:jc w:val="both"/>
        <w:rPr>
          <w:rFonts w:ascii="Times New Roman" w:eastAsia="Times New Roman" w:hAnsi="Times New Roman" w:cs="Times New Roman"/>
          <w:color w:val="000000"/>
          <w:sz w:val="28"/>
          <w:szCs w:val="28"/>
          <w:lang w:eastAsia="ru-RU"/>
        </w:rPr>
      </w:pPr>
      <w:r w:rsidRPr="001176A3">
        <w:rPr>
          <w:rFonts w:ascii="Times New Roman" w:eastAsia="Times New Roman" w:hAnsi="Times New Roman" w:cs="Times New Roman"/>
          <w:color w:val="000000"/>
          <w:sz w:val="28"/>
          <w:szCs w:val="28"/>
          <w:lang w:eastAsia="ru-RU"/>
        </w:rPr>
        <w:t xml:space="preserve">Таблица </w:t>
      </w:r>
      <w:r>
        <w:rPr>
          <w:rFonts w:ascii="Times New Roman" w:eastAsia="Times New Roman" w:hAnsi="Times New Roman" w:cs="Times New Roman"/>
          <w:color w:val="000000"/>
          <w:sz w:val="28"/>
          <w:szCs w:val="28"/>
          <w:lang w:eastAsia="ru-RU"/>
        </w:rPr>
        <w:t xml:space="preserve">№ 6 ‒ </w:t>
      </w:r>
      <w:r w:rsidRPr="001176A3">
        <w:rPr>
          <w:rFonts w:ascii="Times New Roman" w:eastAsia="Times New Roman" w:hAnsi="Times New Roman" w:cs="Times New Roman"/>
          <w:color w:val="000000"/>
          <w:sz w:val="28"/>
          <w:szCs w:val="28"/>
          <w:lang w:eastAsia="ru-RU"/>
        </w:rPr>
        <w:t xml:space="preserve">Уровни возможностей нарушителей по реализации </w:t>
      </w:r>
      <w:r w:rsidRPr="001176A3">
        <w:rPr>
          <w:rFonts w:ascii="Times New Roman" w:eastAsia="Calibri" w:hAnsi="Times New Roman" w:cs="Times New Roman"/>
          <w:bCs/>
          <w:color w:val="000000"/>
          <w:sz w:val="28"/>
          <w:szCs w:val="28"/>
        </w:rPr>
        <w:t>угроз безопасности информации</w:t>
      </w:r>
      <w:bookmarkEnd w:id="447"/>
      <w:bookmarkEnd w:id="448"/>
      <w:bookmarkEnd w:id="449"/>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3204"/>
        <w:gridCol w:w="2281"/>
        <w:gridCol w:w="1558"/>
        <w:gridCol w:w="1748"/>
      </w:tblGrid>
      <w:tr w:rsidR="00BB0BBC" w:rsidRPr="00482995" w14:paraId="0AA37F7D" w14:textId="77777777" w:rsidTr="00730263">
        <w:trPr>
          <w:tblHeader/>
          <w:jc w:val="center"/>
        </w:trPr>
        <w:tc>
          <w:tcPr>
            <w:tcW w:w="560" w:type="dxa"/>
            <w:shd w:val="clear" w:color="auto" w:fill="auto"/>
          </w:tcPr>
          <w:p w14:paraId="016FB84F" w14:textId="77777777" w:rsidR="00BB0BBC" w:rsidRPr="00482995" w:rsidRDefault="00BB0BBC" w:rsidP="00730263">
            <w:pPr>
              <w:tabs>
                <w:tab w:val="left" w:pos="0"/>
              </w:tabs>
              <w:jc w:val="center"/>
              <w:rPr>
                <w:rFonts w:ascii="Times New Roman" w:hAnsi="Times New Roman" w:cs="Times New Roman"/>
                <w:b/>
                <w:sz w:val="24"/>
                <w:szCs w:val="24"/>
              </w:rPr>
            </w:pPr>
            <w:r w:rsidRPr="00482995">
              <w:rPr>
                <w:rFonts w:ascii="Times New Roman" w:hAnsi="Times New Roman" w:cs="Times New Roman"/>
                <w:b/>
                <w:sz w:val="24"/>
                <w:szCs w:val="24"/>
              </w:rPr>
              <w:t>№</w:t>
            </w:r>
          </w:p>
          <w:p w14:paraId="35FE6519" w14:textId="77777777" w:rsidR="00BB0BBC" w:rsidRPr="00482995" w:rsidRDefault="00BB0BBC" w:rsidP="00730263">
            <w:pPr>
              <w:tabs>
                <w:tab w:val="left" w:pos="0"/>
              </w:tabs>
              <w:jc w:val="center"/>
              <w:rPr>
                <w:rFonts w:ascii="Times New Roman" w:hAnsi="Times New Roman" w:cs="Times New Roman"/>
                <w:b/>
                <w:sz w:val="24"/>
                <w:szCs w:val="24"/>
              </w:rPr>
            </w:pPr>
            <w:r w:rsidRPr="00482995">
              <w:rPr>
                <w:rFonts w:ascii="Times New Roman" w:hAnsi="Times New Roman" w:cs="Times New Roman"/>
                <w:b/>
                <w:sz w:val="24"/>
                <w:szCs w:val="24"/>
              </w:rPr>
              <w:t>п/п</w:t>
            </w:r>
          </w:p>
          <w:p w14:paraId="7B7944F9" w14:textId="77777777" w:rsidR="00BB0BBC" w:rsidRPr="00482995" w:rsidRDefault="00BB0BBC" w:rsidP="00730263">
            <w:pPr>
              <w:tabs>
                <w:tab w:val="left" w:pos="0"/>
              </w:tabs>
              <w:jc w:val="center"/>
              <w:rPr>
                <w:rFonts w:ascii="Times New Roman" w:hAnsi="Times New Roman" w:cs="Times New Roman"/>
                <w:b/>
                <w:sz w:val="24"/>
                <w:szCs w:val="24"/>
              </w:rPr>
            </w:pPr>
          </w:p>
        </w:tc>
        <w:tc>
          <w:tcPr>
            <w:tcW w:w="3204" w:type="dxa"/>
            <w:shd w:val="clear" w:color="auto" w:fill="auto"/>
          </w:tcPr>
          <w:p w14:paraId="76580867" w14:textId="77777777" w:rsidR="00BB0BBC" w:rsidRPr="00482995" w:rsidRDefault="00BB0BBC" w:rsidP="00730263">
            <w:pPr>
              <w:tabs>
                <w:tab w:val="left" w:pos="0"/>
              </w:tabs>
              <w:jc w:val="center"/>
              <w:rPr>
                <w:rFonts w:ascii="Times New Roman" w:hAnsi="Times New Roman" w:cs="Times New Roman"/>
                <w:b/>
                <w:sz w:val="24"/>
                <w:szCs w:val="24"/>
              </w:rPr>
            </w:pPr>
            <w:r w:rsidRPr="00482995">
              <w:rPr>
                <w:rFonts w:ascii="Times New Roman" w:hAnsi="Times New Roman" w:cs="Times New Roman"/>
                <w:b/>
                <w:sz w:val="24"/>
                <w:szCs w:val="24"/>
              </w:rPr>
              <w:t>Виды риска (ущерба) и возможные негативные последствия</w:t>
            </w:r>
          </w:p>
        </w:tc>
        <w:tc>
          <w:tcPr>
            <w:tcW w:w="2281" w:type="dxa"/>
            <w:shd w:val="clear" w:color="auto" w:fill="auto"/>
          </w:tcPr>
          <w:p w14:paraId="2A4752AD" w14:textId="77777777" w:rsidR="00BB0BBC" w:rsidRPr="00482995" w:rsidRDefault="00BB0BBC" w:rsidP="00730263">
            <w:pPr>
              <w:tabs>
                <w:tab w:val="left" w:pos="0"/>
              </w:tabs>
              <w:jc w:val="center"/>
              <w:rPr>
                <w:rFonts w:ascii="Times New Roman" w:hAnsi="Times New Roman" w:cs="Times New Roman"/>
                <w:b/>
                <w:sz w:val="24"/>
                <w:szCs w:val="28"/>
              </w:rPr>
            </w:pPr>
            <w:r w:rsidRPr="00482995">
              <w:rPr>
                <w:rFonts w:ascii="Times New Roman" w:hAnsi="Times New Roman" w:cs="Times New Roman"/>
                <w:b/>
                <w:sz w:val="24"/>
                <w:szCs w:val="28"/>
              </w:rPr>
              <w:t>Виды</w:t>
            </w:r>
          </w:p>
          <w:p w14:paraId="0D3B890C" w14:textId="77777777" w:rsidR="00BB0BBC" w:rsidRPr="00482995" w:rsidRDefault="00BB0BBC" w:rsidP="00730263">
            <w:pPr>
              <w:tabs>
                <w:tab w:val="left" w:pos="0"/>
              </w:tabs>
              <w:jc w:val="center"/>
              <w:rPr>
                <w:rFonts w:ascii="Times New Roman" w:hAnsi="Times New Roman" w:cs="Times New Roman"/>
                <w:b/>
                <w:sz w:val="24"/>
                <w:szCs w:val="24"/>
                <w:lang w:val="en-US"/>
              </w:rPr>
            </w:pPr>
            <w:r w:rsidRPr="00482995">
              <w:rPr>
                <w:rFonts w:ascii="Times New Roman" w:hAnsi="Times New Roman" w:cs="Times New Roman"/>
                <w:b/>
                <w:sz w:val="24"/>
                <w:szCs w:val="28"/>
              </w:rPr>
              <w:t>актуального нарушителя</w:t>
            </w:r>
          </w:p>
        </w:tc>
        <w:tc>
          <w:tcPr>
            <w:tcW w:w="1558" w:type="dxa"/>
            <w:shd w:val="clear" w:color="auto" w:fill="auto"/>
          </w:tcPr>
          <w:p w14:paraId="40054ECD" w14:textId="77777777" w:rsidR="00BB0BBC" w:rsidRPr="00482995" w:rsidRDefault="00BB0BBC" w:rsidP="00730263">
            <w:pPr>
              <w:tabs>
                <w:tab w:val="left" w:pos="0"/>
              </w:tabs>
              <w:jc w:val="center"/>
              <w:rPr>
                <w:rFonts w:ascii="Times New Roman" w:hAnsi="Times New Roman" w:cs="Times New Roman"/>
                <w:b/>
                <w:sz w:val="24"/>
                <w:szCs w:val="24"/>
              </w:rPr>
            </w:pPr>
            <w:r w:rsidRPr="00482995">
              <w:rPr>
                <w:rFonts w:ascii="Times New Roman" w:hAnsi="Times New Roman" w:cs="Times New Roman"/>
                <w:b/>
                <w:sz w:val="24"/>
                <w:szCs w:val="24"/>
              </w:rPr>
              <w:t>Категория</w:t>
            </w:r>
          </w:p>
          <w:p w14:paraId="26ACE637" w14:textId="77777777" w:rsidR="00BB0BBC" w:rsidRPr="00482995" w:rsidRDefault="00BB0BBC" w:rsidP="00730263">
            <w:pPr>
              <w:tabs>
                <w:tab w:val="left" w:pos="0"/>
              </w:tabs>
              <w:jc w:val="center"/>
              <w:rPr>
                <w:rFonts w:ascii="Times New Roman" w:hAnsi="Times New Roman" w:cs="Times New Roman"/>
                <w:b/>
                <w:sz w:val="24"/>
                <w:szCs w:val="24"/>
              </w:rPr>
            </w:pPr>
            <w:r w:rsidRPr="00482995">
              <w:rPr>
                <w:rFonts w:ascii="Times New Roman" w:hAnsi="Times New Roman" w:cs="Times New Roman"/>
                <w:b/>
                <w:sz w:val="24"/>
                <w:szCs w:val="24"/>
              </w:rPr>
              <w:t xml:space="preserve">нарушителя </w:t>
            </w:r>
          </w:p>
        </w:tc>
        <w:tc>
          <w:tcPr>
            <w:tcW w:w="1748" w:type="dxa"/>
            <w:shd w:val="clear" w:color="auto" w:fill="auto"/>
          </w:tcPr>
          <w:p w14:paraId="52089A5B" w14:textId="77777777" w:rsidR="00BB0BBC" w:rsidRPr="00482995" w:rsidRDefault="00BB0BBC" w:rsidP="00730263">
            <w:pPr>
              <w:tabs>
                <w:tab w:val="left" w:pos="0"/>
              </w:tabs>
              <w:jc w:val="center"/>
              <w:rPr>
                <w:rFonts w:ascii="Times New Roman" w:hAnsi="Times New Roman" w:cs="Times New Roman"/>
                <w:b/>
                <w:sz w:val="24"/>
                <w:szCs w:val="24"/>
              </w:rPr>
            </w:pPr>
            <w:r w:rsidRPr="00482995">
              <w:rPr>
                <w:rFonts w:ascii="Times New Roman" w:hAnsi="Times New Roman" w:cs="Times New Roman"/>
                <w:b/>
                <w:sz w:val="24"/>
                <w:szCs w:val="24"/>
              </w:rPr>
              <w:t xml:space="preserve">Уровень возможностей </w:t>
            </w:r>
          </w:p>
          <w:p w14:paraId="2F166EC0" w14:textId="77777777" w:rsidR="00BB0BBC" w:rsidRPr="00482995" w:rsidRDefault="00BB0BBC" w:rsidP="00730263">
            <w:pPr>
              <w:tabs>
                <w:tab w:val="left" w:pos="0"/>
              </w:tabs>
              <w:jc w:val="center"/>
              <w:rPr>
                <w:rFonts w:ascii="Times New Roman" w:hAnsi="Times New Roman" w:cs="Times New Roman"/>
                <w:b/>
                <w:sz w:val="24"/>
                <w:szCs w:val="24"/>
              </w:rPr>
            </w:pPr>
            <w:r w:rsidRPr="00482995">
              <w:rPr>
                <w:rFonts w:ascii="Times New Roman" w:hAnsi="Times New Roman" w:cs="Times New Roman"/>
                <w:b/>
                <w:sz w:val="24"/>
                <w:szCs w:val="24"/>
              </w:rPr>
              <w:t>нарушителя</w:t>
            </w:r>
          </w:p>
        </w:tc>
      </w:tr>
      <w:tr w:rsidR="00BB0BBC" w:rsidRPr="00482995" w14:paraId="22F113F6" w14:textId="77777777" w:rsidTr="00730263">
        <w:trPr>
          <w:jc w:val="center"/>
        </w:trPr>
        <w:tc>
          <w:tcPr>
            <w:tcW w:w="560" w:type="dxa"/>
            <w:vMerge w:val="restart"/>
            <w:shd w:val="clear" w:color="auto" w:fill="FFFFFF"/>
          </w:tcPr>
          <w:p w14:paraId="3D5E99AE" w14:textId="77777777" w:rsidR="00BB0BBC" w:rsidRPr="00482995" w:rsidRDefault="00BB0BBC" w:rsidP="00730263">
            <w:pPr>
              <w:tabs>
                <w:tab w:val="left" w:pos="0"/>
              </w:tabs>
              <w:jc w:val="center"/>
              <w:rPr>
                <w:rFonts w:ascii="Times New Roman" w:hAnsi="Times New Roman" w:cs="Times New Roman"/>
                <w:sz w:val="24"/>
                <w:szCs w:val="24"/>
              </w:rPr>
            </w:pPr>
            <w:r w:rsidRPr="00482995">
              <w:rPr>
                <w:rFonts w:ascii="Times New Roman" w:hAnsi="Times New Roman" w:cs="Times New Roman"/>
                <w:sz w:val="24"/>
                <w:szCs w:val="24"/>
              </w:rPr>
              <w:t>1</w:t>
            </w:r>
          </w:p>
        </w:tc>
        <w:tc>
          <w:tcPr>
            <w:tcW w:w="3204" w:type="dxa"/>
            <w:vMerge w:val="restart"/>
            <w:shd w:val="clear" w:color="auto" w:fill="FFFFFF"/>
          </w:tcPr>
          <w:p w14:paraId="713A75AF" w14:textId="77777777" w:rsidR="00BB0BBC" w:rsidRPr="00345254" w:rsidRDefault="00BB0BBC" w:rsidP="00730263">
            <w:pPr>
              <w:pStyle w:val="aff8"/>
              <w:keepLines/>
              <w:spacing w:after="0" w:line="240" w:lineRule="auto"/>
              <w:rPr>
                <w:color w:val="000000" w:themeColor="text1"/>
                <w:sz w:val="24"/>
              </w:rPr>
            </w:pPr>
            <w:r w:rsidRPr="00345254">
              <w:rPr>
                <w:color w:val="000000" w:themeColor="text1"/>
                <w:sz w:val="24"/>
              </w:rPr>
              <w:t>Нарушение конфиденциальности</w:t>
            </w:r>
            <w:r>
              <w:rPr>
                <w:color w:val="000000" w:themeColor="text1"/>
                <w:sz w:val="24"/>
              </w:rPr>
              <w:t xml:space="preserve"> </w:t>
            </w:r>
            <w:r w:rsidRPr="00345254">
              <w:rPr>
                <w:color w:val="000000" w:themeColor="text1"/>
                <w:sz w:val="24"/>
              </w:rPr>
              <w:t>ПДн</w:t>
            </w:r>
            <w:r>
              <w:rPr>
                <w:color w:val="000000" w:themeColor="text1"/>
                <w:sz w:val="24"/>
              </w:rPr>
              <w:t xml:space="preserve"> </w:t>
            </w:r>
            <w:r w:rsidRPr="00345254">
              <w:rPr>
                <w:color w:val="000000" w:themeColor="text1"/>
                <w:sz w:val="24"/>
              </w:rPr>
              <w:t>(У1)</w:t>
            </w:r>
          </w:p>
          <w:p w14:paraId="6AC1B3BB" w14:textId="77777777" w:rsidR="00BB0BBC" w:rsidRPr="00345254" w:rsidRDefault="00BB0BBC" w:rsidP="00730263">
            <w:pPr>
              <w:pStyle w:val="aff8"/>
              <w:keepLines/>
              <w:spacing w:after="0" w:line="240" w:lineRule="auto"/>
              <w:rPr>
                <w:color w:val="000000" w:themeColor="text1"/>
                <w:sz w:val="24"/>
              </w:rPr>
            </w:pPr>
          </w:p>
          <w:p w14:paraId="24190233" w14:textId="77777777" w:rsidR="00BB0BBC" w:rsidRPr="00345254" w:rsidRDefault="00BB0BBC" w:rsidP="00730263">
            <w:pPr>
              <w:pStyle w:val="aff8"/>
              <w:keepLines/>
              <w:spacing w:after="0" w:line="240" w:lineRule="auto"/>
              <w:rPr>
                <w:color w:val="000000" w:themeColor="text1"/>
                <w:sz w:val="24"/>
              </w:rPr>
            </w:pPr>
            <w:r w:rsidRPr="00EE473B">
              <w:rPr>
                <w:color w:val="000000" w:themeColor="text1"/>
                <w:sz w:val="24"/>
              </w:rPr>
              <w:t>Разглашение ПДн физических лиц</w:t>
            </w:r>
            <w:r>
              <w:rPr>
                <w:color w:val="000000" w:themeColor="text1"/>
                <w:sz w:val="24"/>
              </w:rPr>
              <w:t xml:space="preserve"> </w:t>
            </w:r>
            <w:r w:rsidRPr="00345254">
              <w:rPr>
                <w:color w:val="000000" w:themeColor="text1"/>
                <w:sz w:val="24"/>
              </w:rPr>
              <w:t>(У1)</w:t>
            </w:r>
          </w:p>
          <w:p w14:paraId="6E761C44" w14:textId="77777777" w:rsidR="00BB0BBC" w:rsidRPr="00482995" w:rsidRDefault="00BB0BBC" w:rsidP="00730263">
            <w:pPr>
              <w:tabs>
                <w:tab w:val="left" w:pos="0"/>
              </w:tabs>
              <w:jc w:val="center"/>
              <w:rPr>
                <w:rFonts w:ascii="Times New Roman" w:hAnsi="Times New Roman" w:cs="Times New Roman"/>
                <w:sz w:val="24"/>
                <w:szCs w:val="24"/>
              </w:rPr>
            </w:pPr>
          </w:p>
        </w:tc>
        <w:tc>
          <w:tcPr>
            <w:tcW w:w="2281" w:type="dxa"/>
            <w:shd w:val="clear" w:color="auto" w:fill="FFFFFF"/>
          </w:tcPr>
          <w:p w14:paraId="44275051" w14:textId="77777777" w:rsidR="00BB0BBC" w:rsidRPr="00482995" w:rsidRDefault="00BB0BBC" w:rsidP="00730263">
            <w:pPr>
              <w:tabs>
                <w:tab w:val="left" w:pos="0"/>
              </w:tabs>
              <w:ind w:firstLine="105"/>
              <w:jc w:val="center"/>
              <w:rPr>
                <w:rFonts w:ascii="Times New Roman" w:hAnsi="Times New Roman" w:cs="Times New Roman"/>
                <w:sz w:val="24"/>
                <w:szCs w:val="28"/>
              </w:rPr>
            </w:pPr>
            <w:r w:rsidRPr="00482995">
              <w:rPr>
                <w:rFonts w:ascii="Times New Roman" w:hAnsi="Times New Roman" w:cs="Times New Roman"/>
                <w:sz w:val="24"/>
                <w:szCs w:val="24"/>
              </w:rPr>
              <w:t>Отдельные физические лица (хакеры)</w:t>
            </w:r>
          </w:p>
        </w:tc>
        <w:tc>
          <w:tcPr>
            <w:tcW w:w="1558" w:type="dxa"/>
            <w:shd w:val="clear" w:color="auto" w:fill="FFFFFF"/>
          </w:tcPr>
          <w:p w14:paraId="334117C2" w14:textId="77777777" w:rsidR="00BB0BBC" w:rsidRPr="00482995" w:rsidRDefault="00BB0BBC" w:rsidP="00730263">
            <w:pPr>
              <w:tabs>
                <w:tab w:val="left" w:pos="0"/>
              </w:tabs>
              <w:jc w:val="center"/>
              <w:rPr>
                <w:rFonts w:ascii="Times New Roman" w:hAnsi="Times New Roman" w:cs="Times New Roman"/>
                <w:sz w:val="24"/>
                <w:szCs w:val="24"/>
              </w:rPr>
            </w:pPr>
            <w:r w:rsidRPr="00482995">
              <w:rPr>
                <w:rFonts w:ascii="Times New Roman" w:hAnsi="Times New Roman" w:cs="Times New Roman"/>
                <w:sz w:val="24"/>
                <w:szCs w:val="24"/>
              </w:rPr>
              <w:t>Внешний</w:t>
            </w:r>
          </w:p>
        </w:tc>
        <w:tc>
          <w:tcPr>
            <w:tcW w:w="1748" w:type="dxa"/>
            <w:shd w:val="clear" w:color="auto" w:fill="FFFFFF"/>
          </w:tcPr>
          <w:p w14:paraId="63392944" w14:textId="77777777" w:rsidR="00BB0BBC" w:rsidRPr="00482995" w:rsidRDefault="00BB0BBC" w:rsidP="00730263">
            <w:pPr>
              <w:tabs>
                <w:tab w:val="left" w:pos="0"/>
              </w:tabs>
              <w:ind w:firstLine="86"/>
              <w:jc w:val="center"/>
              <w:rPr>
                <w:rFonts w:ascii="Times New Roman" w:hAnsi="Times New Roman" w:cs="Times New Roman"/>
                <w:sz w:val="24"/>
                <w:szCs w:val="24"/>
              </w:rPr>
            </w:pPr>
            <w:r w:rsidRPr="00482995">
              <w:rPr>
                <w:rFonts w:ascii="Times New Roman" w:hAnsi="Times New Roman" w:cs="Times New Roman"/>
                <w:sz w:val="24"/>
                <w:szCs w:val="24"/>
              </w:rPr>
              <w:t>Н1</w:t>
            </w:r>
          </w:p>
        </w:tc>
      </w:tr>
      <w:tr w:rsidR="00BB0BBC" w:rsidRPr="00482995" w14:paraId="1526DB9E" w14:textId="77777777" w:rsidTr="00730263">
        <w:trPr>
          <w:jc w:val="center"/>
        </w:trPr>
        <w:tc>
          <w:tcPr>
            <w:tcW w:w="560" w:type="dxa"/>
            <w:vMerge/>
            <w:shd w:val="clear" w:color="auto" w:fill="FFFFFF"/>
          </w:tcPr>
          <w:p w14:paraId="15977A52" w14:textId="77777777" w:rsidR="00BB0BBC" w:rsidRPr="00482995" w:rsidRDefault="00BB0BBC" w:rsidP="00730263">
            <w:pPr>
              <w:tabs>
                <w:tab w:val="left" w:pos="0"/>
              </w:tabs>
              <w:jc w:val="center"/>
              <w:rPr>
                <w:rFonts w:ascii="Times New Roman" w:hAnsi="Times New Roman" w:cs="Times New Roman"/>
                <w:sz w:val="24"/>
                <w:szCs w:val="24"/>
              </w:rPr>
            </w:pPr>
          </w:p>
        </w:tc>
        <w:tc>
          <w:tcPr>
            <w:tcW w:w="3204" w:type="dxa"/>
            <w:vMerge/>
            <w:shd w:val="clear" w:color="auto" w:fill="FFFFFF"/>
          </w:tcPr>
          <w:p w14:paraId="6F3C46DF" w14:textId="77777777" w:rsidR="00BB0BBC" w:rsidRPr="00482995" w:rsidRDefault="00BB0BBC" w:rsidP="00730263">
            <w:pPr>
              <w:tabs>
                <w:tab w:val="left" w:pos="0"/>
              </w:tabs>
              <w:jc w:val="center"/>
              <w:rPr>
                <w:rFonts w:ascii="Times New Roman" w:hAnsi="Times New Roman" w:cs="Times New Roman"/>
                <w:sz w:val="24"/>
                <w:szCs w:val="24"/>
                <w:highlight w:val="yellow"/>
              </w:rPr>
            </w:pPr>
          </w:p>
        </w:tc>
        <w:tc>
          <w:tcPr>
            <w:tcW w:w="2281" w:type="dxa"/>
            <w:shd w:val="clear" w:color="auto" w:fill="FFFFFF"/>
          </w:tcPr>
          <w:p w14:paraId="7677C3DB" w14:textId="77777777" w:rsidR="00BB0BBC" w:rsidRPr="00482995" w:rsidRDefault="00BB0BBC" w:rsidP="00730263">
            <w:pPr>
              <w:tabs>
                <w:tab w:val="left" w:pos="0"/>
              </w:tabs>
              <w:ind w:firstLine="105"/>
              <w:jc w:val="center"/>
              <w:rPr>
                <w:rFonts w:ascii="Times New Roman" w:hAnsi="Times New Roman" w:cs="Times New Roman"/>
                <w:sz w:val="24"/>
                <w:szCs w:val="28"/>
              </w:rPr>
            </w:pPr>
            <w:r w:rsidRPr="00004F33">
              <w:rPr>
                <w:rFonts w:ascii="Times New Roman" w:eastAsia="Times New Roman" w:hAnsi="Times New Roman" w:cs="Times New Roman"/>
                <w:snapToGrid w:val="0"/>
                <w:color w:val="000000"/>
                <w:sz w:val="24"/>
                <w:szCs w:val="24"/>
                <w:lang w:eastAsia="ru-RU"/>
              </w:rPr>
              <w:t>Бывшие работники (пользователи)</w:t>
            </w:r>
          </w:p>
        </w:tc>
        <w:tc>
          <w:tcPr>
            <w:tcW w:w="1558" w:type="dxa"/>
            <w:shd w:val="clear" w:color="auto" w:fill="FFFFFF"/>
          </w:tcPr>
          <w:p w14:paraId="6BA1A9A8" w14:textId="77777777" w:rsidR="00BB0BBC" w:rsidRPr="00482995" w:rsidRDefault="00BB0BBC" w:rsidP="00730263">
            <w:pPr>
              <w:tabs>
                <w:tab w:val="left" w:pos="0"/>
              </w:tabs>
              <w:jc w:val="center"/>
              <w:rPr>
                <w:rFonts w:ascii="Times New Roman" w:hAnsi="Times New Roman" w:cs="Times New Roman"/>
                <w:sz w:val="24"/>
                <w:szCs w:val="24"/>
              </w:rPr>
            </w:pPr>
            <w:r w:rsidRPr="00482995">
              <w:rPr>
                <w:rFonts w:ascii="Times New Roman" w:hAnsi="Times New Roman" w:cs="Times New Roman"/>
                <w:sz w:val="24"/>
                <w:szCs w:val="24"/>
              </w:rPr>
              <w:t xml:space="preserve">Внешний </w:t>
            </w:r>
          </w:p>
        </w:tc>
        <w:tc>
          <w:tcPr>
            <w:tcW w:w="1748" w:type="dxa"/>
            <w:shd w:val="clear" w:color="auto" w:fill="FFFFFF"/>
          </w:tcPr>
          <w:p w14:paraId="33F69109" w14:textId="77777777" w:rsidR="00BB0BBC" w:rsidRPr="00482995" w:rsidRDefault="00BB0BBC" w:rsidP="00730263">
            <w:pPr>
              <w:tabs>
                <w:tab w:val="left" w:pos="0"/>
              </w:tabs>
              <w:ind w:firstLine="86"/>
              <w:jc w:val="center"/>
              <w:rPr>
                <w:rFonts w:ascii="Times New Roman" w:hAnsi="Times New Roman" w:cs="Times New Roman"/>
                <w:sz w:val="24"/>
                <w:szCs w:val="24"/>
              </w:rPr>
            </w:pPr>
            <w:r w:rsidRPr="00482995">
              <w:rPr>
                <w:rFonts w:ascii="Times New Roman" w:hAnsi="Times New Roman" w:cs="Times New Roman"/>
                <w:sz w:val="24"/>
                <w:szCs w:val="24"/>
              </w:rPr>
              <w:t>Н1</w:t>
            </w:r>
          </w:p>
        </w:tc>
      </w:tr>
      <w:tr w:rsidR="00BB0BBC" w:rsidRPr="00482995" w14:paraId="61358D3E" w14:textId="77777777" w:rsidTr="00730263">
        <w:trPr>
          <w:jc w:val="center"/>
        </w:trPr>
        <w:tc>
          <w:tcPr>
            <w:tcW w:w="560" w:type="dxa"/>
            <w:vMerge w:val="restart"/>
            <w:shd w:val="clear" w:color="auto" w:fill="FFFFFF"/>
          </w:tcPr>
          <w:p w14:paraId="0EC3EB9B" w14:textId="77777777" w:rsidR="00BB0BBC" w:rsidRPr="00482995" w:rsidRDefault="00BB0BBC" w:rsidP="00730263">
            <w:pPr>
              <w:tabs>
                <w:tab w:val="left" w:pos="0"/>
              </w:tabs>
              <w:jc w:val="center"/>
              <w:rPr>
                <w:rFonts w:ascii="Times New Roman" w:hAnsi="Times New Roman" w:cs="Times New Roman"/>
                <w:sz w:val="24"/>
                <w:szCs w:val="24"/>
              </w:rPr>
            </w:pPr>
            <w:r w:rsidRPr="00482995">
              <w:rPr>
                <w:rFonts w:ascii="Times New Roman" w:hAnsi="Times New Roman" w:cs="Times New Roman"/>
                <w:sz w:val="24"/>
                <w:szCs w:val="24"/>
              </w:rPr>
              <w:t>2</w:t>
            </w:r>
          </w:p>
        </w:tc>
        <w:tc>
          <w:tcPr>
            <w:tcW w:w="3204" w:type="dxa"/>
            <w:vMerge w:val="restart"/>
            <w:shd w:val="clear" w:color="auto" w:fill="FFFFFF"/>
          </w:tcPr>
          <w:p w14:paraId="0D325D6C" w14:textId="77777777" w:rsidR="00BB0BBC" w:rsidRPr="006C76C2" w:rsidRDefault="00BB0BBC" w:rsidP="00730263">
            <w:pPr>
              <w:pStyle w:val="affa"/>
              <w:keepLines/>
              <w:spacing w:line="240" w:lineRule="auto"/>
              <w:jc w:val="both"/>
              <w:rPr>
                <w:b w:val="0"/>
                <w:color w:val="000000" w:themeColor="text1"/>
                <w:sz w:val="24"/>
              </w:rPr>
            </w:pPr>
            <w:r w:rsidRPr="006C76C2">
              <w:rPr>
                <w:b w:val="0"/>
                <w:color w:val="000000" w:themeColor="text1"/>
                <w:sz w:val="24"/>
              </w:rPr>
              <w:t>Необходимость дополнительных (незапланированных) затрат на закупку товаров, работ или услуг (в том числе закупка программного обеспечения, технических средств, вышедших из строя, замена, настройка, ремонт указанных средств) (У2)</w:t>
            </w:r>
          </w:p>
          <w:p w14:paraId="6036AFFB" w14:textId="77777777" w:rsidR="00BB0BBC" w:rsidRDefault="00BB0BBC" w:rsidP="00730263">
            <w:pPr>
              <w:pStyle w:val="affa"/>
              <w:keepLines/>
              <w:spacing w:line="240" w:lineRule="auto"/>
              <w:jc w:val="both"/>
              <w:rPr>
                <w:color w:val="000000" w:themeColor="text1"/>
                <w:sz w:val="24"/>
              </w:rPr>
            </w:pPr>
          </w:p>
          <w:p w14:paraId="2D0A0F6B" w14:textId="77777777" w:rsidR="00BB0BBC" w:rsidRPr="00345254" w:rsidRDefault="00BB0BBC" w:rsidP="00730263">
            <w:pPr>
              <w:pStyle w:val="affa"/>
              <w:keepLines/>
              <w:spacing w:line="240" w:lineRule="auto"/>
              <w:jc w:val="both"/>
              <w:rPr>
                <w:b w:val="0"/>
                <w:color w:val="000000" w:themeColor="text1"/>
                <w:sz w:val="24"/>
              </w:rPr>
            </w:pPr>
            <w:r w:rsidRPr="00345254">
              <w:rPr>
                <w:b w:val="0"/>
                <w:color w:val="000000" w:themeColor="text1"/>
                <w:sz w:val="24"/>
              </w:rPr>
              <w:t>Нарушение штатного режима функционирования автоматизированной системы управления и управляемого объекта и процесса</w:t>
            </w:r>
          </w:p>
          <w:p w14:paraId="75FE5089" w14:textId="77777777" w:rsidR="00BB0BBC" w:rsidRDefault="00BB0BBC" w:rsidP="00730263">
            <w:pPr>
              <w:pStyle w:val="aff8"/>
              <w:keepLines/>
              <w:spacing w:after="0" w:line="240" w:lineRule="auto"/>
            </w:pPr>
            <w:r w:rsidRPr="00345254">
              <w:rPr>
                <w:color w:val="000000" w:themeColor="text1"/>
                <w:sz w:val="24"/>
              </w:rPr>
              <w:t>(У2)</w:t>
            </w:r>
            <w:r>
              <w:t xml:space="preserve"> </w:t>
            </w:r>
          </w:p>
          <w:p w14:paraId="3864A1B7" w14:textId="77777777" w:rsidR="00BB0BBC" w:rsidRDefault="00BB0BBC" w:rsidP="00730263">
            <w:pPr>
              <w:pStyle w:val="aff8"/>
              <w:keepLines/>
              <w:spacing w:after="0" w:line="240" w:lineRule="auto"/>
            </w:pPr>
          </w:p>
          <w:p w14:paraId="079CAC65" w14:textId="77777777" w:rsidR="00BB0BBC" w:rsidRDefault="00BB0BBC" w:rsidP="00730263">
            <w:pPr>
              <w:pStyle w:val="aff8"/>
              <w:keepLines/>
              <w:spacing w:after="0" w:line="240" w:lineRule="auto"/>
              <w:rPr>
                <w:color w:val="000000" w:themeColor="text1"/>
                <w:sz w:val="24"/>
              </w:rPr>
            </w:pPr>
            <w:r w:rsidRPr="00CF1113">
              <w:rPr>
                <w:color w:val="000000" w:themeColor="text1"/>
                <w:sz w:val="24"/>
              </w:rPr>
              <w:t>Необходимость дополнительных (незапланированных) затрат на восстановление деятельности (У2)</w:t>
            </w:r>
            <w:r w:rsidRPr="00345254">
              <w:rPr>
                <w:color w:val="000000" w:themeColor="text1"/>
                <w:sz w:val="24"/>
              </w:rPr>
              <w:t xml:space="preserve"> </w:t>
            </w:r>
          </w:p>
          <w:p w14:paraId="208E5A09" w14:textId="77777777" w:rsidR="00BB0BBC" w:rsidRDefault="00BB0BBC" w:rsidP="00730263">
            <w:pPr>
              <w:pStyle w:val="aff8"/>
              <w:keepLines/>
              <w:spacing w:after="0" w:line="240" w:lineRule="auto"/>
              <w:rPr>
                <w:color w:val="000000" w:themeColor="text1"/>
                <w:sz w:val="24"/>
              </w:rPr>
            </w:pPr>
          </w:p>
          <w:p w14:paraId="1020DFB8" w14:textId="77777777" w:rsidR="00BB0BBC" w:rsidRDefault="00BB0BBC" w:rsidP="00730263">
            <w:pPr>
              <w:pStyle w:val="aff8"/>
              <w:keepLines/>
              <w:spacing w:after="0" w:line="240" w:lineRule="auto"/>
              <w:rPr>
                <w:color w:val="000000" w:themeColor="text1"/>
                <w:sz w:val="24"/>
              </w:rPr>
            </w:pPr>
            <w:r w:rsidRPr="00345254">
              <w:rPr>
                <w:color w:val="000000" w:themeColor="text1"/>
                <w:sz w:val="24"/>
              </w:rPr>
              <w:t xml:space="preserve">Нарушение деловой репутации (У2) </w:t>
            </w:r>
          </w:p>
          <w:p w14:paraId="58333E27" w14:textId="77777777" w:rsidR="00BB0BBC" w:rsidRDefault="00BB0BBC" w:rsidP="00730263">
            <w:pPr>
              <w:pStyle w:val="aff8"/>
              <w:keepLines/>
              <w:spacing w:after="0" w:line="240" w:lineRule="auto"/>
              <w:rPr>
                <w:color w:val="000000" w:themeColor="text1"/>
                <w:sz w:val="24"/>
              </w:rPr>
            </w:pPr>
          </w:p>
          <w:p w14:paraId="40E453BB" w14:textId="77777777" w:rsidR="00BB0BBC" w:rsidRDefault="00BB0BBC" w:rsidP="00730263">
            <w:pPr>
              <w:pStyle w:val="aff8"/>
              <w:keepLines/>
              <w:spacing w:after="0" w:line="240" w:lineRule="auto"/>
              <w:rPr>
                <w:color w:val="000000" w:themeColor="text1"/>
                <w:sz w:val="24"/>
              </w:rPr>
            </w:pPr>
            <w:r w:rsidRPr="00345254">
              <w:rPr>
                <w:color w:val="000000" w:themeColor="text1"/>
                <w:sz w:val="24"/>
              </w:rPr>
              <w:t>Простой информационной системы или сети (У2)</w:t>
            </w:r>
          </w:p>
          <w:p w14:paraId="126D068D" w14:textId="77777777" w:rsidR="00BB0BBC" w:rsidRDefault="00BB0BBC" w:rsidP="00730263">
            <w:pPr>
              <w:pStyle w:val="aff8"/>
              <w:keepLines/>
              <w:spacing w:after="0" w:line="240" w:lineRule="auto"/>
              <w:rPr>
                <w:color w:val="000000" w:themeColor="text1"/>
                <w:sz w:val="24"/>
              </w:rPr>
            </w:pPr>
          </w:p>
          <w:p w14:paraId="7BA10BFC" w14:textId="77777777" w:rsidR="00BB0BBC" w:rsidRPr="00482995" w:rsidRDefault="00BB0BBC" w:rsidP="00730263">
            <w:pPr>
              <w:pStyle w:val="aff8"/>
              <w:keepLines/>
              <w:spacing w:after="0" w:line="240" w:lineRule="auto"/>
              <w:rPr>
                <w:sz w:val="24"/>
              </w:rPr>
            </w:pPr>
            <w:r w:rsidRPr="00345254">
              <w:rPr>
                <w:color w:val="000000" w:themeColor="text1"/>
                <w:sz w:val="24"/>
              </w:rPr>
              <w:t>Утечка конфиденциальной информации (У2)</w:t>
            </w:r>
          </w:p>
        </w:tc>
        <w:tc>
          <w:tcPr>
            <w:tcW w:w="2281" w:type="dxa"/>
            <w:shd w:val="clear" w:color="auto" w:fill="FFFFFF"/>
          </w:tcPr>
          <w:p w14:paraId="6C55CEA9" w14:textId="77777777" w:rsidR="00BB0BBC" w:rsidRPr="00482995" w:rsidRDefault="00BB0BBC" w:rsidP="00730263">
            <w:pPr>
              <w:tabs>
                <w:tab w:val="left" w:pos="0"/>
              </w:tabs>
              <w:ind w:firstLine="105"/>
              <w:jc w:val="center"/>
              <w:rPr>
                <w:rFonts w:ascii="Times New Roman" w:hAnsi="Times New Roman" w:cs="Times New Roman"/>
                <w:sz w:val="24"/>
                <w:szCs w:val="28"/>
              </w:rPr>
            </w:pPr>
            <w:r w:rsidRPr="00004F33">
              <w:rPr>
                <w:rFonts w:ascii="Times New Roman" w:eastAsia="Times New Roman" w:hAnsi="Times New Roman" w:cs="Times New Roman"/>
                <w:snapToGrid w:val="0"/>
                <w:color w:val="000000"/>
                <w:sz w:val="24"/>
                <w:szCs w:val="24"/>
                <w:lang w:eastAsia="ru-RU"/>
              </w:rPr>
              <w:t>Отдельные физические лица (хакеры);</w:t>
            </w:r>
          </w:p>
        </w:tc>
        <w:tc>
          <w:tcPr>
            <w:tcW w:w="1558" w:type="dxa"/>
            <w:shd w:val="clear" w:color="auto" w:fill="FFFFFF"/>
          </w:tcPr>
          <w:p w14:paraId="32E61D03" w14:textId="77777777" w:rsidR="00BB0BBC" w:rsidRPr="00482995" w:rsidRDefault="00BB0BBC" w:rsidP="00730263">
            <w:pPr>
              <w:tabs>
                <w:tab w:val="left" w:pos="0"/>
              </w:tabs>
              <w:jc w:val="center"/>
              <w:rPr>
                <w:rFonts w:ascii="Times New Roman" w:hAnsi="Times New Roman" w:cs="Times New Roman"/>
                <w:sz w:val="24"/>
                <w:szCs w:val="24"/>
              </w:rPr>
            </w:pPr>
            <w:r w:rsidRPr="00482995">
              <w:rPr>
                <w:rFonts w:ascii="Times New Roman" w:hAnsi="Times New Roman" w:cs="Times New Roman"/>
                <w:sz w:val="24"/>
                <w:szCs w:val="24"/>
              </w:rPr>
              <w:t>Внешний</w:t>
            </w:r>
          </w:p>
        </w:tc>
        <w:tc>
          <w:tcPr>
            <w:tcW w:w="1748" w:type="dxa"/>
            <w:shd w:val="clear" w:color="auto" w:fill="FFFFFF"/>
          </w:tcPr>
          <w:p w14:paraId="40F3BA0E" w14:textId="77777777" w:rsidR="00BB0BBC" w:rsidRPr="00482995" w:rsidRDefault="00BB0BBC" w:rsidP="00730263">
            <w:pPr>
              <w:tabs>
                <w:tab w:val="left" w:pos="0"/>
              </w:tabs>
              <w:ind w:firstLine="86"/>
              <w:jc w:val="center"/>
              <w:rPr>
                <w:rFonts w:ascii="Times New Roman" w:hAnsi="Times New Roman" w:cs="Times New Roman"/>
                <w:sz w:val="24"/>
                <w:szCs w:val="24"/>
              </w:rPr>
            </w:pPr>
            <w:r w:rsidRPr="00482995">
              <w:rPr>
                <w:rFonts w:ascii="Times New Roman" w:hAnsi="Times New Roman" w:cs="Times New Roman"/>
                <w:sz w:val="24"/>
                <w:szCs w:val="24"/>
              </w:rPr>
              <w:t>Н1</w:t>
            </w:r>
          </w:p>
        </w:tc>
      </w:tr>
      <w:tr w:rsidR="00BB0BBC" w:rsidRPr="00482995" w14:paraId="6F2DE488" w14:textId="77777777" w:rsidTr="00730263">
        <w:trPr>
          <w:trHeight w:val="4387"/>
          <w:jc w:val="center"/>
        </w:trPr>
        <w:tc>
          <w:tcPr>
            <w:tcW w:w="560" w:type="dxa"/>
            <w:vMerge/>
            <w:shd w:val="clear" w:color="auto" w:fill="FFFFFF"/>
          </w:tcPr>
          <w:p w14:paraId="5E785B6A" w14:textId="77777777" w:rsidR="00BB0BBC" w:rsidRPr="00482995" w:rsidRDefault="00BB0BBC" w:rsidP="00730263">
            <w:pPr>
              <w:tabs>
                <w:tab w:val="left" w:pos="0"/>
              </w:tabs>
              <w:jc w:val="center"/>
              <w:rPr>
                <w:rFonts w:ascii="Times New Roman" w:hAnsi="Times New Roman" w:cs="Times New Roman"/>
                <w:sz w:val="24"/>
                <w:szCs w:val="24"/>
              </w:rPr>
            </w:pPr>
          </w:p>
        </w:tc>
        <w:tc>
          <w:tcPr>
            <w:tcW w:w="3204" w:type="dxa"/>
            <w:vMerge/>
            <w:shd w:val="clear" w:color="auto" w:fill="FFFFFF"/>
          </w:tcPr>
          <w:p w14:paraId="4A57CDD2" w14:textId="77777777" w:rsidR="00BB0BBC" w:rsidRPr="00482995" w:rsidRDefault="00BB0BBC" w:rsidP="00730263">
            <w:pPr>
              <w:tabs>
                <w:tab w:val="left" w:pos="0"/>
              </w:tabs>
              <w:jc w:val="center"/>
              <w:rPr>
                <w:rFonts w:ascii="Times New Roman" w:hAnsi="Times New Roman" w:cs="Times New Roman"/>
                <w:sz w:val="24"/>
                <w:szCs w:val="24"/>
              </w:rPr>
            </w:pPr>
          </w:p>
        </w:tc>
        <w:tc>
          <w:tcPr>
            <w:tcW w:w="2281" w:type="dxa"/>
            <w:shd w:val="clear" w:color="auto" w:fill="FFFFFF"/>
          </w:tcPr>
          <w:p w14:paraId="257FC2BD" w14:textId="77777777" w:rsidR="00BB0BBC" w:rsidRPr="00482995" w:rsidRDefault="00BB0BBC" w:rsidP="00730263">
            <w:pPr>
              <w:tabs>
                <w:tab w:val="left" w:pos="0"/>
              </w:tabs>
              <w:ind w:firstLine="105"/>
              <w:jc w:val="center"/>
              <w:rPr>
                <w:rFonts w:ascii="Times New Roman" w:hAnsi="Times New Roman" w:cs="Times New Roman"/>
                <w:sz w:val="24"/>
                <w:szCs w:val="28"/>
              </w:rPr>
            </w:pPr>
            <w:r w:rsidRPr="00004F33">
              <w:rPr>
                <w:rFonts w:ascii="Times New Roman" w:eastAsia="Times New Roman" w:hAnsi="Times New Roman" w:cs="Times New Roman"/>
                <w:snapToGrid w:val="0"/>
                <w:color w:val="000000"/>
                <w:sz w:val="24"/>
                <w:szCs w:val="24"/>
                <w:lang w:eastAsia="ru-RU"/>
              </w:rPr>
              <w:t>Поставщики вычислительных услуг, услуг связи</w:t>
            </w:r>
          </w:p>
        </w:tc>
        <w:tc>
          <w:tcPr>
            <w:tcW w:w="1558" w:type="dxa"/>
            <w:vMerge w:val="restart"/>
            <w:shd w:val="clear" w:color="auto" w:fill="FFFFFF"/>
          </w:tcPr>
          <w:p w14:paraId="315E9125" w14:textId="77777777" w:rsidR="00BB0BBC" w:rsidRPr="00482995" w:rsidRDefault="00BB0BBC" w:rsidP="00730263">
            <w:pPr>
              <w:tabs>
                <w:tab w:val="left" w:pos="0"/>
              </w:tabs>
              <w:jc w:val="center"/>
              <w:rPr>
                <w:rFonts w:ascii="Times New Roman" w:hAnsi="Times New Roman" w:cs="Times New Roman"/>
                <w:sz w:val="24"/>
                <w:szCs w:val="24"/>
              </w:rPr>
            </w:pPr>
            <w:r w:rsidRPr="00482995">
              <w:rPr>
                <w:rFonts w:ascii="Times New Roman" w:hAnsi="Times New Roman" w:cs="Times New Roman"/>
                <w:sz w:val="24"/>
                <w:szCs w:val="24"/>
              </w:rPr>
              <w:t xml:space="preserve">Внешний </w:t>
            </w:r>
          </w:p>
        </w:tc>
        <w:tc>
          <w:tcPr>
            <w:tcW w:w="1748" w:type="dxa"/>
            <w:vMerge w:val="restart"/>
            <w:shd w:val="clear" w:color="auto" w:fill="FFFFFF"/>
          </w:tcPr>
          <w:p w14:paraId="13F31308" w14:textId="77777777" w:rsidR="00BB0BBC" w:rsidRPr="00482995" w:rsidRDefault="00BB0BBC" w:rsidP="00730263">
            <w:pPr>
              <w:tabs>
                <w:tab w:val="left" w:pos="0"/>
              </w:tabs>
              <w:ind w:firstLine="86"/>
              <w:jc w:val="center"/>
              <w:rPr>
                <w:rFonts w:ascii="Times New Roman" w:hAnsi="Times New Roman" w:cs="Times New Roman"/>
                <w:sz w:val="24"/>
                <w:szCs w:val="24"/>
              </w:rPr>
            </w:pPr>
            <w:r w:rsidRPr="00482995">
              <w:rPr>
                <w:rFonts w:ascii="Times New Roman" w:hAnsi="Times New Roman" w:cs="Times New Roman"/>
                <w:sz w:val="24"/>
                <w:szCs w:val="24"/>
              </w:rPr>
              <w:t>Н1</w:t>
            </w:r>
          </w:p>
        </w:tc>
      </w:tr>
      <w:tr w:rsidR="00BB0BBC" w:rsidRPr="00482995" w14:paraId="20C27DEA" w14:textId="77777777" w:rsidTr="00730263">
        <w:trPr>
          <w:trHeight w:val="4387"/>
          <w:jc w:val="center"/>
        </w:trPr>
        <w:tc>
          <w:tcPr>
            <w:tcW w:w="560" w:type="dxa"/>
            <w:vMerge/>
            <w:shd w:val="clear" w:color="auto" w:fill="FFFFFF"/>
          </w:tcPr>
          <w:p w14:paraId="4EA53250" w14:textId="77777777" w:rsidR="00BB0BBC" w:rsidRPr="00482995" w:rsidRDefault="00BB0BBC" w:rsidP="00730263">
            <w:pPr>
              <w:tabs>
                <w:tab w:val="left" w:pos="0"/>
              </w:tabs>
              <w:jc w:val="center"/>
              <w:rPr>
                <w:rFonts w:ascii="Times New Roman" w:hAnsi="Times New Roman" w:cs="Times New Roman"/>
                <w:sz w:val="24"/>
                <w:szCs w:val="24"/>
              </w:rPr>
            </w:pPr>
          </w:p>
        </w:tc>
        <w:tc>
          <w:tcPr>
            <w:tcW w:w="3204" w:type="dxa"/>
            <w:vMerge/>
            <w:shd w:val="clear" w:color="auto" w:fill="FFFFFF"/>
          </w:tcPr>
          <w:p w14:paraId="3287F91C" w14:textId="77777777" w:rsidR="00BB0BBC" w:rsidRPr="00482995" w:rsidRDefault="00BB0BBC" w:rsidP="00730263">
            <w:pPr>
              <w:tabs>
                <w:tab w:val="left" w:pos="0"/>
              </w:tabs>
              <w:jc w:val="center"/>
              <w:rPr>
                <w:rFonts w:ascii="Times New Roman" w:hAnsi="Times New Roman" w:cs="Times New Roman"/>
                <w:sz w:val="24"/>
                <w:szCs w:val="24"/>
              </w:rPr>
            </w:pPr>
          </w:p>
        </w:tc>
        <w:tc>
          <w:tcPr>
            <w:tcW w:w="2281" w:type="dxa"/>
            <w:shd w:val="clear" w:color="auto" w:fill="FFFFFF"/>
          </w:tcPr>
          <w:p w14:paraId="256C7D0B" w14:textId="77777777" w:rsidR="00BB0BBC" w:rsidRPr="00482995" w:rsidRDefault="00BB0BBC" w:rsidP="00730263">
            <w:pPr>
              <w:tabs>
                <w:tab w:val="left" w:pos="0"/>
              </w:tabs>
              <w:ind w:firstLine="105"/>
              <w:jc w:val="center"/>
              <w:rPr>
                <w:rFonts w:ascii="Times New Roman" w:hAnsi="Times New Roman" w:cs="Times New Roman"/>
                <w:sz w:val="24"/>
                <w:szCs w:val="28"/>
              </w:rPr>
            </w:pPr>
            <w:r w:rsidRPr="00004F33">
              <w:rPr>
                <w:rFonts w:ascii="Times New Roman" w:eastAsia="Times New Roman" w:hAnsi="Times New Roman" w:cs="Times New Roman"/>
                <w:snapToGrid w:val="0"/>
                <w:color w:val="000000"/>
                <w:sz w:val="24"/>
                <w:szCs w:val="24"/>
                <w:lang w:eastAsia="ru-RU"/>
              </w:rPr>
              <w:t>Бывшие работники (пользователи)</w:t>
            </w:r>
          </w:p>
        </w:tc>
        <w:tc>
          <w:tcPr>
            <w:tcW w:w="1558" w:type="dxa"/>
            <w:vMerge/>
            <w:shd w:val="clear" w:color="auto" w:fill="FFFFFF"/>
          </w:tcPr>
          <w:p w14:paraId="4E05C89E" w14:textId="77777777" w:rsidR="00BB0BBC" w:rsidRPr="00482995" w:rsidRDefault="00BB0BBC" w:rsidP="00730263">
            <w:pPr>
              <w:tabs>
                <w:tab w:val="left" w:pos="0"/>
              </w:tabs>
              <w:jc w:val="center"/>
              <w:rPr>
                <w:rFonts w:ascii="Times New Roman" w:hAnsi="Times New Roman" w:cs="Times New Roman"/>
                <w:sz w:val="24"/>
                <w:szCs w:val="24"/>
              </w:rPr>
            </w:pPr>
          </w:p>
        </w:tc>
        <w:tc>
          <w:tcPr>
            <w:tcW w:w="1748" w:type="dxa"/>
            <w:vMerge/>
            <w:shd w:val="clear" w:color="auto" w:fill="FFFFFF"/>
          </w:tcPr>
          <w:p w14:paraId="4EEE2306" w14:textId="77777777" w:rsidR="00BB0BBC" w:rsidRPr="00482995" w:rsidRDefault="00BB0BBC" w:rsidP="00730263">
            <w:pPr>
              <w:tabs>
                <w:tab w:val="left" w:pos="0"/>
              </w:tabs>
              <w:ind w:firstLine="86"/>
              <w:jc w:val="center"/>
              <w:rPr>
                <w:rFonts w:ascii="Times New Roman" w:hAnsi="Times New Roman" w:cs="Times New Roman"/>
                <w:sz w:val="24"/>
                <w:szCs w:val="24"/>
              </w:rPr>
            </w:pPr>
          </w:p>
        </w:tc>
      </w:tr>
    </w:tbl>
    <w:p w14:paraId="60654097" w14:textId="77777777" w:rsidR="00BB0BBC" w:rsidRDefault="00BB0BBC" w:rsidP="00BB0BBC">
      <w:pPr>
        <w:keepLines/>
        <w:spacing w:after="0" w:line="360" w:lineRule="auto"/>
        <w:ind w:firstLine="851"/>
        <w:jc w:val="both"/>
        <w:rPr>
          <w:rFonts w:ascii="Times New Roman" w:eastAsia="Calibri" w:hAnsi="Times New Roman" w:cs="Times New Roman"/>
          <w:color w:val="000000"/>
          <w:sz w:val="28"/>
          <w:szCs w:val="28"/>
        </w:rPr>
      </w:pPr>
    </w:p>
    <w:p w14:paraId="276BBEBE" w14:textId="77777777" w:rsidR="00BB0BBC" w:rsidRPr="00482995" w:rsidRDefault="00BB0BBC" w:rsidP="00BB0BBC">
      <w:pPr>
        <w:keepLines/>
        <w:spacing w:after="0" w:line="360" w:lineRule="auto"/>
        <w:ind w:firstLine="709"/>
        <w:contextualSpacing/>
        <w:jc w:val="both"/>
        <w:rPr>
          <w:rFonts w:ascii="Times New Roman" w:eastAsia="Times New Roman" w:hAnsi="Times New Roman" w:cs="Times New Roman"/>
          <w:color w:val="000000"/>
          <w:sz w:val="28"/>
          <w:szCs w:val="28"/>
          <w:lang w:eastAsia="ru-RU"/>
        </w:rPr>
      </w:pPr>
      <w:r w:rsidRPr="00482995">
        <w:rPr>
          <w:rFonts w:ascii="Times New Roman" w:eastAsia="Times New Roman" w:hAnsi="Times New Roman" w:cs="Times New Roman"/>
          <w:color w:val="000000"/>
          <w:sz w:val="28"/>
          <w:szCs w:val="28"/>
          <w:lang w:eastAsia="ru-RU"/>
        </w:rPr>
        <w:t xml:space="preserve">Так как к ИС предъявляются требования к устойчивости и надежности функционирования (в части целостности и доступности информационных ресурсов и компонентов), дополнительно к антропогенным источникам угроз безопасности информации в качестве актуальных рассматриваются техногенные источники (физические явления, материальные объекты). </w:t>
      </w:r>
    </w:p>
    <w:p w14:paraId="6B81495A" w14:textId="77777777" w:rsidR="00BB0BBC" w:rsidRPr="00482995" w:rsidRDefault="00BB0BBC" w:rsidP="00BB0BBC">
      <w:pPr>
        <w:keepLines/>
        <w:spacing w:after="0" w:line="360" w:lineRule="auto"/>
        <w:ind w:firstLine="709"/>
        <w:contextualSpacing/>
        <w:jc w:val="both"/>
        <w:rPr>
          <w:rFonts w:ascii="Times New Roman" w:eastAsia="Times New Roman" w:hAnsi="Times New Roman" w:cs="Times New Roman"/>
          <w:color w:val="000000"/>
          <w:sz w:val="28"/>
          <w:szCs w:val="28"/>
          <w:lang w:eastAsia="ru-RU"/>
        </w:rPr>
      </w:pPr>
      <w:r w:rsidRPr="00482995">
        <w:rPr>
          <w:rFonts w:ascii="Times New Roman" w:eastAsia="Times New Roman" w:hAnsi="Times New Roman" w:cs="Times New Roman"/>
          <w:color w:val="000000"/>
          <w:sz w:val="28"/>
          <w:szCs w:val="28"/>
          <w:lang w:eastAsia="ru-RU"/>
        </w:rPr>
        <w:t>Основными факторами возникновения угроз безопасности информации, связанными с техногенными источниками, могут являться:</w:t>
      </w:r>
    </w:p>
    <w:p w14:paraId="59E7E2BA" w14:textId="77777777" w:rsidR="00BB0BBC" w:rsidRPr="00482995" w:rsidRDefault="00BB0BBC" w:rsidP="00BB0BBC">
      <w:pPr>
        <w:keepLines/>
        <w:spacing w:after="0" w:line="360" w:lineRule="auto"/>
        <w:ind w:firstLine="709"/>
        <w:contextualSpacing/>
        <w:jc w:val="both"/>
        <w:rPr>
          <w:rFonts w:ascii="Times New Roman" w:eastAsia="Times New Roman" w:hAnsi="Times New Roman" w:cs="Times New Roman"/>
          <w:color w:val="000000"/>
          <w:sz w:val="28"/>
          <w:szCs w:val="28"/>
          <w:lang w:eastAsia="ru-RU"/>
        </w:rPr>
      </w:pPr>
      <w:r w:rsidRPr="00482995">
        <w:rPr>
          <w:rFonts w:ascii="Times New Roman" w:eastAsia="Times New Roman" w:hAnsi="Times New Roman" w:cs="Times New Roman"/>
          <w:color w:val="000000"/>
          <w:sz w:val="28"/>
          <w:szCs w:val="28"/>
          <w:lang w:eastAsia="ru-RU"/>
        </w:rPr>
        <w:lastRenderedPageBreak/>
        <w:t>а) недостатки качества, надежности программного обеспечения, программно-аппаратных средств, обеспечивающих обработку и хранение информации, их линий связи;</w:t>
      </w:r>
    </w:p>
    <w:p w14:paraId="2FF1DC1A" w14:textId="77777777" w:rsidR="00BB0BBC" w:rsidRPr="00482995" w:rsidRDefault="00BB0BBC" w:rsidP="00BB0BBC">
      <w:pPr>
        <w:keepLines/>
        <w:spacing w:after="0" w:line="360" w:lineRule="auto"/>
        <w:ind w:firstLine="709"/>
        <w:contextualSpacing/>
        <w:jc w:val="both"/>
        <w:rPr>
          <w:rFonts w:ascii="Times New Roman" w:eastAsia="Times New Roman" w:hAnsi="Times New Roman" w:cs="Times New Roman"/>
          <w:color w:val="000000"/>
          <w:sz w:val="28"/>
          <w:szCs w:val="28"/>
          <w:lang w:eastAsia="ru-RU"/>
        </w:rPr>
      </w:pPr>
      <w:r w:rsidRPr="00482995">
        <w:rPr>
          <w:rFonts w:ascii="Times New Roman" w:eastAsia="Times New Roman" w:hAnsi="Times New Roman" w:cs="Times New Roman"/>
          <w:color w:val="000000"/>
          <w:sz w:val="28"/>
          <w:szCs w:val="28"/>
          <w:lang w:eastAsia="ru-RU"/>
        </w:rPr>
        <w:t>б) недостатки в работе обеспечивающих систем;</w:t>
      </w:r>
    </w:p>
    <w:p w14:paraId="6C95A5D0" w14:textId="77777777" w:rsidR="00BB0BBC" w:rsidRPr="00482995" w:rsidRDefault="00BB0BBC" w:rsidP="00BB0BBC">
      <w:pPr>
        <w:keepLines/>
        <w:spacing w:after="0" w:line="360" w:lineRule="auto"/>
        <w:ind w:firstLine="709"/>
        <w:contextualSpacing/>
        <w:jc w:val="both"/>
        <w:rPr>
          <w:rFonts w:ascii="Times New Roman" w:eastAsia="Times New Roman" w:hAnsi="Times New Roman" w:cs="Times New Roman"/>
          <w:color w:val="000000"/>
          <w:sz w:val="28"/>
          <w:szCs w:val="28"/>
          <w:lang w:eastAsia="ru-RU"/>
        </w:rPr>
      </w:pPr>
      <w:r w:rsidRPr="00482995">
        <w:rPr>
          <w:rFonts w:ascii="Times New Roman" w:eastAsia="Times New Roman" w:hAnsi="Times New Roman" w:cs="Times New Roman"/>
          <w:color w:val="000000"/>
          <w:sz w:val="28"/>
          <w:szCs w:val="28"/>
          <w:lang w:eastAsia="ru-RU"/>
        </w:rPr>
        <w:t>в) недоступность сервисов (услуг), предоставляемых сторонними организациями.</w:t>
      </w:r>
    </w:p>
    <w:p w14:paraId="44070AA2" w14:textId="77777777" w:rsidR="00BB0BBC" w:rsidRPr="00482995" w:rsidRDefault="00BB0BBC" w:rsidP="00BB0BBC">
      <w:pPr>
        <w:keepLines/>
        <w:spacing w:after="0" w:line="360" w:lineRule="auto"/>
        <w:ind w:firstLine="709"/>
        <w:contextualSpacing/>
        <w:jc w:val="both"/>
        <w:rPr>
          <w:rFonts w:ascii="Times New Roman" w:eastAsia="Times New Roman" w:hAnsi="Times New Roman" w:cs="Times New Roman"/>
          <w:color w:val="000000"/>
          <w:sz w:val="28"/>
          <w:szCs w:val="28"/>
          <w:lang w:eastAsia="ru-RU"/>
        </w:rPr>
      </w:pPr>
      <w:r w:rsidRPr="00482995">
        <w:rPr>
          <w:rFonts w:ascii="Times New Roman" w:eastAsia="Times New Roman" w:hAnsi="Times New Roman" w:cs="Times New Roman"/>
          <w:color w:val="000000"/>
          <w:sz w:val="28"/>
          <w:szCs w:val="28"/>
          <w:lang w:eastAsia="ru-RU"/>
        </w:rPr>
        <w:t>Таким образом, на основе анализа структурно-функциональных характеристик и особенностей функционирования ИС, предположений о возможных целях (мотивации) при реализации угроз безопасности информации путем экспертного оценивания определены следующие виды актуальных нарушителей ИС:</w:t>
      </w:r>
    </w:p>
    <w:p w14:paraId="5D2FBC3F" w14:textId="77777777" w:rsidR="00BB0BBC" w:rsidRDefault="00BB0BBC" w:rsidP="00BB0BBC">
      <w:pPr>
        <w:keepLines/>
        <w:spacing w:after="0" w:line="360" w:lineRule="auto"/>
        <w:ind w:firstLine="709"/>
        <w:contextualSpacing/>
        <w:jc w:val="both"/>
        <w:rPr>
          <w:rFonts w:ascii="Times New Roman" w:eastAsia="Times New Roman" w:hAnsi="Times New Roman" w:cs="Times New Roman"/>
          <w:color w:val="000000"/>
          <w:sz w:val="28"/>
          <w:szCs w:val="28"/>
          <w:lang w:eastAsia="ru-RU"/>
        </w:rPr>
      </w:pPr>
      <w:r w:rsidRPr="00482995">
        <w:rPr>
          <w:rFonts w:ascii="Times New Roman" w:eastAsia="Times New Roman" w:hAnsi="Times New Roman" w:cs="Times New Roman"/>
          <w:color w:val="000000"/>
          <w:sz w:val="28"/>
          <w:szCs w:val="28"/>
          <w:lang w:eastAsia="ru-RU"/>
        </w:rPr>
        <w:t>отд</w:t>
      </w:r>
      <w:r>
        <w:rPr>
          <w:rFonts w:ascii="Times New Roman" w:eastAsia="Times New Roman" w:hAnsi="Times New Roman" w:cs="Times New Roman"/>
          <w:color w:val="000000"/>
          <w:sz w:val="28"/>
          <w:szCs w:val="28"/>
          <w:lang w:eastAsia="ru-RU"/>
        </w:rPr>
        <w:t>ельные физические лица (хакеры);</w:t>
      </w:r>
    </w:p>
    <w:p w14:paraId="0B559D19" w14:textId="77777777" w:rsidR="00BB0BBC" w:rsidRDefault="00BB0BBC" w:rsidP="00BB0BBC">
      <w:pPr>
        <w:keepLines/>
        <w:spacing w:after="0" w:line="360" w:lineRule="auto"/>
        <w:ind w:firstLine="709"/>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w:t>
      </w:r>
      <w:r w:rsidRPr="00482995">
        <w:rPr>
          <w:rFonts w:ascii="Times New Roman" w:eastAsia="Times New Roman" w:hAnsi="Times New Roman" w:cs="Times New Roman"/>
          <w:color w:val="000000"/>
          <w:sz w:val="28"/>
          <w:szCs w:val="28"/>
          <w:lang w:eastAsia="ru-RU"/>
        </w:rPr>
        <w:t>оставщики вычислительных услуг, услуг связи</w:t>
      </w:r>
      <w:r>
        <w:rPr>
          <w:rFonts w:ascii="Times New Roman" w:eastAsia="Times New Roman" w:hAnsi="Times New Roman" w:cs="Times New Roman"/>
          <w:color w:val="000000"/>
          <w:sz w:val="28"/>
          <w:szCs w:val="28"/>
          <w:lang w:eastAsia="ru-RU"/>
        </w:rPr>
        <w:t>;</w:t>
      </w:r>
    </w:p>
    <w:p w14:paraId="6E78843F" w14:textId="3602279F" w:rsidR="00BB0BBC" w:rsidRPr="00482995" w:rsidRDefault="00BB0BBC" w:rsidP="00BB0BBC">
      <w:pPr>
        <w:keepLines/>
        <w:spacing w:after="0" w:line="360" w:lineRule="auto"/>
        <w:ind w:firstLine="709"/>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б</w:t>
      </w:r>
      <w:r w:rsidRPr="00482995">
        <w:rPr>
          <w:rFonts w:ascii="Times New Roman" w:eastAsia="Times New Roman" w:hAnsi="Times New Roman" w:cs="Times New Roman"/>
          <w:color w:val="000000"/>
          <w:sz w:val="28"/>
          <w:szCs w:val="28"/>
          <w:lang w:eastAsia="ru-RU"/>
        </w:rPr>
        <w:t>ывшие работники (пользователи).</w:t>
      </w:r>
    </w:p>
    <w:p w14:paraId="20765F9F" w14:textId="77777777" w:rsidR="00BB0BBC" w:rsidRPr="00482995" w:rsidRDefault="00BB0BBC" w:rsidP="00BB0BBC">
      <w:pPr>
        <w:keepLines/>
        <w:spacing w:after="0" w:line="360" w:lineRule="auto"/>
        <w:ind w:firstLine="709"/>
        <w:contextualSpacing/>
        <w:jc w:val="both"/>
        <w:rPr>
          <w:rFonts w:ascii="Times New Roman" w:eastAsia="Times New Roman" w:hAnsi="Times New Roman" w:cs="Times New Roman"/>
          <w:color w:val="000000"/>
          <w:sz w:val="28"/>
          <w:szCs w:val="28"/>
          <w:lang w:eastAsia="ru-RU"/>
        </w:rPr>
      </w:pPr>
      <w:r w:rsidRPr="00482995">
        <w:rPr>
          <w:rFonts w:ascii="Times New Roman" w:eastAsia="Times New Roman" w:hAnsi="Times New Roman" w:cs="Times New Roman"/>
          <w:color w:val="000000"/>
          <w:sz w:val="28"/>
          <w:szCs w:val="28"/>
          <w:lang w:eastAsia="ru-RU"/>
        </w:rPr>
        <w:t>Актуальные нарушители ИС относятся к категории внешних нарушителей, которые обладают базовыми возможностями по реализации угроз безопасности информации.</w:t>
      </w:r>
    </w:p>
    <w:p w14:paraId="0FF25AFE" w14:textId="783F1E9D" w:rsidR="00F952A1" w:rsidRDefault="00F952A1" w:rsidP="0002387D">
      <w:pPr>
        <w:keepLines/>
        <w:rPr>
          <w:rFonts w:ascii="Times New Roman" w:eastAsia="Times New Roman" w:hAnsi="Times New Roman" w:cs="Times New Roman"/>
          <w:color w:val="000000"/>
          <w:sz w:val="28"/>
          <w:szCs w:val="28"/>
          <w:lang w:eastAsia="ru-RU"/>
        </w:rPr>
      </w:pPr>
    </w:p>
    <w:p w14:paraId="711888F7" w14:textId="0BB6C220" w:rsidR="0079406D" w:rsidRPr="00E5295F" w:rsidRDefault="00BB0BBC" w:rsidP="0002387D">
      <w:pPr>
        <w:pStyle w:val="18"/>
        <w:keepLines/>
        <w:numPr>
          <w:ilvl w:val="0"/>
          <w:numId w:val="29"/>
        </w:numPr>
        <w:spacing w:line="360" w:lineRule="auto"/>
        <w:ind w:left="0" w:firstLine="709"/>
        <w:jc w:val="both"/>
        <w:rPr>
          <w:sz w:val="28"/>
          <w:szCs w:val="28"/>
        </w:rPr>
      </w:pPr>
      <w:r>
        <w:rPr>
          <w:sz w:val="28"/>
          <w:szCs w:val="28"/>
        </w:rPr>
        <w:lastRenderedPageBreak/>
        <w:t xml:space="preserve"> </w:t>
      </w:r>
      <w:bookmarkStart w:id="450" w:name="_Toc128576308"/>
      <w:r w:rsidR="0079406D" w:rsidRPr="00E5295F">
        <w:rPr>
          <w:sz w:val="28"/>
          <w:szCs w:val="28"/>
        </w:rPr>
        <w:t>СПОСОБЫ РЕАЛИЗАЦИИ (ВОЗНИКНОВЕНИЯ) УГРОЗ БЕЗОПАСНОСТИ ИНФОРМАЦИИ</w:t>
      </w:r>
      <w:bookmarkEnd w:id="450"/>
    </w:p>
    <w:p w14:paraId="554B6616" w14:textId="77777777" w:rsidR="0079406D" w:rsidRPr="001176A3" w:rsidRDefault="0079406D" w:rsidP="003245A0">
      <w:pPr>
        <w:pStyle w:val="24"/>
        <w:numPr>
          <w:ilvl w:val="1"/>
          <w:numId w:val="73"/>
        </w:numPr>
        <w:spacing w:before="120" w:after="0" w:line="360" w:lineRule="auto"/>
        <w:ind w:left="0" w:firstLine="709"/>
        <w:rPr>
          <w:b/>
          <w:sz w:val="28"/>
          <w:szCs w:val="28"/>
          <w:lang w:eastAsia="ru-RU"/>
        </w:rPr>
      </w:pPr>
      <w:bookmarkStart w:id="451" w:name="_Toc79254245"/>
      <w:bookmarkStart w:id="452" w:name="_Toc79269135"/>
      <w:bookmarkStart w:id="453" w:name="_Toc79269274"/>
      <w:bookmarkStart w:id="454" w:name="_Toc79337415"/>
      <w:bookmarkStart w:id="455" w:name="_Toc80448337"/>
      <w:bookmarkStart w:id="456" w:name="_Toc80457330"/>
      <w:bookmarkStart w:id="457" w:name="_Toc89189534"/>
      <w:bookmarkStart w:id="458" w:name="_Toc121243432"/>
      <w:bookmarkStart w:id="459" w:name="_Toc128576309"/>
      <w:r w:rsidRPr="001176A3">
        <w:rPr>
          <w:b/>
          <w:sz w:val="28"/>
          <w:szCs w:val="28"/>
          <w:lang w:eastAsia="ru-RU"/>
        </w:rPr>
        <w:t>Описание способов реализации (возникновения) угроз безопасности информации, которые могут быть использованы нарушителями разных видов и категорий</w:t>
      </w:r>
      <w:bookmarkEnd w:id="451"/>
      <w:bookmarkEnd w:id="452"/>
      <w:bookmarkEnd w:id="453"/>
      <w:bookmarkEnd w:id="454"/>
      <w:bookmarkEnd w:id="455"/>
      <w:bookmarkEnd w:id="456"/>
      <w:bookmarkEnd w:id="457"/>
      <w:bookmarkEnd w:id="458"/>
      <w:bookmarkEnd w:id="459"/>
    </w:p>
    <w:p w14:paraId="48984BA9" w14:textId="743EB1DE" w:rsidR="0079406D" w:rsidRPr="00700B73" w:rsidRDefault="0079406D" w:rsidP="0002387D">
      <w:pPr>
        <w:keepLines/>
        <w:spacing w:before="240" w:after="0" w:line="360" w:lineRule="auto"/>
        <w:ind w:firstLine="709"/>
        <w:jc w:val="both"/>
        <w:rPr>
          <w:rFonts w:ascii="Times New Roman" w:eastAsia="Calibri" w:hAnsi="Times New Roman" w:cs="Times New Roman"/>
          <w:color w:val="000000"/>
          <w:sz w:val="28"/>
          <w:szCs w:val="28"/>
        </w:rPr>
      </w:pPr>
      <w:r w:rsidRPr="001176A3">
        <w:rPr>
          <w:rFonts w:ascii="Times New Roman" w:eastAsia="Calibri" w:hAnsi="Times New Roman" w:cs="Times New Roman"/>
          <w:color w:val="000000"/>
          <w:sz w:val="28"/>
          <w:szCs w:val="28"/>
        </w:rPr>
        <w:t xml:space="preserve">В ходе оценки </w:t>
      </w:r>
      <w:r w:rsidRPr="000F723C">
        <w:rPr>
          <w:rFonts w:ascii="Times New Roman" w:eastAsia="Calibri" w:hAnsi="Times New Roman" w:cs="Times New Roman"/>
          <w:color w:val="000000"/>
          <w:sz w:val="28"/>
          <w:szCs w:val="28"/>
        </w:rPr>
        <w:t xml:space="preserve">УБИ </w:t>
      </w:r>
      <w:r w:rsidR="009E594B" w:rsidRPr="000F723C">
        <w:rPr>
          <w:rFonts w:ascii="Times New Roman" w:eastAsiaTheme="minorEastAsia" w:hAnsi="Times New Roman" w:cs="Times New Roman"/>
          <w:color w:val="000000" w:themeColor="text1"/>
          <w:sz w:val="28"/>
          <w:szCs w:val="28"/>
        </w:rPr>
        <w:t xml:space="preserve">ИС </w:t>
      </w:r>
      <w:r w:rsidRPr="000F723C">
        <w:rPr>
          <w:rFonts w:ascii="Times New Roman" w:eastAsia="Calibri" w:hAnsi="Times New Roman" w:cs="Times New Roman"/>
          <w:color w:val="000000"/>
          <w:sz w:val="28"/>
          <w:szCs w:val="28"/>
        </w:rPr>
        <w:t>были</w:t>
      </w:r>
      <w:r w:rsidRPr="001176A3">
        <w:rPr>
          <w:rFonts w:ascii="Times New Roman" w:eastAsia="Calibri" w:hAnsi="Times New Roman" w:cs="Times New Roman"/>
          <w:color w:val="000000"/>
          <w:sz w:val="28"/>
          <w:szCs w:val="28"/>
        </w:rPr>
        <w:t xml:space="preserve"> определены возможные способы реализации (возникновения) УБИ, за счет использования, которых актуальными нарушителями могут быть </w:t>
      </w:r>
      <w:r w:rsidRPr="00700B73">
        <w:rPr>
          <w:rFonts w:ascii="Times New Roman" w:eastAsia="Calibri" w:hAnsi="Times New Roman" w:cs="Times New Roman"/>
          <w:color w:val="000000"/>
          <w:sz w:val="28"/>
          <w:szCs w:val="28"/>
        </w:rPr>
        <w:t xml:space="preserve">реализованы УБИ в </w:t>
      </w:r>
      <w:r w:rsidR="009E594B" w:rsidRPr="00700B73">
        <w:rPr>
          <w:rFonts w:ascii="Times New Roman" w:eastAsiaTheme="minorEastAsia" w:hAnsi="Times New Roman" w:cs="Times New Roman"/>
          <w:color w:val="000000" w:themeColor="text1"/>
          <w:sz w:val="28"/>
          <w:szCs w:val="28"/>
        </w:rPr>
        <w:t>ИС</w:t>
      </w:r>
      <w:r w:rsidR="00700B73" w:rsidRPr="00700B73">
        <w:rPr>
          <w:rFonts w:ascii="Times New Roman" w:eastAsiaTheme="minorEastAsia" w:hAnsi="Times New Roman" w:cs="Times New Roman"/>
          <w:color w:val="000000" w:themeColor="text1"/>
          <w:sz w:val="28"/>
          <w:szCs w:val="28"/>
        </w:rPr>
        <w:t xml:space="preserve"> </w:t>
      </w:r>
      <w:r w:rsidRPr="00700B73">
        <w:rPr>
          <w:rFonts w:ascii="Times New Roman" w:eastAsia="Calibri" w:hAnsi="Times New Roman" w:cs="Times New Roman"/>
          <w:color w:val="000000"/>
          <w:sz w:val="28"/>
          <w:szCs w:val="28"/>
        </w:rPr>
        <w:t>– актуальные способы реализации (возникновения) угроз безопасности информации.</w:t>
      </w:r>
    </w:p>
    <w:p w14:paraId="159B5AEE" w14:textId="243A8F28" w:rsidR="0079406D" w:rsidRPr="001176A3" w:rsidRDefault="0079406D" w:rsidP="0002387D">
      <w:pPr>
        <w:keepLines/>
        <w:spacing w:after="0" w:line="360" w:lineRule="auto"/>
        <w:ind w:firstLine="709"/>
        <w:jc w:val="both"/>
        <w:rPr>
          <w:rFonts w:ascii="Times New Roman" w:eastAsia="Calibri" w:hAnsi="Times New Roman" w:cs="Times New Roman"/>
          <w:color w:val="000000"/>
          <w:sz w:val="28"/>
          <w:szCs w:val="28"/>
        </w:rPr>
      </w:pPr>
      <w:r w:rsidRPr="00700B73">
        <w:rPr>
          <w:rFonts w:ascii="Times New Roman" w:eastAsia="Calibri" w:hAnsi="Times New Roman" w:cs="Times New Roman"/>
          <w:color w:val="000000"/>
          <w:sz w:val="28"/>
          <w:szCs w:val="28"/>
        </w:rPr>
        <w:t xml:space="preserve">Согласно Методике основными способами реализации (возникновения) УБИ для </w:t>
      </w:r>
      <w:r w:rsidR="009E594B" w:rsidRPr="00700B73">
        <w:rPr>
          <w:rFonts w:ascii="Times New Roman" w:eastAsiaTheme="minorEastAsia" w:hAnsi="Times New Roman" w:cs="Times New Roman"/>
          <w:color w:val="000000" w:themeColor="text1"/>
          <w:sz w:val="28"/>
          <w:szCs w:val="28"/>
        </w:rPr>
        <w:t xml:space="preserve">ИС </w:t>
      </w:r>
      <w:r w:rsidRPr="00700B73">
        <w:rPr>
          <w:rFonts w:ascii="Times New Roman" w:eastAsia="Calibri" w:hAnsi="Times New Roman" w:cs="Times New Roman"/>
          <w:color w:val="000000"/>
          <w:sz w:val="28"/>
          <w:szCs w:val="28"/>
        </w:rPr>
        <w:t>явля</w:t>
      </w:r>
      <w:r w:rsidR="005E37AE" w:rsidRPr="00700B73">
        <w:rPr>
          <w:rFonts w:ascii="Times New Roman" w:eastAsia="Calibri" w:hAnsi="Times New Roman" w:cs="Times New Roman"/>
          <w:color w:val="000000"/>
          <w:sz w:val="28"/>
          <w:szCs w:val="28"/>
        </w:rPr>
        <w:t>е</w:t>
      </w:r>
      <w:r w:rsidRPr="00700B73">
        <w:rPr>
          <w:rFonts w:ascii="Times New Roman" w:eastAsia="Calibri" w:hAnsi="Times New Roman" w:cs="Times New Roman"/>
          <w:color w:val="000000"/>
          <w:sz w:val="28"/>
          <w:szCs w:val="28"/>
        </w:rPr>
        <w:t>тся:</w:t>
      </w:r>
    </w:p>
    <w:p w14:paraId="03FC0959" w14:textId="7592AE98" w:rsidR="0079406D" w:rsidRPr="00700B73" w:rsidRDefault="009E594B" w:rsidP="0002387D">
      <w:pPr>
        <w:keepLines/>
        <w:numPr>
          <w:ilvl w:val="0"/>
          <w:numId w:val="17"/>
        </w:numPr>
        <w:tabs>
          <w:tab w:val="num" w:pos="567"/>
          <w:tab w:val="left" w:pos="993"/>
        </w:tabs>
        <w:spacing w:after="0" w:line="360" w:lineRule="auto"/>
        <w:ind w:left="0" w:firstLine="709"/>
        <w:contextualSpacing/>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w:t>
      </w:r>
      <w:r w:rsidR="0079406D" w:rsidRPr="00700B73">
        <w:rPr>
          <w:rFonts w:ascii="Times New Roman" w:eastAsia="Calibri" w:hAnsi="Times New Roman" w:cs="Times New Roman"/>
          <w:color w:val="000000"/>
          <w:sz w:val="28"/>
          <w:szCs w:val="28"/>
        </w:rPr>
        <w:t xml:space="preserve">использование уязвимостей (уязвимостей кода (ПО), уязвимостей архитектуры и конфигурации </w:t>
      </w:r>
      <w:r w:rsidRPr="00700B73">
        <w:rPr>
          <w:rFonts w:ascii="Times New Roman" w:eastAsiaTheme="minorEastAsia" w:hAnsi="Times New Roman" w:cs="Times New Roman"/>
          <w:color w:val="000000" w:themeColor="text1"/>
          <w:sz w:val="28"/>
          <w:szCs w:val="28"/>
        </w:rPr>
        <w:t>ИС</w:t>
      </w:r>
      <w:r w:rsidR="0079406D" w:rsidRPr="00700B73">
        <w:rPr>
          <w:rFonts w:ascii="Times New Roman" w:eastAsia="Calibri" w:hAnsi="Times New Roman" w:cs="Times New Roman"/>
          <w:color w:val="000000"/>
          <w:sz w:val="28"/>
          <w:szCs w:val="28"/>
        </w:rPr>
        <w:t>, а также организационных и многофакторных уязвимостей);</w:t>
      </w:r>
    </w:p>
    <w:p w14:paraId="76FF473D" w14:textId="77777777" w:rsidR="0079406D" w:rsidRPr="001176A3" w:rsidRDefault="009E594B" w:rsidP="0002387D">
      <w:pPr>
        <w:keepLines/>
        <w:numPr>
          <w:ilvl w:val="0"/>
          <w:numId w:val="17"/>
        </w:numPr>
        <w:tabs>
          <w:tab w:val="num" w:pos="567"/>
          <w:tab w:val="left" w:pos="993"/>
        </w:tabs>
        <w:spacing w:after="0" w:line="360" w:lineRule="auto"/>
        <w:ind w:left="0" w:firstLine="709"/>
        <w:contextualSpacing/>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w:t>
      </w:r>
      <w:r w:rsidR="0079406D" w:rsidRPr="001176A3">
        <w:rPr>
          <w:rFonts w:ascii="Times New Roman" w:eastAsia="Calibri" w:hAnsi="Times New Roman" w:cs="Times New Roman"/>
          <w:color w:val="000000"/>
          <w:sz w:val="28"/>
          <w:szCs w:val="28"/>
        </w:rPr>
        <w:t>внедрение вредоносного программного обеспечения;</w:t>
      </w:r>
    </w:p>
    <w:p w14:paraId="3A5CD9EF" w14:textId="77777777" w:rsidR="0079406D" w:rsidRPr="001176A3" w:rsidRDefault="009E594B" w:rsidP="0002387D">
      <w:pPr>
        <w:keepLines/>
        <w:numPr>
          <w:ilvl w:val="0"/>
          <w:numId w:val="17"/>
        </w:numPr>
        <w:tabs>
          <w:tab w:val="num" w:pos="567"/>
          <w:tab w:val="left" w:pos="993"/>
        </w:tabs>
        <w:spacing w:after="0" w:line="360" w:lineRule="auto"/>
        <w:ind w:left="0" w:firstLine="709"/>
        <w:contextualSpacing/>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w:t>
      </w:r>
      <w:r w:rsidR="0079406D" w:rsidRPr="001176A3">
        <w:rPr>
          <w:rFonts w:ascii="Times New Roman" w:eastAsia="Calibri" w:hAnsi="Times New Roman" w:cs="Times New Roman"/>
          <w:color w:val="000000"/>
          <w:sz w:val="28"/>
          <w:szCs w:val="28"/>
        </w:rPr>
        <w:t>установка программных и (или) программно-аппаратных закладок в ПО и (или) программно-аппаратные средства;</w:t>
      </w:r>
    </w:p>
    <w:p w14:paraId="17217986" w14:textId="77777777" w:rsidR="0079406D" w:rsidRPr="001176A3" w:rsidRDefault="009E594B" w:rsidP="0002387D">
      <w:pPr>
        <w:keepLines/>
        <w:numPr>
          <w:ilvl w:val="0"/>
          <w:numId w:val="17"/>
        </w:numPr>
        <w:tabs>
          <w:tab w:val="num" w:pos="567"/>
          <w:tab w:val="left" w:pos="993"/>
        </w:tabs>
        <w:spacing w:after="0" w:line="360" w:lineRule="auto"/>
        <w:ind w:left="0" w:firstLine="709"/>
        <w:contextualSpacing/>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w:t>
      </w:r>
      <w:r w:rsidR="0079406D" w:rsidRPr="001176A3">
        <w:rPr>
          <w:rFonts w:ascii="Times New Roman" w:eastAsia="Calibri" w:hAnsi="Times New Roman" w:cs="Times New Roman"/>
          <w:color w:val="000000"/>
          <w:sz w:val="28"/>
          <w:szCs w:val="28"/>
        </w:rPr>
        <w:t>формирование и использование скрытых каналов (по времени, по памяти) для передачи конфиденциальных данных;</w:t>
      </w:r>
    </w:p>
    <w:p w14:paraId="7A3FB908" w14:textId="77777777" w:rsidR="0079406D" w:rsidRPr="001176A3" w:rsidRDefault="009E594B" w:rsidP="0002387D">
      <w:pPr>
        <w:keepLines/>
        <w:numPr>
          <w:ilvl w:val="0"/>
          <w:numId w:val="17"/>
        </w:numPr>
        <w:tabs>
          <w:tab w:val="num" w:pos="567"/>
          <w:tab w:val="left" w:pos="993"/>
        </w:tabs>
        <w:spacing w:after="0" w:line="360" w:lineRule="auto"/>
        <w:ind w:left="0" w:firstLine="709"/>
        <w:contextualSpacing/>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w:t>
      </w:r>
      <w:r w:rsidR="0079406D" w:rsidRPr="001176A3">
        <w:rPr>
          <w:rFonts w:ascii="Times New Roman" w:eastAsia="Calibri" w:hAnsi="Times New Roman" w:cs="Times New Roman"/>
          <w:color w:val="000000"/>
          <w:sz w:val="28"/>
          <w:szCs w:val="28"/>
        </w:rPr>
        <w:t>инвазивные способы доступа к конфиденциальной информации, содержащейся в аппаратных средствах аутентификации;</w:t>
      </w:r>
    </w:p>
    <w:p w14:paraId="79AA6050" w14:textId="77777777" w:rsidR="0079406D" w:rsidRPr="001176A3" w:rsidRDefault="009E594B" w:rsidP="0002387D">
      <w:pPr>
        <w:keepLines/>
        <w:numPr>
          <w:ilvl w:val="0"/>
          <w:numId w:val="17"/>
        </w:numPr>
        <w:tabs>
          <w:tab w:val="num" w:pos="567"/>
          <w:tab w:val="left" w:pos="993"/>
        </w:tabs>
        <w:spacing w:after="0" w:line="360" w:lineRule="auto"/>
        <w:ind w:left="0" w:firstLine="709"/>
        <w:contextualSpacing/>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w:t>
      </w:r>
      <w:r w:rsidR="0079406D" w:rsidRPr="001176A3">
        <w:rPr>
          <w:rFonts w:ascii="Times New Roman" w:eastAsia="Calibri" w:hAnsi="Times New Roman" w:cs="Times New Roman"/>
          <w:color w:val="000000"/>
          <w:sz w:val="28"/>
          <w:szCs w:val="28"/>
        </w:rPr>
        <w:t>нарушение безопасности при поставках программных, программно-аппаратных средств и (или) услуг по установке, настройке, испытаниям, пусконаладочным работам (в том числе администрированию, обслуживанию);</w:t>
      </w:r>
    </w:p>
    <w:p w14:paraId="183DD95F" w14:textId="1740FED9" w:rsidR="0079406D" w:rsidRPr="001176A3" w:rsidRDefault="009E594B" w:rsidP="0002387D">
      <w:pPr>
        <w:keepLines/>
        <w:numPr>
          <w:ilvl w:val="0"/>
          <w:numId w:val="17"/>
        </w:numPr>
        <w:tabs>
          <w:tab w:val="num" w:pos="567"/>
          <w:tab w:val="left" w:pos="993"/>
        </w:tabs>
        <w:spacing w:after="0" w:line="360" w:lineRule="auto"/>
        <w:ind w:left="0" w:firstLine="709"/>
        <w:contextualSpacing/>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w:t>
      </w:r>
      <w:r w:rsidR="0079406D" w:rsidRPr="001176A3">
        <w:rPr>
          <w:rFonts w:ascii="Times New Roman" w:eastAsia="Calibri" w:hAnsi="Times New Roman" w:cs="Times New Roman"/>
          <w:color w:val="000000"/>
          <w:sz w:val="28"/>
          <w:szCs w:val="28"/>
        </w:rPr>
        <w:t xml:space="preserve">ошибочные действия в ходе </w:t>
      </w:r>
      <w:r w:rsidR="0079406D" w:rsidRPr="00700B73">
        <w:rPr>
          <w:rFonts w:ascii="Times New Roman" w:eastAsia="Calibri" w:hAnsi="Times New Roman" w:cs="Times New Roman"/>
          <w:color w:val="000000"/>
          <w:sz w:val="28"/>
          <w:szCs w:val="28"/>
        </w:rPr>
        <w:t xml:space="preserve">создания и эксплуатации </w:t>
      </w:r>
      <w:r w:rsidRPr="00700B73">
        <w:rPr>
          <w:rFonts w:ascii="Times New Roman" w:eastAsiaTheme="minorEastAsia" w:hAnsi="Times New Roman" w:cs="Times New Roman"/>
          <w:color w:val="000000" w:themeColor="text1"/>
          <w:sz w:val="28"/>
          <w:szCs w:val="28"/>
        </w:rPr>
        <w:t>ИС</w:t>
      </w:r>
      <w:r w:rsidR="0079406D" w:rsidRPr="00700B73">
        <w:rPr>
          <w:rFonts w:ascii="Times New Roman" w:eastAsia="Calibri" w:hAnsi="Times New Roman" w:cs="Times New Roman"/>
          <w:color w:val="000000"/>
          <w:sz w:val="28"/>
          <w:szCs w:val="28"/>
        </w:rPr>
        <w:t>, в том</w:t>
      </w:r>
      <w:r w:rsidR="0079406D" w:rsidRPr="001176A3">
        <w:rPr>
          <w:rFonts w:ascii="Times New Roman" w:eastAsia="Calibri" w:hAnsi="Times New Roman" w:cs="Times New Roman"/>
          <w:color w:val="000000"/>
          <w:sz w:val="28"/>
          <w:szCs w:val="28"/>
        </w:rPr>
        <w:t xml:space="preserve"> числе при установке, настройке программных и программно-аппаратных средств.</w:t>
      </w:r>
    </w:p>
    <w:p w14:paraId="0E33D8D3" w14:textId="77777777" w:rsidR="0079406D" w:rsidRPr="001176A3" w:rsidRDefault="0079406D" w:rsidP="003245A0">
      <w:pPr>
        <w:pStyle w:val="24"/>
        <w:numPr>
          <w:ilvl w:val="1"/>
          <w:numId w:val="73"/>
        </w:numPr>
        <w:spacing w:before="120" w:after="0" w:line="360" w:lineRule="auto"/>
        <w:ind w:left="0" w:firstLine="709"/>
        <w:rPr>
          <w:b/>
          <w:sz w:val="28"/>
          <w:szCs w:val="28"/>
          <w:lang w:eastAsia="ru-RU"/>
        </w:rPr>
      </w:pPr>
      <w:bookmarkStart w:id="460" w:name="_Toc79254246"/>
      <w:bookmarkStart w:id="461" w:name="_Toc79269136"/>
      <w:bookmarkStart w:id="462" w:name="_Toc79269275"/>
      <w:bookmarkStart w:id="463" w:name="_Toc79337416"/>
      <w:bookmarkStart w:id="464" w:name="_Toc80448338"/>
      <w:bookmarkStart w:id="465" w:name="_Toc80457331"/>
      <w:bookmarkStart w:id="466" w:name="_Toc89189535"/>
      <w:bookmarkStart w:id="467" w:name="_Toc121243433"/>
      <w:bookmarkStart w:id="468" w:name="_Toc128576310"/>
      <w:r w:rsidRPr="001176A3">
        <w:rPr>
          <w:b/>
          <w:sz w:val="28"/>
          <w:szCs w:val="28"/>
          <w:lang w:eastAsia="ru-RU"/>
        </w:rPr>
        <w:lastRenderedPageBreak/>
        <w:t xml:space="preserve">Описание интерфейсов объектов воздействия, доступных </w:t>
      </w:r>
      <w:r w:rsidR="00F952A1">
        <w:rPr>
          <w:b/>
          <w:sz w:val="28"/>
          <w:szCs w:val="28"/>
          <w:lang w:eastAsia="ru-RU"/>
        </w:rPr>
        <w:br/>
      </w:r>
      <w:r w:rsidRPr="001176A3">
        <w:rPr>
          <w:b/>
          <w:sz w:val="28"/>
          <w:szCs w:val="28"/>
          <w:lang w:eastAsia="ru-RU"/>
        </w:rPr>
        <w:t xml:space="preserve">для использования нарушителями способов реализации угроз </w:t>
      </w:r>
      <w:r w:rsidR="00F952A1">
        <w:rPr>
          <w:b/>
          <w:sz w:val="28"/>
          <w:szCs w:val="28"/>
          <w:lang w:eastAsia="ru-RU"/>
        </w:rPr>
        <w:br/>
      </w:r>
      <w:r w:rsidRPr="001176A3">
        <w:rPr>
          <w:b/>
          <w:sz w:val="28"/>
          <w:szCs w:val="28"/>
          <w:lang w:eastAsia="ru-RU"/>
        </w:rPr>
        <w:t>безопасности информации</w:t>
      </w:r>
      <w:bookmarkEnd w:id="460"/>
      <w:bookmarkEnd w:id="461"/>
      <w:bookmarkEnd w:id="462"/>
      <w:bookmarkEnd w:id="463"/>
      <w:bookmarkEnd w:id="464"/>
      <w:bookmarkEnd w:id="465"/>
      <w:bookmarkEnd w:id="466"/>
      <w:bookmarkEnd w:id="467"/>
      <w:bookmarkEnd w:id="468"/>
    </w:p>
    <w:p w14:paraId="7611CD46" w14:textId="337D879A" w:rsidR="0079406D" w:rsidRPr="001176A3" w:rsidRDefault="0079406D" w:rsidP="0002387D">
      <w:pPr>
        <w:keepLines/>
        <w:spacing w:before="120" w:after="0" w:line="360" w:lineRule="auto"/>
        <w:ind w:firstLine="709"/>
        <w:contextualSpacing/>
        <w:jc w:val="both"/>
        <w:rPr>
          <w:rFonts w:ascii="Times New Roman" w:eastAsia="Times New Roman" w:hAnsi="Times New Roman" w:cs="Times New Roman"/>
          <w:color w:val="000000"/>
          <w:sz w:val="28"/>
          <w:szCs w:val="28"/>
          <w:lang w:eastAsia="ru-RU"/>
        </w:rPr>
      </w:pPr>
      <w:r w:rsidRPr="001176A3">
        <w:rPr>
          <w:rFonts w:ascii="Times New Roman" w:eastAsia="Times New Roman" w:hAnsi="Times New Roman" w:cs="Times New Roman"/>
          <w:color w:val="000000"/>
          <w:sz w:val="28"/>
          <w:szCs w:val="28"/>
          <w:lang w:eastAsia="ru-RU"/>
        </w:rPr>
        <w:t xml:space="preserve">Согласно Методике, условием, позволяющим нарушителям использовать способы реализации угроз безопасности информации, является наличие у них </w:t>
      </w:r>
      <w:r w:rsidRPr="00700B73">
        <w:rPr>
          <w:rFonts w:ascii="Times New Roman" w:eastAsia="Times New Roman" w:hAnsi="Times New Roman" w:cs="Times New Roman"/>
          <w:color w:val="000000"/>
          <w:sz w:val="28"/>
          <w:szCs w:val="28"/>
          <w:lang w:eastAsia="ru-RU"/>
        </w:rPr>
        <w:t>возможности доступа к следующим типам интерфейсов объектов воздействия в рамках</w:t>
      </w:r>
      <w:r w:rsidR="009E594B" w:rsidRPr="00700B73">
        <w:rPr>
          <w:rFonts w:ascii="Times New Roman" w:eastAsia="Times New Roman" w:hAnsi="Times New Roman" w:cs="Times New Roman"/>
          <w:color w:val="000000"/>
          <w:sz w:val="28"/>
          <w:szCs w:val="28"/>
          <w:lang w:eastAsia="ru-RU"/>
        </w:rPr>
        <w:t xml:space="preserve"> </w:t>
      </w:r>
      <w:r w:rsidR="009E594B" w:rsidRPr="00700B73">
        <w:rPr>
          <w:rFonts w:ascii="Times New Roman" w:eastAsiaTheme="minorEastAsia" w:hAnsi="Times New Roman" w:cs="Times New Roman"/>
          <w:color w:val="000000" w:themeColor="text1"/>
          <w:sz w:val="28"/>
          <w:szCs w:val="28"/>
        </w:rPr>
        <w:t>ИС</w:t>
      </w:r>
      <w:r w:rsidRPr="00700B73">
        <w:rPr>
          <w:rFonts w:ascii="Times New Roman" w:eastAsia="Times New Roman" w:hAnsi="Times New Roman" w:cs="Times New Roman"/>
          <w:color w:val="000000"/>
          <w:sz w:val="28"/>
          <w:szCs w:val="28"/>
          <w:lang w:eastAsia="ru-RU"/>
        </w:rPr>
        <w:t>:</w:t>
      </w:r>
    </w:p>
    <w:p w14:paraId="3030F023" w14:textId="77777777" w:rsidR="0079406D" w:rsidRPr="001176A3" w:rsidRDefault="0079406D" w:rsidP="0002387D">
      <w:pPr>
        <w:keepLines/>
        <w:numPr>
          <w:ilvl w:val="0"/>
          <w:numId w:val="18"/>
        </w:numPr>
        <w:tabs>
          <w:tab w:val="left" w:pos="993"/>
        </w:tabs>
        <w:autoSpaceDE w:val="0"/>
        <w:autoSpaceDN w:val="0"/>
        <w:adjustRightInd w:val="0"/>
        <w:spacing w:after="0" w:line="360" w:lineRule="auto"/>
        <w:ind w:left="0" w:firstLine="0"/>
        <w:jc w:val="both"/>
        <w:rPr>
          <w:rFonts w:ascii="Times New Roman" w:eastAsia="Calibri" w:hAnsi="Times New Roman" w:cs="Times New Roman"/>
          <w:color w:val="000000"/>
          <w:sz w:val="28"/>
          <w:szCs w:val="28"/>
        </w:rPr>
      </w:pPr>
      <w:r w:rsidRPr="001176A3">
        <w:rPr>
          <w:rFonts w:ascii="Times New Roman" w:eastAsia="Calibri" w:hAnsi="Times New Roman" w:cs="Times New Roman"/>
          <w:color w:val="000000"/>
          <w:sz w:val="28"/>
          <w:szCs w:val="28"/>
        </w:rPr>
        <w:t xml:space="preserve">интерфейсы для использования съемных машинных носителей информации и периферийного оборудования; </w:t>
      </w:r>
    </w:p>
    <w:p w14:paraId="60794BA0" w14:textId="77777777" w:rsidR="0079406D" w:rsidRPr="001176A3" w:rsidRDefault="0079406D" w:rsidP="0002387D">
      <w:pPr>
        <w:keepLines/>
        <w:numPr>
          <w:ilvl w:val="0"/>
          <w:numId w:val="18"/>
        </w:numPr>
        <w:tabs>
          <w:tab w:val="left" w:pos="993"/>
        </w:tabs>
        <w:autoSpaceDE w:val="0"/>
        <w:autoSpaceDN w:val="0"/>
        <w:adjustRightInd w:val="0"/>
        <w:spacing w:after="0" w:line="360" w:lineRule="auto"/>
        <w:ind w:left="0" w:firstLine="0"/>
        <w:jc w:val="both"/>
        <w:rPr>
          <w:rFonts w:ascii="Times New Roman" w:eastAsia="Calibri" w:hAnsi="Times New Roman" w:cs="Times New Roman"/>
          <w:color w:val="000000"/>
          <w:sz w:val="28"/>
          <w:szCs w:val="28"/>
        </w:rPr>
      </w:pPr>
      <w:r w:rsidRPr="001176A3">
        <w:rPr>
          <w:rFonts w:ascii="Times New Roman" w:eastAsia="Calibri" w:hAnsi="Times New Roman" w:cs="Times New Roman"/>
          <w:color w:val="000000"/>
          <w:sz w:val="28"/>
          <w:szCs w:val="28"/>
        </w:rPr>
        <w:t xml:space="preserve">интерфейсы для установки, настройки, испытаний, пусконаладочных работ (в том числе администрирования, управления, обслуживания) обеспечения функционирования компонентов систем и сетей; </w:t>
      </w:r>
    </w:p>
    <w:p w14:paraId="28571BF5" w14:textId="77777777" w:rsidR="0079406D" w:rsidRPr="001176A3" w:rsidRDefault="0079406D" w:rsidP="0002387D">
      <w:pPr>
        <w:keepLines/>
        <w:numPr>
          <w:ilvl w:val="0"/>
          <w:numId w:val="18"/>
        </w:numPr>
        <w:tabs>
          <w:tab w:val="left" w:pos="993"/>
        </w:tabs>
        <w:autoSpaceDE w:val="0"/>
        <w:autoSpaceDN w:val="0"/>
        <w:adjustRightInd w:val="0"/>
        <w:spacing w:after="0" w:line="360" w:lineRule="auto"/>
        <w:ind w:left="0" w:firstLine="0"/>
        <w:jc w:val="both"/>
        <w:rPr>
          <w:rFonts w:ascii="Times New Roman" w:eastAsia="Calibri" w:hAnsi="Times New Roman" w:cs="Times New Roman"/>
          <w:color w:val="000000"/>
          <w:sz w:val="28"/>
          <w:szCs w:val="28"/>
        </w:rPr>
      </w:pPr>
      <w:r w:rsidRPr="001176A3">
        <w:rPr>
          <w:rFonts w:ascii="Times New Roman" w:eastAsia="Calibri" w:hAnsi="Times New Roman" w:cs="Times New Roman"/>
          <w:color w:val="000000"/>
          <w:sz w:val="28"/>
          <w:szCs w:val="28"/>
        </w:rPr>
        <w:t>возможность доступа к поставляемым или находящимся на обслуживании, ремонте в сторонних организациях компонентам систем и сетей.</w:t>
      </w:r>
    </w:p>
    <w:p w14:paraId="79E824D0" w14:textId="77777777" w:rsidR="003820A2" w:rsidRDefault="0079406D" w:rsidP="003820A2">
      <w:pPr>
        <w:pStyle w:val="1f7"/>
        <w:keepLines/>
        <w:ind w:firstLine="709"/>
        <w:rPr>
          <w:sz w:val="28"/>
          <w:szCs w:val="28"/>
        </w:rPr>
      </w:pPr>
      <w:r w:rsidRPr="001176A3">
        <w:rPr>
          <w:sz w:val="28"/>
          <w:szCs w:val="28"/>
        </w:rPr>
        <w:t>Наличие указанных интерфейсов определяется архитектурой, составом</w:t>
      </w:r>
      <w:r w:rsidR="00287F05" w:rsidRPr="001176A3">
        <w:rPr>
          <w:sz w:val="28"/>
          <w:szCs w:val="28"/>
        </w:rPr>
        <w:br/>
      </w:r>
      <w:r w:rsidRPr="001176A3">
        <w:rPr>
          <w:sz w:val="28"/>
          <w:szCs w:val="28"/>
        </w:rPr>
        <w:t xml:space="preserve"> и условиями функционирования систем и сетей, группами пользователей, их типами доступа и уровнями полномочий.</w:t>
      </w:r>
      <w:r w:rsidR="003820A2">
        <w:rPr>
          <w:sz w:val="28"/>
          <w:szCs w:val="28"/>
        </w:rPr>
        <w:t xml:space="preserve">    </w:t>
      </w:r>
    </w:p>
    <w:p w14:paraId="4ADAEA2F" w14:textId="31613983" w:rsidR="003820A2" w:rsidRPr="0018593B" w:rsidRDefault="003820A2" w:rsidP="003820A2">
      <w:pPr>
        <w:pStyle w:val="1f7"/>
        <w:keepLines/>
        <w:ind w:firstLine="709"/>
        <w:rPr>
          <w:sz w:val="28"/>
          <w:szCs w:val="28"/>
        </w:rPr>
      </w:pPr>
      <w:r w:rsidRPr="0018593B">
        <w:rPr>
          <w:sz w:val="28"/>
          <w:szCs w:val="28"/>
        </w:rPr>
        <w:t xml:space="preserve">Результаты определения актуальных способов реализации угроз безопасности информации ИС, соответствующие им виды нарушителей и </w:t>
      </w:r>
      <w:r w:rsidRPr="0018593B">
        <w:rPr>
          <w:rFonts w:eastAsia="MS Mincho"/>
          <w:sz w:val="28"/>
          <w:szCs w:val="28"/>
        </w:rPr>
        <w:t>доступные интерфейсы</w:t>
      </w:r>
      <w:r w:rsidRPr="0018593B">
        <w:rPr>
          <w:sz w:val="28"/>
          <w:szCs w:val="28"/>
        </w:rPr>
        <w:t xml:space="preserve"> приведены в таблице </w:t>
      </w:r>
      <w:r>
        <w:rPr>
          <w:sz w:val="28"/>
          <w:szCs w:val="28"/>
        </w:rPr>
        <w:t>7</w:t>
      </w:r>
      <w:r w:rsidRPr="0018593B">
        <w:rPr>
          <w:sz w:val="28"/>
          <w:szCs w:val="28"/>
        </w:rPr>
        <w:t>.</w:t>
      </w:r>
    </w:p>
    <w:p w14:paraId="614700C5" w14:textId="77777777" w:rsidR="003820A2" w:rsidRPr="0018593B" w:rsidRDefault="003820A2" w:rsidP="003820A2">
      <w:pPr>
        <w:spacing w:after="0" w:line="360" w:lineRule="auto"/>
        <w:jc w:val="both"/>
        <w:rPr>
          <w:rFonts w:ascii="Times New Roman" w:eastAsia="MS Mincho" w:hAnsi="Times New Roman" w:cs="Times New Roman"/>
          <w:sz w:val="28"/>
          <w:szCs w:val="28"/>
          <w:lang w:eastAsia="ru-RU"/>
        </w:rPr>
      </w:pPr>
      <w:r w:rsidRPr="0018593B">
        <w:rPr>
          <w:rFonts w:ascii="Times New Roman" w:eastAsia="MS Mincho" w:hAnsi="Times New Roman" w:cs="Times New Roman"/>
          <w:sz w:val="28"/>
          <w:szCs w:val="28"/>
          <w:lang w:eastAsia="ru-RU"/>
        </w:rPr>
        <w:t xml:space="preserve">Таблица </w:t>
      </w:r>
      <w:r>
        <w:rPr>
          <w:rFonts w:ascii="Times New Roman" w:eastAsia="MS Mincho" w:hAnsi="Times New Roman" w:cs="Times New Roman"/>
          <w:sz w:val="28"/>
          <w:szCs w:val="28"/>
          <w:lang w:eastAsia="ru-RU"/>
        </w:rPr>
        <w:t>7</w:t>
      </w:r>
      <w:r w:rsidRPr="0018593B">
        <w:rPr>
          <w:rFonts w:ascii="Times New Roman" w:eastAsia="MS Mincho" w:hAnsi="Times New Roman" w:cs="Times New Roman"/>
          <w:sz w:val="28"/>
          <w:szCs w:val="28"/>
          <w:lang w:eastAsia="ru-RU"/>
        </w:rPr>
        <w:t xml:space="preserve"> </w:t>
      </w:r>
      <w:r w:rsidRPr="0018593B">
        <w:rPr>
          <w:rFonts w:ascii="Times New Roman" w:eastAsia="Times New Roman" w:hAnsi="Times New Roman" w:cs="Times New Roman"/>
          <w:sz w:val="28"/>
          <w:szCs w:val="28"/>
          <w:lang w:eastAsia="ru-RU"/>
        </w:rPr>
        <w:t xml:space="preserve">– </w:t>
      </w:r>
      <w:r w:rsidRPr="0018593B">
        <w:rPr>
          <w:rFonts w:ascii="Times New Roman" w:eastAsia="MS Mincho" w:hAnsi="Times New Roman" w:cs="Times New Roman"/>
          <w:sz w:val="28"/>
          <w:szCs w:val="28"/>
          <w:lang w:eastAsia="ru-RU"/>
        </w:rPr>
        <w:t>Результаты определения актуальных способов реализации угроз безопасности информации, соответствующие им виды нарушителей и доступные интерфейсы</w:t>
      </w:r>
    </w:p>
    <w:tbl>
      <w:tblPr>
        <w:tblStyle w:val="GR1"/>
        <w:tblW w:w="9351" w:type="dxa"/>
        <w:tblLayout w:type="fixed"/>
        <w:tblLook w:val="04A0" w:firstRow="1" w:lastRow="0" w:firstColumn="1" w:lastColumn="0" w:noHBand="0" w:noVBand="1"/>
      </w:tblPr>
      <w:tblGrid>
        <w:gridCol w:w="562"/>
        <w:gridCol w:w="1276"/>
        <w:gridCol w:w="992"/>
        <w:gridCol w:w="1701"/>
        <w:gridCol w:w="1560"/>
        <w:gridCol w:w="3260"/>
      </w:tblGrid>
      <w:tr w:rsidR="003820A2" w:rsidRPr="0018593B" w14:paraId="7B24AE16" w14:textId="77777777" w:rsidTr="003820A2">
        <w:trPr>
          <w:tblHeader/>
        </w:trPr>
        <w:tc>
          <w:tcPr>
            <w:tcW w:w="562" w:type="dxa"/>
          </w:tcPr>
          <w:p w14:paraId="7BF57D26" w14:textId="77777777" w:rsidR="003820A2" w:rsidRPr="0018593B" w:rsidRDefault="003820A2" w:rsidP="00730263">
            <w:pPr>
              <w:jc w:val="center"/>
              <w:rPr>
                <w:sz w:val="24"/>
                <w:szCs w:val="24"/>
              </w:rPr>
            </w:pPr>
            <w:r w:rsidRPr="0018593B">
              <w:rPr>
                <w:rFonts w:eastAsia="MS Mincho"/>
                <w:sz w:val="24"/>
                <w:szCs w:val="24"/>
              </w:rPr>
              <w:t>№ п/п</w:t>
            </w:r>
          </w:p>
        </w:tc>
        <w:tc>
          <w:tcPr>
            <w:tcW w:w="1276" w:type="dxa"/>
          </w:tcPr>
          <w:p w14:paraId="13CF171D" w14:textId="77777777" w:rsidR="003820A2" w:rsidRPr="0018593B" w:rsidRDefault="003820A2" w:rsidP="00730263">
            <w:pPr>
              <w:jc w:val="center"/>
              <w:rPr>
                <w:sz w:val="24"/>
                <w:szCs w:val="24"/>
              </w:rPr>
            </w:pPr>
            <w:r w:rsidRPr="0018593B">
              <w:rPr>
                <w:rFonts w:eastAsia="MS Mincho"/>
                <w:sz w:val="24"/>
                <w:szCs w:val="24"/>
              </w:rPr>
              <w:t>Вид нарушителя</w:t>
            </w:r>
          </w:p>
        </w:tc>
        <w:tc>
          <w:tcPr>
            <w:tcW w:w="992" w:type="dxa"/>
          </w:tcPr>
          <w:p w14:paraId="0AB67434" w14:textId="77777777" w:rsidR="003820A2" w:rsidRPr="0018593B" w:rsidRDefault="003820A2" w:rsidP="00730263">
            <w:pPr>
              <w:jc w:val="center"/>
              <w:rPr>
                <w:sz w:val="24"/>
                <w:szCs w:val="24"/>
              </w:rPr>
            </w:pPr>
            <w:r w:rsidRPr="0018593B">
              <w:rPr>
                <w:rFonts w:eastAsia="MS Mincho"/>
                <w:sz w:val="24"/>
                <w:szCs w:val="24"/>
              </w:rPr>
              <w:t>Категория нарушителя</w:t>
            </w:r>
          </w:p>
        </w:tc>
        <w:tc>
          <w:tcPr>
            <w:tcW w:w="1701" w:type="dxa"/>
          </w:tcPr>
          <w:p w14:paraId="14949901" w14:textId="77777777" w:rsidR="003820A2" w:rsidRPr="0018593B" w:rsidRDefault="003820A2" w:rsidP="00730263">
            <w:pPr>
              <w:jc w:val="center"/>
              <w:rPr>
                <w:sz w:val="24"/>
                <w:szCs w:val="24"/>
              </w:rPr>
            </w:pPr>
            <w:r w:rsidRPr="0018593B">
              <w:rPr>
                <w:sz w:val="24"/>
                <w:szCs w:val="24"/>
              </w:rPr>
              <w:t>Объекты воздействия</w:t>
            </w:r>
          </w:p>
        </w:tc>
        <w:tc>
          <w:tcPr>
            <w:tcW w:w="1560" w:type="dxa"/>
          </w:tcPr>
          <w:p w14:paraId="23BE71FD" w14:textId="77777777" w:rsidR="003820A2" w:rsidRPr="0018593B" w:rsidRDefault="003820A2" w:rsidP="00730263">
            <w:pPr>
              <w:jc w:val="center"/>
              <w:rPr>
                <w:sz w:val="24"/>
                <w:szCs w:val="24"/>
              </w:rPr>
            </w:pPr>
            <w:r w:rsidRPr="0018593B">
              <w:rPr>
                <w:rFonts w:eastAsia="MS Mincho"/>
                <w:sz w:val="24"/>
                <w:szCs w:val="24"/>
              </w:rPr>
              <w:t>Доступные интерфейсы</w:t>
            </w:r>
          </w:p>
        </w:tc>
        <w:tc>
          <w:tcPr>
            <w:tcW w:w="3260" w:type="dxa"/>
          </w:tcPr>
          <w:p w14:paraId="5C27BA58" w14:textId="77777777" w:rsidR="003820A2" w:rsidRPr="0018593B" w:rsidRDefault="003820A2" w:rsidP="00730263">
            <w:pPr>
              <w:jc w:val="center"/>
              <w:rPr>
                <w:sz w:val="24"/>
                <w:szCs w:val="24"/>
              </w:rPr>
            </w:pPr>
            <w:r w:rsidRPr="0018593B">
              <w:rPr>
                <w:rFonts w:eastAsia="MS Mincho"/>
                <w:sz w:val="24"/>
                <w:szCs w:val="24"/>
              </w:rPr>
              <w:t>Способы реализации</w:t>
            </w:r>
          </w:p>
        </w:tc>
      </w:tr>
      <w:tr w:rsidR="003820A2" w:rsidRPr="0018593B" w14:paraId="3B749F53" w14:textId="77777777" w:rsidTr="003820A2">
        <w:tc>
          <w:tcPr>
            <w:tcW w:w="562" w:type="dxa"/>
            <w:vMerge w:val="restart"/>
          </w:tcPr>
          <w:p w14:paraId="49378651" w14:textId="77777777" w:rsidR="003820A2" w:rsidRPr="0018593B" w:rsidRDefault="003820A2" w:rsidP="003820A2">
            <w:pPr>
              <w:numPr>
                <w:ilvl w:val="0"/>
                <w:numId w:val="104"/>
              </w:numPr>
              <w:ind w:left="0" w:firstLine="0"/>
              <w:contextualSpacing/>
              <w:jc w:val="both"/>
              <w:rPr>
                <w:sz w:val="24"/>
                <w:szCs w:val="24"/>
              </w:rPr>
            </w:pPr>
          </w:p>
        </w:tc>
        <w:tc>
          <w:tcPr>
            <w:tcW w:w="1276" w:type="dxa"/>
            <w:vMerge w:val="restart"/>
          </w:tcPr>
          <w:p w14:paraId="7228A2DF" w14:textId="77777777" w:rsidR="003820A2" w:rsidRPr="0018593B" w:rsidRDefault="003820A2" w:rsidP="00730263">
            <w:pPr>
              <w:jc w:val="both"/>
              <w:rPr>
                <w:sz w:val="24"/>
                <w:szCs w:val="24"/>
              </w:rPr>
            </w:pPr>
            <w:r w:rsidRPr="0018593B">
              <w:rPr>
                <w:sz w:val="24"/>
                <w:szCs w:val="28"/>
              </w:rPr>
              <w:t xml:space="preserve">Отдельные физические </w:t>
            </w:r>
            <w:r w:rsidRPr="0018593B">
              <w:rPr>
                <w:sz w:val="24"/>
                <w:szCs w:val="28"/>
              </w:rPr>
              <w:lastRenderedPageBreak/>
              <w:t xml:space="preserve">лица (хакеры) </w:t>
            </w:r>
            <w:r w:rsidRPr="0018593B">
              <w:rPr>
                <w:sz w:val="24"/>
                <w:szCs w:val="24"/>
              </w:rPr>
              <w:t>(Н1)</w:t>
            </w:r>
          </w:p>
        </w:tc>
        <w:tc>
          <w:tcPr>
            <w:tcW w:w="992" w:type="dxa"/>
            <w:vMerge w:val="restart"/>
          </w:tcPr>
          <w:p w14:paraId="1BFD2FDD" w14:textId="77777777" w:rsidR="003820A2" w:rsidRPr="0018593B" w:rsidRDefault="003820A2" w:rsidP="00730263">
            <w:pPr>
              <w:jc w:val="both"/>
              <w:rPr>
                <w:sz w:val="24"/>
                <w:szCs w:val="24"/>
              </w:rPr>
            </w:pPr>
            <w:r w:rsidRPr="0018593B">
              <w:rPr>
                <w:rFonts w:eastAsia="MS Mincho"/>
                <w:sz w:val="24"/>
                <w:szCs w:val="24"/>
              </w:rPr>
              <w:lastRenderedPageBreak/>
              <w:t>Внешний</w:t>
            </w:r>
          </w:p>
        </w:tc>
        <w:tc>
          <w:tcPr>
            <w:tcW w:w="1701" w:type="dxa"/>
          </w:tcPr>
          <w:p w14:paraId="5B21E5A9" w14:textId="77777777" w:rsidR="003820A2" w:rsidRPr="0018593B" w:rsidRDefault="003820A2" w:rsidP="00730263">
            <w:pPr>
              <w:jc w:val="both"/>
              <w:rPr>
                <w:sz w:val="24"/>
                <w:szCs w:val="24"/>
              </w:rPr>
            </w:pPr>
            <w:r w:rsidRPr="0018593B">
              <w:rPr>
                <w:sz w:val="24"/>
                <w:szCs w:val="24"/>
              </w:rPr>
              <w:t>Информация (данные), содержащаяся в системах и сетях</w:t>
            </w:r>
          </w:p>
        </w:tc>
        <w:tc>
          <w:tcPr>
            <w:tcW w:w="1560" w:type="dxa"/>
            <w:vMerge w:val="restart"/>
          </w:tcPr>
          <w:p w14:paraId="3E745CF6" w14:textId="77777777" w:rsidR="003820A2" w:rsidRPr="0018593B" w:rsidRDefault="003820A2" w:rsidP="00730263">
            <w:pPr>
              <w:jc w:val="both"/>
              <w:rPr>
                <w:sz w:val="24"/>
                <w:szCs w:val="24"/>
              </w:rPr>
            </w:pPr>
            <w:r w:rsidRPr="0018593B">
              <w:rPr>
                <w:sz w:val="24"/>
                <w:szCs w:val="24"/>
              </w:rPr>
              <w:t>Внешние сетевые интерфейсы</w:t>
            </w:r>
          </w:p>
        </w:tc>
        <w:tc>
          <w:tcPr>
            <w:tcW w:w="3260" w:type="dxa"/>
            <w:vMerge w:val="restart"/>
          </w:tcPr>
          <w:p w14:paraId="111F17AC" w14:textId="77777777" w:rsidR="003820A2" w:rsidRPr="0018593B" w:rsidRDefault="003820A2" w:rsidP="00730263">
            <w:pPr>
              <w:jc w:val="both"/>
              <w:rPr>
                <w:sz w:val="24"/>
                <w:szCs w:val="24"/>
              </w:rPr>
            </w:pPr>
            <w:r w:rsidRPr="0018593B">
              <w:rPr>
                <w:sz w:val="24"/>
                <w:szCs w:val="24"/>
              </w:rPr>
              <w:t xml:space="preserve">Использование уязвимостей (уязвимостей кода (программного обеспечения), уязвимостей архитектуры и конфигурации систем и сетей, а </w:t>
            </w:r>
            <w:r w:rsidRPr="0018593B">
              <w:rPr>
                <w:sz w:val="24"/>
                <w:szCs w:val="24"/>
              </w:rPr>
              <w:lastRenderedPageBreak/>
              <w:t>также организационных и многофакторных уязвимостей);</w:t>
            </w:r>
          </w:p>
          <w:p w14:paraId="70DBCDD7" w14:textId="77777777" w:rsidR="003820A2" w:rsidRPr="0018593B" w:rsidRDefault="003820A2" w:rsidP="00730263">
            <w:pPr>
              <w:jc w:val="both"/>
              <w:rPr>
                <w:sz w:val="24"/>
                <w:szCs w:val="24"/>
                <w:highlight w:val="yellow"/>
              </w:rPr>
            </w:pPr>
            <w:r w:rsidRPr="0018593B">
              <w:rPr>
                <w:sz w:val="24"/>
                <w:szCs w:val="24"/>
              </w:rPr>
              <w:t>Использование недекларированных возможностей программного обеспечения и (или) программно-аппаратных средств</w:t>
            </w:r>
          </w:p>
        </w:tc>
      </w:tr>
      <w:tr w:rsidR="003820A2" w:rsidRPr="0018593B" w14:paraId="281CBC7F" w14:textId="77777777" w:rsidTr="003820A2">
        <w:tc>
          <w:tcPr>
            <w:tcW w:w="562" w:type="dxa"/>
            <w:vMerge/>
          </w:tcPr>
          <w:p w14:paraId="0411147D" w14:textId="77777777" w:rsidR="003820A2" w:rsidRPr="0018593B" w:rsidRDefault="003820A2" w:rsidP="003820A2">
            <w:pPr>
              <w:numPr>
                <w:ilvl w:val="0"/>
                <w:numId w:val="104"/>
              </w:numPr>
              <w:ind w:left="0" w:firstLine="0"/>
              <w:contextualSpacing/>
              <w:jc w:val="both"/>
              <w:rPr>
                <w:sz w:val="24"/>
                <w:szCs w:val="24"/>
              </w:rPr>
            </w:pPr>
          </w:p>
        </w:tc>
        <w:tc>
          <w:tcPr>
            <w:tcW w:w="1276" w:type="dxa"/>
            <w:vMerge/>
          </w:tcPr>
          <w:p w14:paraId="1E4BB104" w14:textId="77777777" w:rsidR="003820A2" w:rsidRPr="0018593B" w:rsidRDefault="003820A2" w:rsidP="00730263">
            <w:pPr>
              <w:jc w:val="both"/>
              <w:rPr>
                <w:sz w:val="24"/>
                <w:szCs w:val="24"/>
              </w:rPr>
            </w:pPr>
          </w:p>
        </w:tc>
        <w:tc>
          <w:tcPr>
            <w:tcW w:w="992" w:type="dxa"/>
            <w:vMerge/>
          </w:tcPr>
          <w:p w14:paraId="58D2A35E" w14:textId="77777777" w:rsidR="003820A2" w:rsidRPr="0018593B" w:rsidRDefault="003820A2" w:rsidP="00730263">
            <w:pPr>
              <w:jc w:val="both"/>
              <w:rPr>
                <w:sz w:val="24"/>
                <w:szCs w:val="24"/>
              </w:rPr>
            </w:pPr>
          </w:p>
        </w:tc>
        <w:tc>
          <w:tcPr>
            <w:tcW w:w="1701" w:type="dxa"/>
          </w:tcPr>
          <w:p w14:paraId="23D240D7" w14:textId="77777777" w:rsidR="003820A2" w:rsidRPr="0018593B" w:rsidRDefault="003820A2" w:rsidP="00730263">
            <w:pPr>
              <w:jc w:val="both"/>
              <w:rPr>
                <w:sz w:val="24"/>
                <w:szCs w:val="24"/>
              </w:rPr>
            </w:pPr>
            <w:r w:rsidRPr="0018593B">
              <w:rPr>
                <w:sz w:val="24"/>
                <w:szCs w:val="24"/>
              </w:rPr>
              <w:t>Программно-аппаратные средства обработки и хранения информации</w:t>
            </w:r>
          </w:p>
        </w:tc>
        <w:tc>
          <w:tcPr>
            <w:tcW w:w="1560" w:type="dxa"/>
            <w:vMerge/>
          </w:tcPr>
          <w:p w14:paraId="540E3CF7" w14:textId="77777777" w:rsidR="003820A2" w:rsidRPr="0018593B" w:rsidRDefault="003820A2" w:rsidP="00730263">
            <w:pPr>
              <w:jc w:val="both"/>
              <w:rPr>
                <w:sz w:val="24"/>
                <w:szCs w:val="24"/>
              </w:rPr>
            </w:pPr>
          </w:p>
        </w:tc>
        <w:tc>
          <w:tcPr>
            <w:tcW w:w="3260" w:type="dxa"/>
            <w:vMerge/>
          </w:tcPr>
          <w:p w14:paraId="4145A6CC" w14:textId="77777777" w:rsidR="003820A2" w:rsidRPr="0018593B" w:rsidRDefault="003820A2" w:rsidP="00730263">
            <w:pPr>
              <w:jc w:val="both"/>
              <w:rPr>
                <w:sz w:val="24"/>
                <w:szCs w:val="24"/>
                <w:highlight w:val="yellow"/>
              </w:rPr>
            </w:pPr>
          </w:p>
        </w:tc>
      </w:tr>
      <w:tr w:rsidR="003820A2" w:rsidRPr="0018593B" w14:paraId="64E33A18" w14:textId="77777777" w:rsidTr="003820A2">
        <w:tc>
          <w:tcPr>
            <w:tcW w:w="562" w:type="dxa"/>
            <w:vMerge/>
          </w:tcPr>
          <w:p w14:paraId="71782C8D" w14:textId="77777777" w:rsidR="003820A2" w:rsidRPr="0018593B" w:rsidRDefault="003820A2" w:rsidP="003820A2">
            <w:pPr>
              <w:numPr>
                <w:ilvl w:val="0"/>
                <w:numId w:val="104"/>
              </w:numPr>
              <w:ind w:left="0" w:firstLine="0"/>
              <w:contextualSpacing/>
              <w:jc w:val="both"/>
              <w:rPr>
                <w:sz w:val="24"/>
                <w:szCs w:val="24"/>
              </w:rPr>
            </w:pPr>
          </w:p>
        </w:tc>
        <w:tc>
          <w:tcPr>
            <w:tcW w:w="1276" w:type="dxa"/>
            <w:vMerge/>
          </w:tcPr>
          <w:p w14:paraId="2A5203F3" w14:textId="77777777" w:rsidR="003820A2" w:rsidRPr="0018593B" w:rsidRDefault="003820A2" w:rsidP="00730263">
            <w:pPr>
              <w:jc w:val="both"/>
              <w:rPr>
                <w:sz w:val="24"/>
                <w:szCs w:val="24"/>
              </w:rPr>
            </w:pPr>
          </w:p>
        </w:tc>
        <w:tc>
          <w:tcPr>
            <w:tcW w:w="992" w:type="dxa"/>
            <w:vMerge/>
          </w:tcPr>
          <w:p w14:paraId="276E5C51" w14:textId="77777777" w:rsidR="003820A2" w:rsidRPr="0018593B" w:rsidRDefault="003820A2" w:rsidP="00730263">
            <w:pPr>
              <w:jc w:val="both"/>
              <w:rPr>
                <w:sz w:val="24"/>
                <w:szCs w:val="24"/>
              </w:rPr>
            </w:pPr>
          </w:p>
        </w:tc>
        <w:tc>
          <w:tcPr>
            <w:tcW w:w="1701" w:type="dxa"/>
          </w:tcPr>
          <w:p w14:paraId="4FD85D80" w14:textId="77777777" w:rsidR="003820A2" w:rsidRPr="0018593B" w:rsidRDefault="003820A2" w:rsidP="00730263">
            <w:pPr>
              <w:jc w:val="both"/>
              <w:rPr>
                <w:sz w:val="24"/>
                <w:szCs w:val="24"/>
              </w:rPr>
            </w:pPr>
            <w:r w:rsidRPr="0018593B">
              <w:rPr>
                <w:sz w:val="24"/>
                <w:szCs w:val="24"/>
              </w:rPr>
              <w:t>Программные средства</w:t>
            </w:r>
          </w:p>
        </w:tc>
        <w:tc>
          <w:tcPr>
            <w:tcW w:w="1560" w:type="dxa"/>
          </w:tcPr>
          <w:p w14:paraId="3A87DBAE" w14:textId="77777777" w:rsidR="003820A2" w:rsidRPr="0018593B" w:rsidRDefault="003820A2" w:rsidP="00730263">
            <w:pPr>
              <w:jc w:val="both"/>
              <w:rPr>
                <w:sz w:val="24"/>
                <w:szCs w:val="24"/>
              </w:rPr>
            </w:pPr>
            <w:r w:rsidRPr="0018593B">
              <w:rPr>
                <w:sz w:val="24"/>
                <w:szCs w:val="24"/>
              </w:rPr>
              <w:t>Внешние сетевые интерфейсы</w:t>
            </w:r>
          </w:p>
        </w:tc>
        <w:tc>
          <w:tcPr>
            <w:tcW w:w="3260" w:type="dxa"/>
          </w:tcPr>
          <w:p w14:paraId="0903766F" w14:textId="77777777" w:rsidR="003820A2" w:rsidRPr="0018593B" w:rsidRDefault="003820A2" w:rsidP="00730263">
            <w:pPr>
              <w:jc w:val="both"/>
              <w:rPr>
                <w:sz w:val="24"/>
                <w:szCs w:val="24"/>
                <w:highlight w:val="yellow"/>
              </w:rPr>
            </w:pPr>
            <w:r w:rsidRPr="0018593B">
              <w:rPr>
                <w:sz w:val="24"/>
                <w:szCs w:val="24"/>
              </w:rPr>
              <w:t>Внедрение вредоносного программного обеспечения</w:t>
            </w:r>
          </w:p>
        </w:tc>
      </w:tr>
      <w:tr w:rsidR="003820A2" w:rsidRPr="0018593B" w14:paraId="30C9FA46" w14:textId="77777777" w:rsidTr="003820A2">
        <w:tc>
          <w:tcPr>
            <w:tcW w:w="562" w:type="dxa"/>
            <w:vMerge/>
          </w:tcPr>
          <w:p w14:paraId="7C388647" w14:textId="77777777" w:rsidR="003820A2" w:rsidRPr="0018593B" w:rsidRDefault="003820A2" w:rsidP="003820A2">
            <w:pPr>
              <w:numPr>
                <w:ilvl w:val="0"/>
                <w:numId w:val="104"/>
              </w:numPr>
              <w:ind w:left="0" w:firstLine="0"/>
              <w:contextualSpacing/>
              <w:jc w:val="both"/>
              <w:rPr>
                <w:sz w:val="24"/>
                <w:szCs w:val="24"/>
              </w:rPr>
            </w:pPr>
          </w:p>
        </w:tc>
        <w:tc>
          <w:tcPr>
            <w:tcW w:w="1276" w:type="dxa"/>
            <w:vMerge/>
          </w:tcPr>
          <w:p w14:paraId="1F8450A6" w14:textId="77777777" w:rsidR="003820A2" w:rsidRPr="0018593B" w:rsidRDefault="003820A2" w:rsidP="00730263">
            <w:pPr>
              <w:jc w:val="both"/>
              <w:rPr>
                <w:sz w:val="24"/>
                <w:szCs w:val="24"/>
              </w:rPr>
            </w:pPr>
          </w:p>
        </w:tc>
        <w:tc>
          <w:tcPr>
            <w:tcW w:w="992" w:type="dxa"/>
            <w:vMerge/>
          </w:tcPr>
          <w:p w14:paraId="3216B7B6" w14:textId="77777777" w:rsidR="003820A2" w:rsidRPr="0018593B" w:rsidRDefault="003820A2" w:rsidP="00730263">
            <w:pPr>
              <w:jc w:val="both"/>
              <w:rPr>
                <w:sz w:val="24"/>
                <w:szCs w:val="24"/>
              </w:rPr>
            </w:pPr>
          </w:p>
        </w:tc>
        <w:tc>
          <w:tcPr>
            <w:tcW w:w="1701" w:type="dxa"/>
          </w:tcPr>
          <w:p w14:paraId="2C929EEE" w14:textId="77777777" w:rsidR="003820A2" w:rsidRPr="0018593B" w:rsidRDefault="003820A2" w:rsidP="00730263">
            <w:pPr>
              <w:jc w:val="both"/>
              <w:rPr>
                <w:sz w:val="24"/>
                <w:szCs w:val="24"/>
              </w:rPr>
            </w:pPr>
            <w:r w:rsidRPr="0018593B">
              <w:rPr>
                <w:sz w:val="24"/>
                <w:szCs w:val="24"/>
              </w:rPr>
              <w:t>Проводные и беспроводные каналы передачи данных, телекоммуникационное оборудование</w:t>
            </w:r>
          </w:p>
        </w:tc>
        <w:tc>
          <w:tcPr>
            <w:tcW w:w="1560" w:type="dxa"/>
          </w:tcPr>
          <w:p w14:paraId="0FE7D3D3" w14:textId="77777777" w:rsidR="003820A2" w:rsidRPr="0018593B" w:rsidRDefault="003820A2" w:rsidP="00730263">
            <w:pPr>
              <w:jc w:val="both"/>
              <w:rPr>
                <w:sz w:val="24"/>
                <w:szCs w:val="24"/>
              </w:rPr>
            </w:pPr>
            <w:r w:rsidRPr="0018593B">
              <w:rPr>
                <w:sz w:val="24"/>
                <w:szCs w:val="24"/>
              </w:rPr>
              <w:t>Внешние сетевые интерфейсы</w:t>
            </w:r>
          </w:p>
        </w:tc>
        <w:tc>
          <w:tcPr>
            <w:tcW w:w="3260" w:type="dxa"/>
          </w:tcPr>
          <w:p w14:paraId="4BB60471" w14:textId="77777777" w:rsidR="003820A2" w:rsidRPr="0018593B" w:rsidRDefault="003820A2" w:rsidP="00730263">
            <w:pPr>
              <w:jc w:val="both"/>
              <w:rPr>
                <w:sz w:val="24"/>
                <w:szCs w:val="24"/>
              </w:rPr>
            </w:pPr>
            <w:r w:rsidRPr="0018593B">
              <w:rPr>
                <w:sz w:val="24"/>
                <w:szCs w:val="24"/>
              </w:rPr>
              <w:t>Использование уязвимостей (уязвимостей кода (программного обеспечения), уязвимостей архитектуры и конфигурации систем и сетей, а также организационных и многофакторных уязвимостей);</w:t>
            </w:r>
          </w:p>
          <w:p w14:paraId="20D54522" w14:textId="77777777" w:rsidR="003820A2" w:rsidRPr="0018593B" w:rsidRDefault="003820A2" w:rsidP="00730263">
            <w:pPr>
              <w:jc w:val="both"/>
              <w:rPr>
                <w:sz w:val="24"/>
                <w:szCs w:val="24"/>
              </w:rPr>
            </w:pPr>
            <w:r w:rsidRPr="0018593B">
              <w:rPr>
                <w:sz w:val="24"/>
                <w:szCs w:val="24"/>
              </w:rPr>
              <w:t>Использование недекларированных возможностей программного обеспечения и (или) программно-аппаратных средств</w:t>
            </w:r>
          </w:p>
        </w:tc>
      </w:tr>
      <w:tr w:rsidR="003820A2" w:rsidRPr="0018593B" w14:paraId="406CF9CA" w14:textId="77777777" w:rsidTr="003820A2">
        <w:trPr>
          <w:trHeight w:val="3312"/>
        </w:trPr>
        <w:tc>
          <w:tcPr>
            <w:tcW w:w="562" w:type="dxa"/>
          </w:tcPr>
          <w:p w14:paraId="4F932FDD" w14:textId="77777777" w:rsidR="003820A2" w:rsidRPr="0018593B" w:rsidRDefault="003820A2" w:rsidP="003820A2">
            <w:pPr>
              <w:numPr>
                <w:ilvl w:val="0"/>
                <w:numId w:val="104"/>
              </w:numPr>
              <w:ind w:left="0" w:firstLine="0"/>
              <w:contextualSpacing/>
              <w:jc w:val="both"/>
              <w:rPr>
                <w:sz w:val="24"/>
                <w:szCs w:val="24"/>
              </w:rPr>
            </w:pPr>
          </w:p>
        </w:tc>
        <w:tc>
          <w:tcPr>
            <w:tcW w:w="1276" w:type="dxa"/>
          </w:tcPr>
          <w:p w14:paraId="5CA0025B" w14:textId="77777777" w:rsidR="003820A2" w:rsidRPr="0018593B" w:rsidRDefault="003820A2" w:rsidP="00730263">
            <w:pPr>
              <w:jc w:val="both"/>
              <w:rPr>
                <w:sz w:val="24"/>
                <w:szCs w:val="24"/>
              </w:rPr>
            </w:pPr>
            <w:r w:rsidRPr="00004F33">
              <w:rPr>
                <w:snapToGrid w:val="0"/>
                <w:color w:val="000000"/>
                <w:sz w:val="24"/>
                <w:szCs w:val="24"/>
              </w:rPr>
              <w:t>Поставщики вычислительных услуг, услуг связи</w:t>
            </w:r>
            <w:r>
              <w:rPr>
                <w:snapToGrid w:val="0"/>
                <w:color w:val="000000"/>
                <w:sz w:val="24"/>
                <w:szCs w:val="24"/>
              </w:rPr>
              <w:t xml:space="preserve"> (Н1)</w:t>
            </w:r>
          </w:p>
        </w:tc>
        <w:tc>
          <w:tcPr>
            <w:tcW w:w="992" w:type="dxa"/>
          </w:tcPr>
          <w:p w14:paraId="01874B6F" w14:textId="77777777" w:rsidR="003820A2" w:rsidRPr="0018593B" w:rsidRDefault="003820A2" w:rsidP="00730263">
            <w:pPr>
              <w:jc w:val="both"/>
              <w:rPr>
                <w:sz w:val="24"/>
                <w:szCs w:val="24"/>
              </w:rPr>
            </w:pPr>
            <w:r>
              <w:rPr>
                <w:rFonts w:eastAsia="MS Mincho"/>
                <w:sz w:val="24"/>
                <w:szCs w:val="24"/>
              </w:rPr>
              <w:t>Внешний</w:t>
            </w:r>
          </w:p>
        </w:tc>
        <w:tc>
          <w:tcPr>
            <w:tcW w:w="1701" w:type="dxa"/>
          </w:tcPr>
          <w:p w14:paraId="3E6583CB" w14:textId="77777777" w:rsidR="003820A2" w:rsidRPr="0018593B" w:rsidRDefault="003820A2" w:rsidP="00730263">
            <w:pPr>
              <w:jc w:val="both"/>
              <w:rPr>
                <w:sz w:val="24"/>
                <w:szCs w:val="24"/>
              </w:rPr>
            </w:pPr>
            <w:r w:rsidRPr="0018593B">
              <w:rPr>
                <w:sz w:val="24"/>
                <w:szCs w:val="24"/>
              </w:rPr>
              <w:t>Проводные и беспроводные каналы передачи данных, телекоммуникационное оборудование</w:t>
            </w:r>
          </w:p>
        </w:tc>
        <w:tc>
          <w:tcPr>
            <w:tcW w:w="1560" w:type="dxa"/>
          </w:tcPr>
          <w:p w14:paraId="577DCB80" w14:textId="77777777" w:rsidR="003820A2" w:rsidRPr="0018593B" w:rsidRDefault="003820A2" w:rsidP="00730263">
            <w:pPr>
              <w:jc w:val="both"/>
              <w:rPr>
                <w:sz w:val="24"/>
                <w:szCs w:val="24"/>
              </w:rPr>
            </w:pPr>
            <w:r w:rsidRPr="0018593B">
              <w:rPr>
                <w:sz w:val="24"/>
                <w:szCs w:val="24"/>
              </w:rPr>
              <w:t>Внешние сетевые интерфейсы</w:t>
            </w:r>
          </w:p>
        </w:tc>
        <w:tc>
          <w:tcPr>
            <w:tcW w:w="3260" w:type="dxa"/>
          </w:tcPr>
          <w:p w14:paraId="0FF4E11E" w14:textId="77777777" w:rsidR="003820A2" w:rsidRPr="0018593B" w:rsidRDefault="003820A2" w:rsidP="00730263">
            <w:pPr>
              <w:jc w:val="both"/>
              <w:rPr>
                <w:sz w:val="24"/>
                <w:szCs w:val="24"/>
              </w:rPr>
            </w:pPr>
            <w:r w:rsidRPr="00345254">
              <w:rPr>
                <w:color w:val="000000" w:themeColor="text1"/>
                <w:sz w:val="24"/>
              </w:rPr>
              <w:t>Нарушение функционирования (работоспособности)</w:t>
            </w:r>
          </w:p>
        </w:tc>
      </w:tr>
      <w:tr w:rsidR="003820A2" w:rsidRPr="0018593B" w14:paraId="6F5715B2" w14:textId="77777777" w:rsidTr="003820A2">
        <w:trPr>
          <w:trHeight w:val="3312"/>
        </w:trPr>
        <w:tc>
          <w:tcPr>
            <w:tcW w:w="562" w:type="dxa"/>
          </w:tcPr>
          <w:p w14:paraId="2FB79592" w14:textId="77777777" w:rsidR="003820A2" w:rsidRPr="0018593B" w:rsidRDefault="003820A2" w:rsidP="003820A2">
            <w:pPr>
              <w:numPr>
                <w:ilvl w:val="0"/>
                <w:numId w:val="104"/>
              </w:numPr>
              <w:ind w:left="0" w:firstLine="0"/>
              <w:contextualSpacing/>
              <w:jc w:val="both"/>
              <w:rPr>
                <w:sz w:val="24"/>
                <w:szCs w:val="24"/>
              </w:rPr>
            </w:pPr>
          </w:p>
        </w:tc>
        <w:tc>
          <w:tcPr>
            <w:tcW w:w="1276" w:type="dxa"/>
          </w:tcPr>
          <w:p w14:paraId="30F1DE0D" w14:textId="77777777" w:rsidR="003820A2" w:rsidRPr="00004F33" w:rsidRDefault="003820A2" w:rsidP="00730263">
            <w:pPr>
              <w:jc w:val="both"/>
              <w:rPr>
                <w:snapToGrid w:val="0"/>
                <w:color w:val="000000"/>
                <w:sz w:val="24"/>
                <w:szCs w:val="24"/>
              </w:rPr>
            </w:pPr>
            <w:r w:rsidRPr="00004F33">
              <w:rPr>
                <w:snapToGrid w:val="0"/>
                <w:color w:val="000000"/>
                <w:sz w:val="24"/>
                <w:szCs w:val="24"/>
              </w:rPr>
              <w:t>Бывшие работники (пользователи)</w:t>
            </w:r>
          </w:p>
        </w:tc>
        <w:tc>
          <w:tcPr>
            <w:tcW w:w="992" w:type="dxa"/>
          </w:tcPr>
          <w:p w14:paraId="49E074A9" w14:textId="77777777" w:rsidR="003820A2" w:rsidRDefault="003820A2" w:rsidP="00730263">
            <w:pPr>
              <w:jc w:val="both"/>
              <w:rPr>
                <w:rFonts w:eastAsia="MS Mincho"/>
                <w:sz w:val="24"/>
                <w:szCs w:val="24"/>
              </w:rPr>
            </w:pPr>
            <w:r>
              <w:rPr>
                <w:rFonts w:eastAsia="MS Mincho"/>
                <w:sz w:val="24"/>
                <w:szCs w:val="24"/>
              </w:rPr>
              <w:t>Внешний</w:t>
            </w:r>
          </w:p>
        </w:tc>
        <w:tc>
          <w:tcPr>
            <w:tcW w:w="1701" w:type="dxa"/>
          </w:tcPr>
          <w:p w14:paraId="42E84C5D" w14:textId="77777777" w:rsidR="003820A2" w:rsidRPr="0018593B" w:rsidRDefault="003820A2" w:rsidP="00730263">
            <w:pPr>
              <w:jc w:val="both"/>
              <w:rPr>
                <w:sz w:val="24"/>
                <w:szCs w:val="24"/>
              </w:rPr>
            </w:pPr>
            <w:r w:rsidRPr="0018593B">
              <w:rPr>
                <w:sz w:val="24"/>
                <w:szCs w:val="24"/>
              </w:rPr>
              <w:t>Информация (данные), содержащаяся в системах и сетях</w:t>
            </w:r>
          </w:p>
        </w:tc>
        <w:tc>
          <w:tcPr>
            <w:tcW w:w="1560" w:type="dxa"/>
          </w:tcPr>
          <w:p w14:paraId="64C664DF" w14:textId="77777777" w:rsidR="003820A2" w:rsidRPr="0018593B" w:rsidRDefault="003820A2" w:rsidP="00730263">
            <w:pPr>
              <w:jc w:val="both"/>
              <w:rPr>
                <w:sz w:val="24"/>
                <w:szCs w:val="24"/>
              </w:rPr>
            </w:pPr>
            <w:r w:rsidRPr="0018593B">
              <w:rPr>
                <w:sz w:val="24"/>
                <w:szCs w:val="24"/>
              </w:rPr>
              <w:t>Внешние сетевые интерфейсы</w:t>
            </w:r>
          </w:p>
        </w:tc>
        <w:tc>
          <w:tcPr>
            <w:tcW w:w="3260" w:type="dxa"/>
          </w:tcPr>
          <w:p w14:paraId="2A18BE17" w14:textId="77777777" w:rsidR="003820A2" w:rsidRPr="0018593B" w:rsidRDefault="003820A2" w:rsidP="00730263">
            <w:pPr>
              <w:jc w:val="both"/>
              <w:rPr>
                <w:sz w:val="24"/>
                <w:szCs w:val="24"/>
              </w:rPr>
            </w:pPr>
            <w:r w:rsidRPr="0018593B">
              <w:rPr>
                <w:sz w:val="24"/>
                <w:szCs w:val="24"/>
              </w:rPr>
              <w:t>Использование уязвимостей (уязвимостей кода (программного обеспечения), уязвимостей архитектуры и конфигурации систем и сетей, а также организационных и многофакторных уязвимостей);</w:t>
            </w:r>
          </w:p>
          <w:p w14:paraId="12415498" w14:textId="77777777" w:rsidR="003820A2" w:rsidRPr="00345254" w:rsidRDefault="003820A2" w:rsidP="00730263">
            <w:pPr>
              <w:jc w:val="both"/>
              <w:rPr>
                <w:color w:val="000000" w:themeColor="text1"/>
                <w:sz w:val="24"/>
              </w:rPr>
            </w:pPr>
            <w:r w:rsidRPr="0018593B">
              <w:rPr>
                <w:sz w:val="24"/>
                <w:szCs w:val="24"/>
              </w:rPr>
              <w:t>Использование недекларированных возможностей программного обеспечения и (или) программно-аппаратных средств</w:t>
            </w:r>
          </w:p>
        </w:tc>
      </w:tr>
    </w:tbl>
    <w:p w14:paraId="7AE83CA1" w14:textId="77777777" w:rsidR="003820A2" w:rsidRPr="0018593B" w:rsidRDefault="003820A2" w:rsidP="003820A2">
      <w:pPr>
        <w:spacing w:after="0" w:line="360" w:lineRule="auto"/>
        <w:jc w:val="center"/>
        <w:rPr>
          <w:rFonts w:ascii="Times New Roman" w:eastAsia="Times New Roman" w:hAnsi="Times New Roman" w:cs="Times New Roman"/>
          <w:b/>
          <w:sz w:val="28"/>
          <w:szCs w:val="28"/>
          <w:highlight w:val="yellow"/>
          <w:lang w:eastAsia="ru-RU"/>
        </w:rPr>
      </w:pPr>
    </w:p>
    <w:p w14:paraId="757D6EAF" w14:textId="3A6AED24" w:rsidR="00BB2ADD" w:rsidRPr="00730263" w:rsidRDefault="003820A2" w:rsidP="003820A2">
      <w:pPr>
        <w:keepLines/>
        <w:rPr>
          <w:rFonts w:ascii="Times New Roman" w:eastAsia="Times New Roman" w:hAnsi="Times New Roman" w:cs="Times New Roman"/>
          <w:sz w:val="28"/>
          <w:szCs w:val="28"/>
          <w:lang w:eastAsia="ru-RU"/>
        </w:rPr>
        <w:sectPr w:rsidR="00BB2ADD" w:rsidRPr="00730263" w:rsidSect="00E5295F">
          <w:pgSz w:w="11906" w:h="16838"/>
          <w:pgMar w:top="1134" w:right="851" w:bottom="1134" w:left="1701" w:header="709" w:footer="709" w:gutter="0"/>
          <w:cols w:space="708"/>
          <w:docGrid w:linePitch="360"/>
        </w:sectPr>
      </w:pPr>
      <w:r w:rsidRPr="00730263">
        <w:rPr>
          <w:rFonts w:ascii="Times New Roman" w:eastAsia="Times New Roman" w:hAnsi="Times New Roman" w:cs="Times New Roman"/>
          <w:sz w:val="28"/>
          <w:szCs w:val="28"/>
          <w:lang w:eastAsia="ru-RU"/>
        </w:rPr>
        <w:t>На основе предполагаемой архитектуры и условий функционирования ИС, далее проведено определение актуальных угроз безопасности информации.</w:t>
      </w:r>
    </w:p>
    <w:p w14:paraId="680C2AC1" w14:textId="77777777" w:rsidR="00ED098B" w:rsidRPr="001176A3" w:rsidRDefault="004B055A" w:rsidP="0002387D">
      <w:pPr>
        <w:pStyle w:val="18"/>
        <w:keepLines/>
        <w:spacing w:line="360" w:lineRule="auto"/>
        <w:ind w:firstLine="709"/>
        <w:jc w:val="both"/>
        <w:rPr>
          <w:sz w:val="28"/>
          <w:szCs w:val="28"/>
        </w:rPr>
      </w:pPr>
      <w:bookmarkStart w:id="469" w:name="_Toc121243434"/>
      <w:bookmarkStart w:id="470" w:name="_Toc128576311"/>
      <w:r>
        <w:rPr>
          <w:sz w:val="28"/>
          <w:szCs w:val="28"/>
        </w:rPr>
        <w:lastRenderedPageBreak/>
        <w:t>7</w:t>
      </w:r>
      <w:r w:rsidR="00ED098B" w:rsidRPr="001176A3">
        <w:rPr>
          <w:sz w:val="28"/>
          <w:szCs w:val="28"/>
        </w:rPr>
        <w:t xml:space="preserve"> АКТУАЛЬНЫЕ УГРОЗЫ БЕЗОП</w:t>
      </w:r>
      <w:r w:rsidR="005E7A3E" w:rsidRPr="001176A3">
        <w:rPr>
          <w:sz w:val="28"/>
          <w:szCs w:val="28"/>
        </w:rPr>
        <w:t>А</w:t>
      </w:r>
      <w:r w:rsidR="00ED098B" w:rsidRPr="001176A3">
        <w:rPr>
          <w:sz w:val="28"/>
          <w:szCs w:val="28"/>
        </w:rPr>
        <w:t>СНОСТИ ИНФОРМАЦИИ</w:t>
      </w:r>
      <w:bookmarkEnd w:id="469"/>
      <w:bookmarkEnd w:id="470"/>
    </w:p>
    <w:p w14:paraId="12089121" w14:textId="77777777" w:rsidR="00730263" w:rsidRPr="0071577F" w:rsidRDefault="00730263" w:rsidP="00730263">
      <w:pPr>
        <w:tabs>
          <w:tab w:val="left" w:pos="0"/>
        </w:tabs>
        <w:spacing w:after="0" w:line="360" w:lineRule="auto"/>
        <w:ind w:firstLine="709"/>
        <w:jc w:val="both"/>
        <w:rPr>
          <w:rFonts w:ascii="Times New Roman" w:eastAsia="Times New Roman" w:hAnsi="Times New Roman" w:cs="Times New Roman"/>
          <w:sz w:val="28"/>
          <w:szCs w:val="28"/>
          <w:lang w:eastAsia="ru-RU"/>
        </w:rPr>
      </w:pPr>
      <w:bookmarkStart w:id="471" w:name="_Toc121236818"/>
      <w:bookmarkStart w:id="472" w:name="_Toc121236940"/>
      <w:bookmarkStart w:id="473" w:name="_Toc121237194"/>
      <w:bookmarkStart w:id="474" w:name="_Toc121237235"/>
      <w:bookmarkStart w:id="475" w:name="_Toc121237282"/>
      <w:bookmarkStart w:id="476" w:name="_Toc121237503"/>
      <w:bookmarkStart w:id="477" w:name="_Toc121237610"/>
      <w:bookmarkStart w:id="478" w:name="_Toc121237649"/>
      <w:bookmarkStart w:id="479" w:name="_Toc121237758"/>
      <w:bookmarkStart w:id="480" w:name="_Toc121238172"/>
      <w:bookmarkStart w:id="481" w:name="_Toc121240436"/>
      <w:bookmarkStart w:id="482" w:name="_Toc121240489"/>
      <w:bookmarkStart w:id="483" w:name="_Toc121236819"/>
      <w:bookmarkStart w:id="484" w:name="_Toc121236941"/>
      <w:bookmarkStart w:id="485" w:name="_Toc121237195"/>
      <w:bookmarkStart w:id="486" w:name="_Toc121237236"/>
      <w:bookmarkStart w:id="487" w:name="_Toc121237283"/>
      <w:bookmarkStart w:id="488" w:name="_Toc121237504"/>
      <w:bookmarkStart w:id="489" w:name="_Toc121237611"/>
      <w:bookmarkStart w:id="490" w:name="_Toc121237650"/>
      <w:bookmarkStart w:id="491" w:name="_Toc121237759"/>
      <w:bookmarkStart w:id="492" w:name="_Toc121238173"/>
      <w:bookmarkStart w:id="493" w:name="_Toc121240437"/>
      <w:bookmarkStart w:id="494" w:name="_Toc121240490"/>
      <w:bookmarkStart w:id="495" w:name="_Toc87698967"/>
      <w:bookmarkStart w:id="496" w:name="_Toc89189553"/>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r w:rsidRPr="0071577F">
        <w:rPr>
          <w:rFonts w:ascii="Times New Roman" w:eastAsia="Times New Roman" w:hAnsi="Times New Roman" w:cs="Times New Roman"/>
          <w:sz w:val="28"/>
          <w:szCs w:val="28"/>
          <w:lang w:eastAsia="ru-RU"/>
        </w:rPr>
        <w:t>В ходе оценки угроз безопасности информации экспертным путем</w:t>
      </w:r>
      <w:r w:rsidRPr="0071577F">
        <w:rPr>
          <w:rFonts w:ascii="Times New Roman" w:eastAsia="Times New Roman" w:hAnsi="Times New Roman" w:cs="Times New Roman"/>
          <w:bCs/>
          <w:sz w:val="28"/>
          <w:szCs w:val="28"/>
          <w:lang w:eastAsia="ru-RU"/>
        </w:rPr>
        <w:t xml:space="preserve"> </w:t>
      </w:r>
      <w:r w:rsidRPr="0071577F">
        <w:rPr>
          <w:rFonts w:ascii="Times New Roman" w:eastAsia="Times New Roman" w:hAnsi="Times New Roman" w:cs="Times New Roman"/>
          <w:sz w:val="28"/>
          <w:szCs w:val="28"/>
          <w:lang w:eastAsia="ru-RU"/>
        </w:rPr>
        <w:t>определены возможные угрозы безопасности информации, оценена их актуальность для ИС и определен перечень актуальных угроз безопасности информации.</w:t>
      </w:r>
    </w:p>
    <w:p w14:paraId="6DB462F2" w14:textId="77777777" w:rsidR="00730263" w:rsidRPr="0071577F" w:rsidRDefault="00730263" w:rsidP="00730263">
      <w:pPr>
        <w:tabs>
          <w:tab w:val="left" w:pos="0"/>
        </w:tabs>
        <w:spacing w:after="0" w:line="360" w:lineRule="auto"/>
        <w:ind w:firstLine="709"/>
        <w:jc w:val="both"/>
        <w:rPr>
          <w:rFonts w:ascii="Times New Roman" w:eastAsia="Times New Roman" w:hAnsi="Times New Roman" w:cs="Times New Roman"/>
          <w:sz w:val="28"/>
          <w:szCs w:val="28"/>
          <w:lang w:eastAsia="ru-RU"/>
        </w:rPr>
      </w:pPr>
      <w:r w:rsidRPr="0071577F">
        <w:rPr>
          <w:rFonts w:ascii="Times New Roman" w:eastAsia="Times New Roman" w:hAnsi="Times New Roman" w:cs="Times New Roman"/>
          <w:sz w:val="28"/>
          <w:szCs w:val="28"/>
          <w:lang w:eastAsia="ru-RU"/>
        </w:rPr>
        <w:t>Исходными данными для оценки актуальности угроз безопасности информации являются:</w:t>
      </w:r>
    </w:p>
    <w:p w14:paraId="3C44D474" w14:textId="77777777" w:rsidR="00730263" w:rsidRPr="0071577F" w:rsidRDefault="00730263" w:rsidP="00730263">
      <w:pPr>
        <w:numPr>
          <w:ilvl w:val="0"/>
          <w:numId w:val="106"/>
        </w:numPr>
        <w:tabs>
          <w:tab w:val="left" w:pos="0"/>
        </w:tabs>
        <w:spacing w:after="0" w:line="360" w:lineRule="auto"/>
        <w:ind w:left="0" w:firstLine="709"/>
        <w:jc w:val="both"/>
        <w:rPr>
          <w:rFonts w:ascii="Times New Roman" w:eastAsia="Times New Roman" w:hAnsi="Times New Roman" w:cs="Times New Roman"/>
          <w:sz w:val="28"/>
          <w:szCs w:val="28"/>
          <w:lang w:eastAsia="ru-RU"/>
        </w:rPr>
      </w:pPr>
      <w:r w:rsidRPr="0071577F">
        <w:rPr>
          <w:rFonts w:ascii="Times New Roman" w:eastAsia="Times New Roman" w:hAnsi="Times New Roman" w:cs="Times New Roman"/>
          <w:sz w:val="28"/>
          <w:szCs w:val="28"/>
          <w:lang w:eastAsia="ru-RU"/>
        </w:rPr>
        <w:t>общий перечень угроз безопасности информации, содержащийся в банке данных угроз безопасности информации ФСТЭК России [3];</w:t>
      </w:r>
    </w:p>
    <w:p w14:paraId="37972767" w14:textId="77777777" w:rsidR="00730263" w:rsidRPr="0071577F" w:rsidRDefault="00730263" w:rsidP="00730263">
      <w:pPr>
        <w:numPr>
          <w:ilvl w:val="0"/>
          <w:numId w:val="106"/>
        </w:numPr>
        <w:tabs>
          <w:tab w:val="left" w:pos="0"/>
        </w:tabs>
        <w:spacing w:after="0" w:line="360" w:lineRule="auto"/>
        <w:ind w:left="0" w:firstLine="709"/>
        <w:contextualSpacing/>
        <w:jc w:val="both"/>
        <w:rPr>
          <w:rFonts w:ascii="Times New Roman" w:eastAsia="Times New Roman" w:hAnsi="Times New Roman" w:cs="Times New Roman"/>
          <w:sz w:val="28"/>
          <w:szCs w:val="28"/>
          <w:lang w:eastAsia="ru-RU"/>
        </w:rPr>
      </w:pPr>
      <w:r w:rsidRPr="0071577F">
        <w:rPr>
          <w:rFonts w:ascii="Times New Roman" w:eastAsia="Times New Roman" w:hAnsi="Times New Roman" w:cs="Times New Roman"/>
          <w:sz w:val="28"/>
          <w:szCs w:val="28"/>
          <w:lang w:eastAsia="ru-RU"/>
        </w:rPr>
        <w:t>описания векторов компьютерных атак, содержащихся в базе данных ATT&amp;CK, опубликованной в сети «Интернет» (https://attack.mitre.org/);</w:t>
      </w:r>
    </w:p>
    <w:p w14:paraId="3CCF7C46" w14:textId="77777777" w:rsidR="00730263" w:rsidRPr="0071577F" w:rsidRDefault="00730263" w:rsidP="00730263">
      <w:pPr>
        <w:numPr>
          <w:ilvl w:val="0"/>
          <w:numId w:val="106"/>
        </w:numPr>
        <w:tabs>
          <w:tab w:val="left" w:pos="0"/>
        </w:tabs>
        <w:spacing w:after="0" w:line="360" w:lineRule="auto"/>
        <w:ind w:left="0" w:firstLine="709"/>
        <w:contextualSpacing/>
        <w:jc w:val="both"/>
        <w:rPr>
          <w:rFonts w:ascii="Times New Roman" w:eastAsia="Times New Roman" w:hAnsi="Times New Roman" w:cs="Times New Roman"/>
          <w:sz w:val="28"/>
          <w:szCs w:val="28"/>
          <w:lang w:eastAsia="ru-RU"/>
        </w:rPr>
      </w:pPr>
      <w:r w:rsidRPr="0071577F">
        <w:rPr>
          <w:rFonts w:ascii="Times New Roman" w:eastAsia="Times New Roman" w:hAnsi="Times New Roman" w:cs="Times New Roman"/>
          <w:spacing w:val="-4"/>
          <w:sz w:val="28"/>
          <w:szCs w:val="28"/>
          <w:lang w:eastAsia="ru-RU"/>
        </w:rPr>
        <w:t xml:space="preserve">негативные последствия от реализации (возникновения) угроз безопасности информации, определенные </w:t>
      </w:r>
      <w:r w:rsidRPr="0071577F">
        <w:rPr>
          <w:rFonts w:ascii="Times New Roman" w:eastAsia="Times New Roman" w:hAnsi="Times New Roman" w:cs="Times New Roman"/>
          <w:sz w:val="28"/>
          <w:szCs w:val="28"/>
          <w:lang w:eastAsia="ru-RU"/>
        </w:rPr>
        <w:t>для ИС в разделе 3</w:t>
      </w:r>
      <w:r w:rsidRPr="0071577F">
        <w:rPr>
          <w:rFonts w:ascii="Times New Roman" w:eastAsia="Times New Roman" w:hAnsi="Times New Roman" w:cs="Times New Roman"/>
          <w:spacing w:val="-4"/>
          <w:sz w:val="28"/>
          <w:szCs w:val="28"/>
          <w:lang w:eastAsia="ru-RU"/>
        </w:rPr>
        <w:t>;</w:t>
      </w:r>
    </w:p>
    <w:p w14:paraId="7EDF6BCF" w14:textId="77777777" w:rsidR="00730263" w:rsidRPr="0071577F" w:rsidRDefault="00730263" w:rsidP="00730263">
      <w:pPr>
        <w:numPr>
          <w:ilvl w:val="0"/>
          <w:numId w:val="106"/>
        </w:numPr>
        <w:tabs>
          <w:tab w:val="left" w:pos="0"/>
        </w:tabs>
        <w:spacing w:after="0" w:line="360" w:lineRule="auto"/>
        <w:ind w:left="0" w:firstLine="709"/>
        <w:contextualSpacing/>
        <w:jc w:val="both"/>
        <w:rPr>
          <w:rFonts w:ascii="Times New Roman" w:eastAsia="Times New Roman" w:hAnsi="Times New Roman" w:cs="Times New Roman"/>
          <w:sz w:val="28"/>
          <w:szCs w:val="28"/>
          <w:lang w:eastAsia="ru-RU"/>
        </w:rPr>
      </w:pPr>
      <w:r w:rsidRPr="0071577F">
        <w:rPr>
          <w:rFonts w:ascii="Times New Roman" w:eastAsia="Times New Roman" w:hAnsi="Times New Roman" w:cs="Times New Roman"/>
          <w:sz w:val="28"/>
          <w:szCs w:val="28"/>
          <w:lang w:eastAsia="ru-RU"/>
        </w:rPr>
        <w:t>объекты воздействия угроз безопасности информации и виды воздействий на них, определенные для ИС в разделе 4;</w:t>
      </w:r>
    </w:p>
    <w:p w14:paraId="5C37D0FE" w14:textId="77777777" w:rsidR="00730263" w:rsidRPr="0071577F" w:rsidRDefault="00730263" w:rsidP="00730263">
      <w:pPr>
        <w:numPr>
          <w:ilvl w:val="0"/>
          <w:numId w:val="106"/>
        </w:numPr>
        <w:tabs>
          <w:tab w:val="left" w:pos="0"/>
        </w:tabs>
        <w:spacing w:after="0" w:line="360" w:lineRule="auto"/>
        <w:ind w:left="0" w:firstLine="709"/>
        <w:contextualSpacing/>
        <w:jc w:val="both"/>
        <w:rPr>
          <w:rFonts w:ascii="Times New Roman" w:eastAsia="Times New Roman" w:hAnsi="Times New Roman" w:cs="Times New Roman"/>
          <w:sz w:val="28"/>
          <w:szCs w:val="28"/>
          <w:lang w:eastAsia="ru-RU"/>
        </w:rPr>
      </w:pPr>
      <w:r w:rsidRPr="0071577F">
        <w:rPr>
          <w:rFonts w:ascii="Times New Roman" w:eastAsia="Times New Roman" w:hAnsi="Times New Roman" w:cs="Times New Roman"/>
          <w:sz w:val="28"/>
          <w:szCs w:val="28"/>
          <w:lang w:eastAsia="ru-RU"/>
        </w:rPr>
        <w:t>виды и категории актуальных нарушителей, которые могут реализовывать угрозы безопасности информации, в том числе непреднамеренные угрозы, и их возможности, определенные для ИС в разделе 5;</w:t>
      </w:r>
    </w:p>
    <w:p w14:paraId="64599695" w14:textId="77777777" w:rsidR="00730263" w:rsidRPr="0071577F" w:rsidRDefault="00730263" w:rsidP="00730263">
      <w:pPr>
        <w:numPr>
          <w:ilvl w:val="0"/>
          <w:numId w:val="106"/>
        </w:numPr>
        <w:tabs>
          <w:tab w:val="left" w:pos="0"/>
        </w:tabs>
        <w:spacing w:after="0" w:line="360" w:lineRule="auto"/>
        <w:ind w:left="0" w:firstLine="709"/>
        <w:contextualSpacing/>
        <w:jc w:val="both"/>
        <w:rPr>
          <w:rFonts w:ascii="Times New Roman" w:eastAsia="Times New Roman" w:hAnsi="Times New Roman" w:cs="Times New Roman"/>
          <w:sz w:val="28"/>
          <w:szCs w:val="28"/>
          <w:lang w:eastAsia="ru-RU"/>
        </w:rPr>
      </w:pPr>
      <w:r w:rsidRPr="0071577F">
        <w:rPr>
          <w:rFonts w:ascii="Times New Roman" w:eastAsia="Times New Roman" w:hAnsi="Times New Roman" w:cs="Times New Roman"/>
          <w:sz w:val="28"/>
          <w:szCs w:val="28"/>
          <w:lang w:eastAsia="ru-RU"/>
        </w:rPr>
        <w:t>актуальные способы реализации (возникновения) угроз безопасности информации, определенные в разделе 6.</w:t>
      </w:r>
    </w:p>
    <w:p w14:paraId="5BF2CB10" w14:textId="77777777" w:rsidR="00730263" w:rsidRPr="0071577F" w:rsidRDefault="00730263" w:rsidP="00730263">
      <w:pPr>
        <w:spacing w:after="0" w:line="360" w:lineRule="auto"/>
        <w:ind w:firstLine="709"/>
        <w:jc w:val="both"/>
        <w:rPr>
          <w:rFonts w:ascii="Times New Roman" w:eastAsia="Times New Roman" w:hAnsi="Times New Roman" w:cs="Times New Roman"/>
          <w:sz w:val="28"/>
          <w:szCs w:val="28"/>
          <w:lang w:eastAsia="ru-RU"/>
        </w:rPr>
      </w:pPr>
      <w:r w:rsidRPr="0071577F">
        <w:rPr>
          <w:rFonts w:ascii="Times New Roman" w:eastAsia="Times New Roman" w:hAnsi="Times New Roman" w:cs="Times New Roman"/>
          <w:sz w:val="28"/>
          <w:szCs w:val="28"/>
          <w:lang w:eastAsia="ru-RU"/>
        </w:rPr>
        <w:t xml:space="preserve">На основе анализа исходных данных определены возможные для ИС угрозы безопасности информации, к которым относятся </w:t>
      </w:r>
      <w:r w:rsidRPr="0071577F">
        <w:rPr>
          <w:rFonts w:ascii="Times New Roman" w:eastAsia="Times New Roman" w:hAnsi="Times New Roman" w:cs="Times New Roman"/>
          <w:color w:val="000000"/>
          <w:sz w:val="28"/>
          <w:szCs w:val="28"/>
          <w:lang w:eastAsia="ru-RU"/>
        </w:rPr>
        <w:t xml:space="preserve">осуществляемые </w:t>
      </w:r>
      <w:r w:rsidRPr="0071577F">
        <w:rPr>
          <w:rFonts w:ascii="Times New Roman" w:eastAsia="Times New Roman" w:hAnsi="Times New Roman" w:cs="Times New Roman"/>
          <w:sz w:val="28"/>
          <w:szCs w:val="28"/>
          <w:lang w:eastAsia="ru-RU"/>
        </w:rPr>
        <w:t xml:space="preserve">нарушителем воздействия на информационные ресурсы и компоненты систем и сетей, интерфейсы для пользователей, интерфейсы для использования съемных машинных носителей информации и периферийного оборудования (объекты воздействия), в результате которых возможно нарушение безопасности </w:t>
      </w:r>
      <w:r w:rsidRPr="0071577F">
        <w:rPr>
          <w:rFonts w:ascii="Times New Roman" w:eastAsia="Times New Roman" w:hAnsi="Times New Roman" w:cs="Times New Roman"/>
          <w:sz w:val="28"/>
          <w:szCs w:val="28"/>
          <w:lang w:eastAsia="ru-RU"/>
        </w:rPr>
        <w:lastRenderedPageBreak/>
        <w:t>информации и (или) нарушение или прекращение функционирования систем и сетей.</w:t>
      </w:r>
    </w:p>
    <w:p w14:paraId="0C650519" w14:textId="77777777" w:rsidR="00730263" w:rsidRPr="0071577F" w:rsidRDefault="00730263" w:rsidP="00730263">
      <w:pPr>
        <w:spacing w:after="0" w:line="360" w:lineRule="auto"/>
        <w:ind w:firstLine="709"/>
        <w:jc w:val="both"/>
        <w:rPr>
          <w:rFonts w:ascii="Times New Roman" w:eastAsia="Times New Roman" w:hAnsi="Times New Roman" w:cs="Times New Roman"/>
          <w:sz w:val="28"/>
          <w:szCs w:val="28"/>
          <w:lang w:eastAsia="ru-RU"/>
        </w:rPr>
      </w:pPr>
      <w:r w:rsidRPr="0071577F">
        <w:rPr>
          <w:rFonts w:ascii="Times New Roman" w:eastAsia="Times New Roman" w:hAnsi="Times New Roman" w:cs="Times New Roman"/>
          <w:sz w:val="28"/>
          <w:szCs w:val="28"/>
          <w:lang w:eastAsia="ru-RU"/>
        </w:rPr>
        <w:t>Угроза безопасности информации возможна, если имеются нарушитель или иной источник угрозы, объект, на который осуществляются воздействия, способы реализации угрозы безопасности информации, а реализация угрозы может привести к негативным последствиям:</w:t>
      </w:r>
    </w:p>
    <w:p w14:paraId="1A815338" w14:textId="77777777" w:rsidR="00730263" w:rsidRPr="0071577F" w:rsidRDefault="00730263" w:rsidP="00730263">
      <w:pPr>
        <w:tabs>
          <w:tab w:val="left" w:pos="0"/>
        </w:tabs>
        <w:spacing w:after="0" w:line="360" w:lineRule="auto"/>
        <w:ind w:firstLine="709"/>
        <w:jc w:val="both"/>
        <w:rPr>
          <w:rFonts w:ascii="Times New Roman" w:eastAsia="Times New Roman" w:hAnsi="Times New Roman" w:cs="Times New Roman"/>
          <w:sz w:val="28"/>
          <w:szCs w:val="28"/>
          <w:highlight w:val="yellow"/>
          <w:lang w:eastAsia="ru-RU"/>
        </w:rPr>
      </w:pPr>
    </w:p>
    <w:p w14:paraId="6E625B97" w14:textId="77777777" w:rsidR="00730263" w:rsidRPr="0071577F" w:rsidRDefault="00730263" w:rsidP="00730263">
      <w:pPr>
        <w:tabs>
          <w:tab w:val="left" w:pos="0"/>
        </w:tabs>
        <w:spacing w:after="0" w:line="360" w:lineRule="auto"/>
        <w:ind w:firstLine="709"/>
        <w:jc w:val="center"/>
        <w:rPr>
          <w:rFonts w:ascii="Times New Roman" w:eastAsia="Times New Roman" w:hAnsi="Times New Roman" w:cs="Times New Roman"/>
          <w:sz w:val="28"/>
          <w:szCs w:val="28"/>
          <w:lang w:eastAsia="ru-RU"/>
        </w:rPr>
      </w:pPr>
      <w:r w:rsidRPr="0071577F">
        <w:rPr>
          <w:rFonts w:ascii="Times New Roman" w:eastAsia="Times New Roman" w:hAnsi="Times New Roman" w:cs="Times New Roman"/>
          <w:sz w:val="28"/>
          <w:szCs w:val="28"/>
          <w:lang w:eastAsia="ru-RU"/>
        </w:rPr>
        <w:t>УБИ</w:t>
      </w:r>
      <w:r w:rsidRPr="0071577F">
        <w:rPr>
          <w:rFonts w:ascii="Times New Roman" w:eastAsia="Times New Roman" w:hAnsi="Times New Roman" w:cs="Times New Roman"/>
          <w:sz w:val="28"/>
          <w:szCs w:val="28"/>
          <w:vertAlign w:val="subscript"/>
          <w:lang w:eastAsia="ru-RU"/>
        </w:rPr>
        <w:t>i</w:t>
      </w:r>
      <w:r w:rsidRPr="0071577F">
        <w:rPr>
          <w:rFonts w:ascii="Times New Roman" w:eastAsia="Times New Roman" w:hAnsi="Times New Roman" w:cs="Times New Roman"/>
          <w:sz w:val="28"/>
          <w:szCs w:val="28"/>
          <w:lang w:eastAsia="ru-RU"/>
        </w:rPr>
        <w:t xml:space="preserve"> = [нарушитель (источник угрозы); объекты воздействия; способы реализации угроз; негативные последствия].</w:t>
      </w:r>
    </w:p>
    <w:p w14:paraId="4E609E4D" w14:textId="77777777" w:rsidR="00730263" w:rsidRPr="0071577F" w:rsidRDefault="00730263" w:rsidP="00730263">
      <w:pPr>
        <w:tabs>
          <w:tab w:val="left" w:pos="0"/>
        </w:tabs>
        <w:spacing w:after="0" w:line="360" w:lineRule="auto"/>
        <w:ind w:firstLine="709"/>
        <w:jc w:val="center"/>
        <w:rPr>
          <w:rFonts w:ascii="Times New Roman" w:eastAsia="Times New Roman" w:hAnsi="Times New Roman" w:cs="Times New Roman"/>
          <w:sz w:val="28"/>
          <w:szCs w:val="28"/>
          <w:highlight w:val="yellow"/>
          <w:lang w:eastAsia="ru-RU"/>
        </w:rPr>
      </w:pPr>
    </w:p>
    <w:p w14:paraId="6BA5BFEB" w14:textId="77777777" w:rsidR="00730263" w:rsidRPr="0071577F" w:rsidRDefault="00730263" w:rsidP="00730263">
      <w:pPr>
        <w:tabs>
          <w:tab w:val="left" w:pos="-3119"/>
        </w:tabs>
        <w:spacing w:after="0" w:line="360" w:lineRule="auto"/>
        <w:ind w:firstLine="709"/>
        <w:jc w:val="both"/>
        <w:rPr>
          <w:rFonts w:ascii="Times New Roman" w:eastAsia="Calibri" w:hAnsi="Times New Roman" w:cs="Times New Roman"/>
          <w:spacing w:val="2"/>
          <w:sz w:val="28"/>
          <w:szCs w:val="28"/>
          <w:lang w:eastAsia="ru-RU"/>
        </w:rPr>
      </w:pPr>
      <w:r w:rsidRPr="0071577F">
        <w:rPr>
          <w:rFonts w:ascii="Times New Roman" w:eastAsia="Calibri" w:hAnsi="Times New Roman" w:cs="Times New Roman"/>
          <w:spacing w:val="2"/>
          <w:sz w:val="28"/>
          <w:szCs w:val="28"/>
          <w:lang w:eastAsia="ru-RU"/>
        </w:rPr>
        <w:t xml:space="preserve">Перечень возможных угроз ИС, рассматриваемых с учётом приведенных выше критериев, представлен в таблице </w:t>
      </w:r>
      <w:r>
        <w:rPr>
          <w:rFonts w:ascii="Times New Roman" w:eastAsia="Calibri" w:hAnsi="Times New Roman" w:cs="Times New Roman"/>
          <w:spacing w:val="2"/>
          <w:sz w:val="28"/>
          <w:szCs w:val="28"/>
          <w:lang w:eastAsia="ru-RU"/>
        </w:rPr>
        <w:t>1.1 приложения 1</w:t>
      </w:r>
      <w:r w:rsidRPr="0071577F">
        <w:rPr>
          <w:rFonts w:ascii="Times New Roman" w:eastAsia="Calibri" w:hAnsi="Times New Roman" w:cs="Times New Roman"/>
          <w:spacing w:val="2"/>
          <w:sz w:val="28"/>
          <w:szCs w:val="28"/>
          <w:lang w:eastAsia="ru-RU"/>
        </w:rPr>
        <w:t xml:space="preserve"> к Модели угроз.</w:t>
      </w:r>
    </w:p>
    <w:p w14:paraId="50C0934E" w14:textId="77777777" w:rsidR="00730263" w:rsidRPr="0071577F" w:rsidRDefault="00730263" w:rsidP="00730263">
      <w:pPr>
        <w:widowControl w:val="0"/>
        <w:spacing w:after="0" w:line="360" w:lineRule="auto"/>
        <w:ind w:firstLine="709"/>
        <w:jc w:val="both"/>
        <w:rPr>
          <w:rFonts w:ascii="Times New Roman" w:eastAsia="Calibri" w:hAnsi="Times New Roman" w:cs="Times New Roman"/>
          <w:spacing w:val="2"/>
          <w:sz w:val="28"/>
          <w:szCs w:val="28"/>
          <w:lang w:eastAsia="ru-RU"/>
        </w:rPr>
      </w:pPr>
      <w:r w:rsidRPr="0071577F">
        <w:rPr>
          <w:rFonts w:ascii="Times New Roman" w:eastAsia="Calibri" w:hAnsi="Times New Roman" w:cs="Times New Roman"/>
          <w:spacing w:val="2"/>
          <w:sz w:val="28"/>
          <w:szCs w:val="28"/>
          <w:lang w:eastAsia="ru-RU"/>
        </w:rPr>
        <w:t xml:space="preserve">В результате анализа из перечня угроз </w:t>
      </w:r>
      <w:r w:rsidRPr="0071577F">
        <w:rPr>
          <w:rFonts w:ascii="Times New Roman" w:eastAsia="Calibri" w:hAnsi="Times New Roman" w:cs="Times New Roman"/>
          <w:sz w:val="28"/>
          <w:szCs w:val="28"/>
          <w:lang w:eastAsia="ru-RU"/>
        </w:rPr>
        <w:t xml:space="preserve">безопасности информации [4] </w:t>
      </w:r>
      <w:r w:rsidRPr="0071577F">
        <w:rPr>
          <w:rFonts w:ascii="Times New Roman" w:eastAsia="Calibri" w:hAnsi="Times New Roman" w:cs="Times New Roman"/>
          <w:spacing w:val="2"/>
          <w:sz w:val="28"/>
          <w:szCs w:val="28"/>
          <w:lang w:eastAsia="ru-RU"/>
        </w:rPr>
        <w:t>ИС исключены такие угрозы, для которых:</w:t>
      </w:r>
    </w:p>
    <w:p w14:paraId="06DFF7C6" w14:textId="77777777" w:rsidR="00730263" w:rsidRPr="0071577F" w:rsidRDefault="00730263" w:rsidP="00730263">
      <w:pPr>
        <w:widowControl w:val="0"/>
        <w:numPr>
          <w:ilvl w:val="0"/>
          <w:numId w:val="105"/>
        </w:numPr>
        <w:spacing w:after="0" w:line="360" w:lineRule="auto"/>
        <w:ind w:left="0" w:firstLine="709"/>
        <w:jc w:val="both"/>
        <w:rPr>
          <w:rFonts w:ascii="Times New Roman" w:eastAsia="Calibri" w:hAnsi="Times New Roman" w:cs="Times New Roman"/>
          <w:spacing w:val="2"/>
          <w:sz w:val="28"/>
          <w:szCs w:val="28"/>
          <w:lang w:eastAsia="ru-RU"/>
        </w:rPr>
      </w:pPr>
      <w:r w:rsidRPr="0071577F">
        <w:rPr>
          <w:rFonts w:ascii="Times New Roman" w:eastAsia="Calibri" w:hAnsi="Times New Roman" w:cs="Times New Roman"/>
          <w:spacing w:val="2"/>
          <w:sz w:val="28"/>
          <w:szCs w:val="28"/>
          <w:lang w:eastAsia="ru-RU"/>
        </w:rPr>
        <w:t xml:space="preserve">информационная технология, либо объекты воздействия, не применяются в ИС; </w:t>
      </w:r>
    </w:p>
    <w:p w14:paraId="593111A3" w14:textId="77777777" w:rsidR="00730263" w:rsidRPr="0071577F" w:rsidRDefault="00730263" w:rsidP="00730263">
      <w:pPr>
        <w:widowControl w:val="0"/>
        <w:numPr>
          <w:ilvl w:val="0"/>
          <w:numId w:val="105"/>
        </w:numPr>
        <w:spacing w:after="0" w:line="360" w:lineRule="auto"/>
        <w:ind w:left="0" w:firstLine="709"/>
        <w:jc w:val="both"/>
        <w:rPr>
          <w:rFonts w:ascii="Times New Roman" w:eastAsia="Calibri" w:hAnsi="Times New Roman" w:cs="Times New Roman"/>
          <w:spacing w:val="2"/>
          <w:sz w:val="28"/>
          <w:szCs w:val="28"/>
          <w:lang w:eastAsia="ru-RU"/>
        </w:rPr>
      </w:pPr>
      <w:r w:rsidRPr="0071577F">
        <w:rPr>
          <w:rFonts w:ascii="Times New Roman" w:eastAsia="Calibri" w:hAnsi="Times New Roman" w:cs="Times New Roman"/>
          <w:spacing w:val="2"/>
          <w:sz w:val="28"/>
          <w:szCs w:val="28"/>
          <w:lang w:eastAsia="ru-RU"/>
        </w:rPr>
        <w:t>уровень возможностей нарушителей не достаточен для реализации такой угрозы.</w:t>
      </w:r>
    </w:p>
    <w:p w14:paraId="4A7E8895" w14:textId="77777777" w:rsidR="00730263" w:rsidRPr="0071577F" w:rsidRDefault="00730263" w:rsidP="00730263">
      <w:pPr>
        <w:spacing w:after="0" w:line="360" w:lineRule="auto"/>
        <w:ind w:firstLine="709"/>
        <w:jc w:val="both"/>
        <w:rPr>
          <w:rFonts w:ascii="Times New Roman" w:eastAsia="Times New Roman" w:hAnsi="Times New Roman" w:cs="Times New Roman"/>
          <w:sz w:val="28"/>
          <w:szCs w:val="28"/>
          <w:lang w:eastAsia="ru-RU"/>
        </w:rPr>
      </w:pPr>
      <w:r w:rsidRPr="0071577F">
        <w:rPr>
          <w:rFonts w:ascii="Times New Roman" w:eastAsia="Times New Roman" w:hAnsi="Times New Roman" w:cs="Times New Roman"/>
          <w:sz w:val="28"/>
          <w:szCs w:val="28"/>
          <w:lang w:eastAsia="ru-RU"/>
        </w:rPr>
        <w:t>Актуальность возможных угроз безопасности информации определяется наличием сценариев их реализации.</w:t>
      </w:r>
    </w:p>
    <w:p w14:paraId="734AAB52" w14:textId="77777777" w:rsidR="00730263" w:rsidRPr="0071577F" w:rsidRDefault="00730263" w:rsidP="00730263">
      <w:pPr>
        <w:tabs>
          <w:tab w:val="left" w:pos="0"/>
        </w:tabs>
        <w:spacing w:after="0" w:line="360" w:lineRule="auto"/>
        <w:ind w:firstLine="709"/>
        <w:jc w:val="both"/>
        <w:rPr>
          <w:rFonts w:ascii="Times New Roman" w:eastAsia="Times New Roman" w:hAnsi="Times New Roman" w:cs="Times New Roman"/>
          <w:sz w:val="28"/>
          <w:szCs w:val="28"/>
          <w:lang w:eastAsia="ru-RU"/>
        </w:rPr>
      </w:pPr>
      <w:r w:rsidRPr="0071577F">
        <w:rPr>
          <w:rFonts w:ascii="Times New Roman" w:eastAsia="Times New Roman" w:hAnsi="Times New Roman" w:cs="Times New Roman"/>
          <w:sz w:val="28"/>
          <w:szCs w:val="28"/>
          <w:lang w:eastAsia="ru-RU"/>
        </w:rPr>
        <w:t>Сценарии реализации угроз безопасности информации определены для соответствующих способов реализации угроз безопасности информации, определенных для ИС, и применительно к объектам воздействия и видам воздействия на них. Определение сценариев предусматривает установление последовательности возможных тактик и соответствующих им техник, применение которых возможно актуальным нарушителем с соответствующим уровнем возможностей, а также доступности интерфейсов для использования соответствующих способов реализации угроз безопасности информации.</w:t>
      </w:r>
    </w:p>
    <w:p w14:paraId="129B57E9" w14:textId="77777777" w:rsidR="00730263" w:rsidRPr="0071577F" w:rsidRDefault="00730263" w:rsidP="00730263">
      <w:pPr>
        <w:tabs>
          <w:tab w:val="left" w:pos="0"/>
        </w:tabs>
        <w:spacing w:after="0" w:line="360" w:lineRule="auto"/>
        <w:ind w:firstLine="709"/>
        <w:jc w:val="both"/>
        <w:rPr>
          <w:rFonts w:ascii="Times New Roman" w:eastAsia="Times New Roman" w:hAnsi="Times New Roman" w:cs="Times New Roman"/>
          <w:sz w:val="28"/>
          <w:szCs w:val="28"/>
          <w:lang w:eastAsia="ru-RU"/>
        </w:rPr>
      </w:pPr>
      <w:r w:rsidRPr="0071577F">
        <w:rPr>
          <w:rFonts w:ascii="Times New Roman" w:eastAsia="Times New Roman" w:hAnsi="Times New Roman" w:cs="Times New Roman"/>
          <w:sz w:val="28"/>
          <w:szCs w:val="28"/>
          <w:lang w:eastAsia="ru-RU"/>
        </w:rPr>
        <w:lastRenderedPageBreak/>
        <w:t>Перечень основных тактик (тактических задач) и соответствующих им типовых техник, используемых для построения сценариев реализации угроз безопасности информации, приведен в [2].</w:t>
      </w:r>
    </w:p>
    <w:p w14:paraId="6C884781" w14:textId="77777777" w:rsidR="00730263" w:rsidRPr="0071577F" w:rsidRDefault="00730263" w:rsidP="00730263">
      <w:pPr>
        <w:tabs>
          <w:tab w:val="left" w:pos="0"/>
        </w:tabs>
        <w:spacing w:after="0" w:line="360" w:lineRule="auto"/>
        <w:ind w:firstLine="709"/>
        <w:jc w:val="both"/>
        <w:rPr>
          <w:rFonts w:ascii="Times New Roman" w:eastAsia="Times New Roman" w:hAnsi="Times New Roman" w:cs="Times New Roman"/>
          <w:sz w:val="28"/>
          <w:szCs w:val="28"/>
          <w:lang w:eastAsia="ru-RU"/>
        </w:rPr>
      </w:pPr>
      <w:r w:rsidRPr="0071577F">
        <w:rPr>
          <w:rFonts w:ascii="Times New Roman" w:eastAsia="Times New Roman" w:hAnsi="Times New Roman" w:cs="Times New Roman"/>
          <w:sz w:val="28"/>
          <w:szCs w:val="28"/>
          <w:lang w:eastAsia="ru-RU"/>
        </w:rPr>
        <w:t xml:space="preserve">При наличии хотя бы одного сценария угрозы безопасности информации такая угроза признается актуальной для системы и сети и включается в модель угроз безопасности систем и сетей для обоснования выбора организационных и технических мер по защите информации (обеспечению безопасности), а также выбора средств защиты информации. </w:t>
      </w:r>
    </w:p>
    <w:p w14:paraId="432C131A" w14:textId="77777777" w:rsidR="00730263" w:rsidRPr="0071577F" w:rsidRDefault="00730263" w:rsidP="00730263">
      <w:pPr>
        <w:tabs>
          <w:tab w:val="left" w:pos="0"/>
        </w:tabs>
        <w:spacing w:after="0" w:line="360" w:lineRule="auto"/>
        <w:ind w:firstLine="709"/>
        <w:jc w:val="both"/>
        <w:rPr>
          <w:rFonts w:ascii="Times New Roman" w:eastAsia="Times New Roman" w:hAnsi="Times New Roman" w:cs="Times New Roman"/>
          <w:sz w:val="28"/>
          <w:szCs w:val="28"/>
          <w:lang w:eastAsia="ru-RU"/>
        </w:rPr>
      </w:pPr>
      <w:r w:rsidRPr="0071577F">
        <w:rPr>
          <w:rFonts w:ascii="Times New Roman" w:eastAsia="Times New Roman" w:hAnsi="Times New Roman" w:cs="Times New Roman"/>
          <w:sz w:val="28"/>
          <w:szCs w:val="28"/>
          <w:lang w:eastAsia="ru-RU"/>
        </w:rPr>
        <w:t>В соответствии с [2], на этапе создания систем и сетей должен быть определен хотя бы один сценарий каждого способа реализации возможной угрозы безопасности информации. Сценарий определяется для каждого актуального нарушителя и их уровней возможностей.</w:t>
      </w:r>
    </w:p>
    <w:p w14:paraId="0CE5B460" w14:textId="77777777" w:rsidR="00730263" w:rsidRPr="0071577F" w:rsidRDefault="00730263" w:rsidP="00730263">
      <w:pPr>
        <w:spacing w:after="0" w:line="360" w:lineRule="auto"/>
        <w:ind w:firstLine="709"/>
        <w:rPr>
          <w:rFonts w:ascii="Times New Roman" w:eastAsia="Times New Roman" w:hAnsi="Times New Roman" w:cs="Times New Roman"/>
          <w:sz w:val="28"/>
          <w:szCs w:val="28"/>
          <w:lang w:eastAsia="ru-RU"/>
        </w:rPr>
      </w:pPr>
      <w:r w:rsidRPr="0071577F">
        <w:rPr>
          <w:rFonts w:ascii="Times New Roman" w:eastAsia="Times New Roman" w:hAnsi="Times New Roman" w:cs="Times New Roman"/>
          <w:sz w:val="28"/>
          <w:szCs w:val="28"/>
          <w:lang w:eastAsia="ru-RU"/>
        </w:rPr>
        <w:t>Перечень сценариев для каждого актуального нарушителя и их уровней возможностей представлен в таблиц</w:t>
      </w:r>
      <w:r>
        <w:rPr>
          <w:rFonts w:ascii="Times New Roman" w:eastAsia="Times New Roman" w:hAnsi="Times New Roman" w:cs="Times New Roman"/>
          <w:sz w:val="28"/>
          <w:szCs w:val="28"/>
          <w:lang w:eastAsia="ru-RU"/>
        </w:rPr>
        <w:t>е 8</w:t>
      </w:r>
      <w:r w:rsidRPr="0071577F">
        <w:rPr>
          <w:rFonts w:ascii="Times New Roman" w:eastAsia="Times New Roman" w:hAnsi="Times New Roman" w:cs="Times New Roman"/>
          <w:sz w:val="28"/>
          <w:szCs w:val="28"/>
          <w:lang w:eastAsia="ru-RU"/>
        </w:rPr>
        <w:t>.</w:t>
      </w:r>
    </w:p>
    <w:p w14:paraId="634577E0" w14:textId="77777777" w:rsidR="00730263" w:rsidRPr="0071577F" w:rsidRDefault="00730263" w:rsidP="00730263">
      <w:pPr>
        <w:spacing w:after="0" w:line="360" w:lineRule="auto"/>
        <w:ind w:firstLine="709"/>
        <w:jc w:val="both"/>
        <w:rPr>
          <w:rFonts w:ascii="Times New Roman" w:eastAsia="Times New Roman" w:hAnsi="Times New Roman" w:cs="Times New Roman"/>
          <w:sz w:val="28"/>
          <w:szCs w:val="28"/>
          <w:lang w:eastAsia="ru-RU"/>
        </w:rPr>
      </w:pPr>
      <w:r w:rsidRPr="0071577F">
        <w:rPr>
          <w:rFonts w:ascii="Times New Roman" w:eastAsia="Times New Roman" w:hAnsi="Times New Roman" w:cs="Times New Roman"/>
          <w:sz w:val="28"/>
          <w:szCs w:val="28"/>
          <w:lang w:eastAsia="ru-RU"/>
        </w:rPr>
        <w:t xml:space="preserve">По результатам проведенной работы на основе сформированных перечней возможных угроз ИС и сценариев реализации возможных угроз безопасности информации для каждого актуального нарушителя сформирован перечень актуальных угроз </w:t>
      </w:r>
      <w:r w:rsidRPr="0071577F">
        <w:rPr>
          <w:rFonts w:ascii="Times New Roman" w:eastAsia="Times New Roman" w:hAnsi="Times New Roman" w:cs="Times New Roman"/>
          <w:sz w:val="28"/>
          <w:szCs w:val="28"/>
        </w:rPr>
        <w:t>безопасности информации</w:t>
      </w:r>
      <w:r w:rsidRPr="0071577F">
        <w:rPr>
          <w:rFonts w:ascii="Times New Roman" w:eastAsia="Times New Roman" w:hAnsi="Times New Roman" w:cs="Times New Roman"/>
          <w:sz w:val="28"/>
          <w:szCs w:val="28"/>
          <w:lang w:eastAsia="ru-RU"/>
        </w:rPr>
        <w:t xml:space="preserve"> для ИС, который приведен в таблице 10.</w:t>
      </w:r>
    </w:p>
    <w:p w14:paraId="7B14C4A2" w14:textId="77777777" w:rsidR="00730263" w:rsidRPr="0071577F" w:rsidRDefault="00730263" w:rsidP="00730263">
      <w:pPr>
        <w:spacing w:after="0" w:line="360" w:lineRule="auto"/>
        <w:ind w:firstLine="709"/>
        <w:jc w:val="both"/>
        <w:rPr>
          <w:rFonts w:ascii="Times New Roman" w:eastAsia="Times New Roman" w:hAnsi="Times New Roman" w:cs="Times New Roman"/>
          <w:sz w:val="28"/>
          <w:szCs w:val="28"/>
          <w:lang w:eastAsia="ru-RU"/>
        </w:rPr>
      </w:pPr>
      <w:r w:rsidRPr="0071577F">
        <w:rPr>
          <w:rFonts w:ascii="Times New Roman" w:eastAsia="Times New Roman" w:hAnsi="Times New Roman" w:cs="Times New Roman"/>
          <w:sz w:val="28"/>
          <w:szCs w:val="28"/>
          <w:lang w:eastAsia="ru-RU"/>
        </w:rPr>
        <w:t>Угрозы безопасности информации определяются, в том числе, по результатам анализа возможных уязвимостей информационной системы.  При анализе уязвимостей информационной системы проверяется отсутствие известных уязвимостей технических средств и программного обеспечения.</w:t>
      </w:r>
    </w:p>
    <w:p w14:paraId="2DCBA500" w14:textId="768BD229" w:rsidR="000D53CA" w:rsidRDefault="000D53CA" w:rsidP="00730263">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14:paraId="09281162" w14:textId="7F9FB570" w:rsidR="00730263" w:rsidRPr="00730263" w:rsidRDefault="00730263" w:rsidP="00730263">
      <w:pPr>
        <w:pStyle w:val="24"/>
        <w:spacing w:before="240" w:after="0" w:line="240" w:lineRule="auto"/>
        <w:ind w:firstLine="709"/>
        <w:jc w:val="left"/>
        <w:rPr>
          <w:b/>
          <w:bCs/>
          <w:iCs/>
          <w:color w:val="000000"/>
          <w:sz w:val="28"/>
          <w:szCs w:val="28"/>
          <w:lang w:eastAsia="ru-RU"/>
        </w:rPr>
      </w:pPr>
      <w:bookmarkStart w:id="497" w:name="_Toc127440316"/>
      <w:bookmarkStart w:id="498" w:name="_Toc128576312"/>
      <w:bookmarkEnd w:id="495"/>
      <w:bookmarkEnd w:id="496"/>
      <w:r w:rsidRPr="00730263">
        <w:rPr>
          <w:b/>
          <w:bCs/>
          <w:iCs/>
          <w:color w:val="000000"/>
          <w:sz w:val="28"/>
          <w:szCs w:val="28"/>
          <w:lang w:eastAsia="ru-RU"/>
        </w:rPr>
        <w:lastRenderedPageBreak/>
        <w:t>7.2 Описание возможных сценариев реализации угроз безопасности информации</w:t>
      </w:r>
      <w:bookmarkEnd w:id="497"/>
      <w:bookmarkEnd w:id="498"/>
    </w:p>
    <w:p w14:paraId="612FA01C" w14:textId="2458527D" w:rsidR="00730263" w:rsidRPr="00730263" w:rsidRDefault="00730263" w:rsidP="00730263">
      <w:pPr>
        <w:keepLines/>
        <w:spacing w:before="120" w:after="60" w:line="240" w:lineRule="auto"/>
        <w:ind w:firstLine="708"/>
        <w:contextualSpacing/>
        <w:jc w:val="both"/>
        <w:rPr>
          <w:rFonts w:ascii="Times New Roman" w:eastAsia="Times New Roman" w:hAnsi="Times New Roman" w:cs="Times New Roman"/>
          <w:color w:val="000000"/>
          <w:sz w:val="28"/>
          <w:szCs w:val="28"/>
          <w:lang w:eastAsia="ru-RU"/>
        </w:rPr>
      </w:pPr>
      <w:r w:rsidRPr="00730263">
        <w:rPr>
          <w:rFonts w:ascii="Times New Roman" w:eastAsia="Calibri" w:hAnsi="Times New Roman" w:cs="Times New Roman"/>
          <w:color w:val="000000"/>
          <w:sz w:val="28"/>
          <w:szCs w:val="28"/>
          <w:lang w:eastAsia="ru-RU"/>
        </w:rPr>
        <w:t>В Таблице 8 приведены сценарии реализации угроз безопасности информации ИС.</w:t>
      </w:r>
    </w:p>
    <w:p w14:paraId="7B1E4542" w14:textId="08941C35" w:rsidR="00730263" w:rsidRPr="00730263" w:rsidRDefault="00730263" w:rsidP="00730263">
      <w:pPr>
        <w:keepNext/>
        <w:keepLines/>
        <w:suppressAutoHyphens/>
        <w:spacing w:before="240" w:after="120" w:line="240" w:lineRule="auto"/>
        <w:jc w:val="both"/>
        <w:rPr>
          <w:rFonts w:ascii="Times New Roman" w:eastAsia="Times New Roman" w:hAnsi="Times New Roman" w:cs="Times New Roman"/>
          <w:color w:val="000000"/>
          <w:sz w:val="28"/>
          <w:szCs w:val="28"/>
          <w:lang w:eastAsia="ru-RU"/>
        </w:rPr>
      </w:pPr>
      <w:r w:rsidRPr="00730263">
        <w:rPr>
          <w:rFonts w:ascii="Times New Roman" w:eastAsia="Times New Roman" w:hAnsi="Times New Roman" w:cs="Times New Roman"/>
          <w:color w:val="000000"/>
          <w:sz w:val="28"/>
          <w:szCs w:val="28"/>
          <w:lang w:eastAsia="ru-RU"/>
        </w:rPr>
        <w:t xml:space="preserve">Таблица 8 ‒ Основные тактики и соответствующие им типовые техники, используемые для построения сценариев реализации угроз безопасности информации ИС </w:t>
      </w:r>
    </w:p>
    <w:tbl>
      <w:tblPr>
        <w:tblStyle w:val="2a"/>
        <w:tblW w:w="5155" w:type="pct"/>
        <w:tblLayout w:type="fixed"/>
        <w:tblLook w:val="04A0" w:firstRow="1" w:lastRow="0" w:firstColumn="1" w:lastColumn="0" w:noHBand="0" w:noVBand="1"/>
      </w:tblPr>
      <w:tblGrid>
        <w:gridCol w:w="703"/>
        <w:gridCol w:w="1345"/>
        <w:gridCol w:w="7586"/>
      </w:tblGrid>
      <w:tr w:rsidR="00354880" w:rsidRPr="0079406D" w14:paraId="33A883BE" w14:textId="77777777" w:rsidTr="00953DB6">
        <w:trPr>
          <w:cantSplit/>
          <w:trHeight w:val="20"/>
          <w:tblHeader/>
        </w:trPr>
        <w:tc>
          <w:tcPr>
            <w:tcW w:w="365" w:type="pct"/>
            <w:vAlign w:val="center"/>
          </w:tcPr>
          <w:p w14:paraId="402C0DC2" w14:textId="77777777" w:rsidR="00354880" w:rsidRPr="0079406D" w:rsidRDefault="00354880" w:rsidP="00DC1C48">
            <w:pPr>
              <w:keepLines/>
              <w:jc w:val="center"/>
              <w:rPr>
                <w:rFonts w:ascii="Times New Roman" w:eastAsia="Calibri" w:hAnsi="Times New Roman" w:cs="Times New Roman"/>
                <w:b/>
                <w:bCs/>
                <w:color w:val="000000"/>
                <w:sz w:val="24"/>
                <w:szCs w:val="24"/>
              </w:rPr>
            </w:pPr>
            <w:r w:rsidRPr="0079406D">
              <w:rPr>
                <w:rFonts w:ascii="Times New Roman" w:eastAsia="Calibri" w:hAnsi="Times New Roman" w:cs="Times New Roman"/>
                <w:b/>
                <w:bCs/>
                <w:color w:val="000000"/>
                <w:sz w:val="24"/>
                <w:szCs w:val="24"/>
              </w:rPr>
              <w:t>№</w:t>
            </w:r>
          </w:p>
        </w:tc>
        <w:tc>
          <w:tcPr>
            <w:tcW w:w="698" w:type="pct"/>
            <w:vAlign w:val="center"/>
          </w:tcPr>
          <w:p w14:paraId="75189C52" w14:textId="77777777" w:rsidR="00354880" w:rsidRPr="0079406D" w:rsidRDefault="00354880" w:rsidP="00DC1C48">
            <w:pPr>
              <w:keepLines/>
              <w:jc w:val="center"/>
              <w:rPr>
                <w:rFonts w:ascii="Times New Roman" w:eastAsia="Calibri" w:hAnsi="Times New Roman" w:cs="Times New Roman"/>
                <w:b/>
                <w:bCs/>
                <w:color w:val="000000"/>
                <w:sz w:val="24"/>
                <w:szCs w:val="24"/>
              </w:rPr>
            </w:pPr>
            <w:r w:rsidRPr="0079406D">
              <w:rPr>
                <w:rFonts w:ascii="Times New Roman" w:eastAsia="Calibri" w:hAnsi="Times New Roman" w:cs="Times New Roman"/>
                <w:b/>
                <w:bCs/>
                <w:color w:val="000000"/>
                <w:sz w:val="24"/>
                <w:szCs w:val="24"/>
              </w:rPr>
              <w:t>Тактика</w:t>
            </w:r>
          </w:p>
        </w:tc>
        <w:tc>
          <w:tcPr>
            <w:tcW w:w="3937" w:type="pct"/>
            <w:vAlign w:val="center"/>
          </w:tcPr>
          <w:p w14:paraId="4C31F59E" w14:textId="77777777" w:rsidR="00354880" w:rsidRPr="0079406D" w:rsidRDefault="00354880" w:rsidP="00DC1C48">
            <w:pPr>
              <w:keepLines/>
              <w:jc w:val="center"/>
              <w:rPr>
                <w:rFonts w:ascii="Times New Roman" w:eastAsia="Calibri" w:hAnsi="Times New Roman" w:cs="Times New Roman"/>
                <w:b/>
                <w:bCs/>
                <w:color w:val="000000"/>
                <w:sz w:val="24"/>
                <w:szCs w:val="24"/>
              </w:rPr>
            </w:pPr>
            <w:r w:rsidRPr="0079406D">
              <w:rPr>
                <w:rFonts w:ascii="Times New Roman" w:eastAsia="Calibri" w:hAnsi="Times New Roman" w:cs="Times New Roman"/>
                <w:b/>
                <w:bCs/>
                <w:color w:val="000000"/>
                <w:sz w:val="24"/>
                <w:szCs w:val="24"/>
              </w:rPr>
              <w:t>Техники</w:t>
            </w:r>
          </w:p>
        </w:tc>
      </w:tr>
      <w:tr w:rsidR="00354880" w:rsidRPr="0079406D" w14:paraId="4FBEBC54" w14:textId="77777777" w:rsidTr="00953DB6">
        <w:trPr>
          <w:cantSplit/>
          <w:trHeight w:val="20"/>
        </w:trPr>
        <w:tc>
          <w:tcPr>
            <w:tcW w:w="5000" w:type="pct"/>
            <w:gridSpan w:val="3"/>
            <w:vAlign w:val="center"/>
          </w:tcPr>
          <w:p w14:paraId="62D2E597" w14:textId="77777777" w:rsidR="00354880" w:rsidRPr="00436744" w:rsidRDefault="00354880" w:rsidP="00DC1C48">
            <w:pPr>
              <w:keepLines/>
              <w:rPr>
                <w:rFonts w:ascii="Times New Roman" w:eastAsia="Calibri" w:hAnsi="Times New Roman" w:cs="Times New Roman"/>
                <w:b/>
                <w:bCs/>
                <w:color w:val="000000"/>
                <w:sz w:val="24"/>
                <w:szCs w:val="24"/>
              </w:rPr>
            </w:pPr>
            <w:r w:rsidRPr="0079406D">
              <w:rPr>
                <w:rFonts w:ascii="Times New Roman" w:eastAsia="Calibri" w:hAnsi="Times New Roman" w:cs="Times New Roman"/>
                <w:b/>
                <w:bCs/>
                <w:color w:val="000000"/>
                <w:sz w:val="24"/>
                <w:szCs w:val="24"/>
              </w:rPr>
              <w:t>Сценарий 1</w:t>
            </w:r>
            <w:r>
              <w:rPr>
                <w:rFonts w:ascii="Times New Roman" w:eastAsia="Calibri" w:hAnsi="Times New Roman" w:cs="Times New Roman"/>
                <w:b/>
                <w:bCs/>
                <w:color w:val="000000"/>
                <w:sz w:val="24"/>
                <w:szCs w:val="24"/>
              </w:rPr>
              <w:t>.</w:t>
            </w:r>
            <w:r w:rsidRPr="001E4291">
              <w:rPr>
                <w:rFonts w:ascii="Times New Roman" w:eastAsia="Calibri" w:hAnsi="Times New Roman" w:cs="Times New Roman"/>
                <w:b/>
                <w:bCs/>
                <w:color w:val="000000"/>
                <w:sz w:val="24"/>
                <w:szCs w:val="24"/>
              </w:rPr>
              <w:tab/>
            </w:r>
            <w:r>
              <w:rPr>
                <w:rFonts w:ascii="Times New Roman" w:eastAsia="Calibri" w:hAnsi="Times New Roman" w:cs="Times New Roman"/>
                <w:b/>
                <w:bCs/>
                <w:color w:val="000000"/>
                <w:sz w:val="24"/>
                <w:szCs w:val="24"/>
              </w:rPr>
              <w:t>Р</w:t>
            </w:r>
            <w:r w:rsidRPr="00175710">
              <w:rPr>
                <w:rFonts w:ascii="Times New Roman" w:eastAsia="Calibri" w:hAnsi="Times New Roman" w:cs="Times New Roman"/>
                <w:b/>
                <w:bCs/>
                <w:sz w:val="24"/>
                <w:szCs w:val="24"/>
              </w:rPr>
              <w:t xml:space="preserve">еализации угроз безопасности информации </w:t>
            </w:r>
            <w:r>
              <w:rPr>
                <w:rFonts w:ascii="Times New Roman" w:eastAsia="Calibri" w:hAnsi="Times New Roman" w:cs="Times New Roman"/>
                <w:b/>
                <w:bCs/>
                <w:sz w:val="24"/>
                <w:szCs w:val="24"/>
              </w:rPr>
              <w:t>отдельными физическими</w:t>
            </w:r>
            <w:r w:rsidRPr="00175710">
              <w:rPr>
                <w:rFonts w:ascii="Times New Roman" w:eastAsia="Calibri" w:hAnsi="Times New Roman" w:cs="Times New Roman"/>
                <w:b/>
                <w:bCs/>
                <w:sz w:val="24"/>
                <w:szCs w:val="24"/>
              </w:rPr>
              <w:t xml:space="preserve"> лиц</w:t>
            </w:r>
            <w:r>
              <w:rPr>
                <w:rFonts w:ascii="Times New Roman" w:eastAsia="Calibri" w:hAnsi="Times New Roman" w:cs="Times New Roman"/>
                <w:b/>
                <w:bCs/>
                <w:sz w:val="24"/>
                <w:szCs w:val="24"/>
              </w:rPr>
              <w:t>ами</w:t>
            </w:r>
            <w:r w:rsidRPr="00175710">
              <w:rPr>
                <w:rFonts w:ascii="Times New Roman" w:eastAsia="Calibri" w:hAnsi="Times New Roman" w:cs="Times New Roman"/>
                <w:b/>
                <w:bCs/>
                <w:sz w:val="24"/>
                <w:szCs w:val="24"/>
              </w:rPr>
              <w:t xml:space="preserve"> (хакер</w:t>
            </w:r>
            <w:r>
              <w:rPr>
                <w:rFonts w:ascii="Times New Roman" w:eastAsia="Calibri" w:hAnsi="Times New Roman" w:cs="Times New Roman"/>
                <w:b/>
                <w:bCs/>
                <w:sz w:val="24"/>
                <w:szCs w:val="24"/>
              </w:rPr>
              <w:t>ами</w:t>
            </w:r>
            <w:r w:rsidRPr="00175710">
              <w:rPr>
                <w:rFonts w:ascii="Times New Roman" w:eastAsia="Calibri" w:hAnsi="Times New Roman" w:cs="Times New Roman"/>
                <w:b/>
                <w:bCs/>
                <w:sz w:val="24"/>
                <w:szCs w:val="24"/>
              </w:rPr>
              <w:t>)</w:t>
            </w:r>
          </w:p>
        </w:tc>
      </w:tr>
      <w:tr w:rsidR="00354880" w:rsidRPr="00565BCB" w14:paraId="04F7E2B4" w14:textId="77777777" w:rsidTr="00953DB6">
        <w:trPr>
          <w:trHeight w:val="563"/>
        </w:trPr>
        <w:tc>
          <w:tcPr>
            <w:tcW w:w="365" w:type="pct"/>
            <w:vMerge w:val="restart"/>
          </w:tcPr>
          <w:p w14:paraId="634BC0A0" w14:textId="77777777" w:rsidR="00354880" w:rsidRPr="00563BE5" w:rsidRDefault="00354880" w:rsidP="00BF3FDB">
            <w:pPr>
              <w:rPr>
                <w:rFonts w:ascii="Times New Roman" w:hAnsi="Times New Roman" w:cs="Times New Roman"/>
                <w:sz w:val="24"/>
                <w:szCs w:val="24"/>
              </w:rPr>
            </w:pPr>
            <w:r w:rsidRPr="00563BE5">
              <w:rPr>
                <w:rFonts w:ascii="Times New Roman" w:hAnsi="Times New Roman" w:cs="Times New Roman"/>
                <w:sz w:val="24"/>
                <w:szCs w:val="24"/>
              </w:rPr>
              <w:t>Т1</w:t>
            </w:r>
          </w:p>
        </w:tc>
        <w:tc>
          <w:tcPr>
            <w:tcW w:w="698" w:type="pct"/>
            <w:vMerge w:val="restart"/>
          </w:tcPr>
          <w:p w14:paraId="6C29995B" w14:textId="77777777" w:rsidR="00354880" w:rsidRPr="00563BE5" w:rsidRDefault="00354880" w:rsidP="00DC1C48">
            <w:pPr>
              <w:jc w:val="both"/>
              <w:rPr>
                <w:rFonts w:ascii="Times New Roman" w:hAnsi="Times New Roman" w:cs="Times New Roman"/>
                <w:sz w:val="24"/>
                <w:szCs w:val="24"/>
              </w:rPr>
            </w:pPr>
            <w:r w:rsidRPr="00563BE5">
              <w:rPr>
                <w:rFonts w:ascii="Times New Roman" w:hAnsi="Times New Roman" w:cs="Times New Roman"/>
                <w:sz w:val="24"/>
                <w:szCs w:val="24"/>
              </w:rPr>
              <w:t xml:space="preserve">Сбор информации о системах и сетях </w:t>
            </w:r>
          </w:p>
          <w:p w14:paraId="12ED3318" w14:textId="77777777" w:rsidR="00354880" w:rsidRPr="00563BE5" w:rsidRDefault="00354880" w:rsidP="00DC1C48">
            <w:pPr>
              <w:jc w:val="both"/>
              <w:rPr>
                <w:rFonts w:ascii="Times New Roman" w:hAnsi="Times New Roman" w:cs="Times New Roman"/>
                <w:sz w:val="24"/>
                <w:szCs w:val="24"/>
              </w:rPr>
            </w:pPr>
          </w:p>
          <w:p w14:paraId="30CDDD16" w14:textId="77777777" w:rsidR="00354880" w:rsidRPr="00563BE5" w:rsidRDefault="00354880" w:rsidP="00DC1C48">
            <w:pPr>
              <w:jc w:val="both"/>
              <w:rPr>
                <w:rFonts w:ascii="Times New Roman" w:hAnsi="Times New Roman" w:cs="Times New Roman"/>
                <w:sz w:val="24"/>
                <w:szCs w:val="24"/>
              </w:rPr>
            </w:pPr>
          </w:p>
        </w:tc>
        <w:tc>
          <w:tcPr>
            <w:tcW w:w="3937" w:type="pct"/>
          </w:tcPr>
          <w:p w14:paraId="64A765C3" w14:textId="77777777" w:rsidR="00354880" w:rsidRPr="00563BE5" w:rsidRDefault="00354880" w:rsidP="00DC1C48">
            <w:pPr>
              <w:jc w:val="both"/>
              <w:rPr>
                <w:rFonts w:ascii="Times New Roman" w:hAnsi="Times New Roman" w:cs="Times New Roman"/>
                <w:sz w:val="24"/>
                <w:szCs w:val="24"/>
              </w:rPr>
            </w:pPr>
            <w:r w:rsidRPr="00563BE5">
              <w:rPr>
                <w:rFonts w:ascii="Times New Roman" w:hAnsi="Times New Roman" w:cs="Times New Roman"/>
                <w:sz w:val="24"/>
                <w:szCs w:val="24"/>
              </w:rPr>
              <w:t>T1.1. Сбор информации из публичных источников: официальный сайт (сайты) организации, СМИ, социальные сети, фотобанки, сайты поставщиков и вендоров.</w:t>
            </w:r>
          </w:p>
        </w:tc>
      </w:tr>
      <w:tr w:rsidR="00354880" w:rsidRPr="00565BCB" w14:paraId="33325C85" w14:textId="77777777" w:rsidTr="00953DB6">
        <w:trPr>
          <w:trHeight w:val="563"/>
        </w:trPr>
        <w:tc>
          <w:tcPr>
            <w:tcW w:w="365" w:type="pct"/>
            <w:vMerge/>
          </w:tcPr>
          <w:p w14:paraId="34C0C658" w14:textId="77777777" w:rsidR="00354880" w:rsidRPr="00563BE5" w:rsidRDefault="00354880" w:rsidP="00DC1C48">
            <w:pPr>
              <w:rPr>
                <w:rFonts w:ascii="Times New Roman" w:hAnsi="Times New Roman" w:cs="Times New Roman"/>
                <w:sz w:val="24"/>
                <w:szCs w:val="24"/>
              </w:rPr>
            </w:pPr>
          </w:p>
        </w:tc>
        <w:tc>
          <w:tcPr>
            <w:tcW w:w="698" w:type="pct"/>
            <w:vMerge/>
          </w:tcPr>
          <w:p w14:paraId="6285E539" w14:textId="77777777" w:rsidR="00354880" w:rsidRPr="00563BE5" w:rsidRDefault="00354880" w:rsidP="00DC1C48">
            <w:pPr>
              <w:jc w:val="both"/>
              <w:rPr>
                <w:rFonts w:ascii="Times New Roman" w:hAnsi="Times New Roman" w:cs="Times New Roman"/>
                <w:sz w:val="24"/>
                <w:szCs w:val="24"/>
              </w:rPr>
            </w:pPr>
          </w:p>
        </w:tc>
        <w:tc>
          <w:tcPr>
            <w:tcW w:w="3937" w:type="pct"/>
          </w:tcPr>
          <w:p w14:paraId="45B7B1F2" w14:textId="77777777" w:rsidR="00354880" w:rsidRPr="00563BE5" w:rsidRDefault="00354880" w:rsidP="00DC1C48">
            <w:pPr>
              <w:jc w:val="both"/>
              <w:rPr>
                <w:rFonts w:ascii="Times New Roman" w:hAnsi="Times New Roman" w:cs="Times New Roman"/>
                <w:sz w:val="24"/>
                <w:szCs w:val="24"/>
              </w:rPr>
            </w:pPr>
            <w:r w:rsidRPr="00563BE5">
              <w:rPr>
                <w:rFonts w:ascii="Times New Roman" w:hAnsi="Times New Roman" w:cs="Times New Roman"/>
                <w:sz w:val="24"/>
                <w:szCs w:val="24"/>
              </w:rPr>
              <w:t xml:space="preserve">T1.2. Сбор информации о подключенных к публичным системам и сетям устройствах и их службах при помощи поисковых систем, включая сбор конфигурационной информации компонентов систем и сетей, программного обеспечения сервисов и приложений. </w:t>
            </w:r>
          </w:p>
        </w:tc>
      </w:tr>
      <w:tr w:rsidR="00354880" w:rsidRPr="00565BCB" w14:paraId="1AB14528" w14:textId="77777777" w:rsidTr="00953DB6">
        <w:trPr>
          <w:trHeight w:val="563"/>
        </w:trPr>
        <w:tc>
          <w:tcPr>
            <w:tcW w:w="365" w:type="pct"/>
            <w:vMerge/>
          </w:tcPr>
          <w:p w14:paraId="2E14185C" w14:textId="77777777" w:rsidR="00354880" w:rsidRPr="00563BE5" w:rsidRDefault="00354880" w:rsidP="00DC1C48">
            <w:pPr>
              <w:rPr>
                <w:rFonts w:ascii="Times New Roman" w:hAnsi="Times New Roman" w:cs="Times New Roman"/>
                <w:sz w:val="24"/>
                <w:szCs w:val="24"/>
                <w:highlight w:val="yellow"/>
              </w:rPr>
            </w:pPr>
          </w:p>
        </w:tc>
        <w:tc>
          <w:tcPr>
            <w:tcW w:w="698" w:type="pct"/>
            <w:vMerge/>
          </w:tcPr>
          <w:p w14:paraId="53F7442F" w14:textId="77777777" w:rsidR="00354880" w:rsidRPr="00563BE5" w:rsidRDefault="00354880" w:rsidP="00DC1C48">
            <w:pPr>
              <w:jc w:val="both"/>
              <w:rPr>
                <w:rFonts w:ascii="Times New Roman" w:hAnsi="Times New Roman" w:cs="Times New Roman"/>
                <w:sz w:val="24"/>
                <w:szCs w:val="24"/>
                <w:highlight w:val="yellow"/>
              </w:rPr>
            </w:pPr>
          </w:p>
        </w:tc>
        <w:tc>
          <w:tcPr>
            <w:tcW w:w="3937" w:type="pct"/>
          </w:tcPr>
          <w:p w14:paraId="4FFF92D8" w14:textId="77777777" w:rsidR="00354880" w:rsidRPr="00563BE5" w:rsidRDefault="00354880" w:rsidP="00DC1C48">
            <w:pPr>
              <w:jc w:val="both"/>
              <w:rPr>
                <w:rFonts w:ascii="Times New Roman" w:hAnsi="Times New Roman" w:cs="Times New Roman"/>
                <w:sz w:val="24"/>
                <w:szCs w:val="24"/>
              </w:rPr>
            </w:pPr>
            <w:r w:rsidRPr="00563BE5">
              <w:rPr>
                <w:rFonts w:ascii="Times New Roman" w:hAnsi="Times New Roman" w:cs="Times New Roman"/>
                <w:sz w:val="24"/>
                <w:szCs w:val="24"/>
              </w:rPr>
              <w:t>T1.3. </w:t>
            </w:r>
            <w:r w:rsidRPr="00563BE5">
              <w:rPr>
                <w:rFonts w:ascii="Times New Roman" w:hAnsi="Times New Roman" w:cs="Times New Roman"/>
                <w:spacing w:val="-4"/>
                <w:sz w:val="24"/>
                <w:szCs w:val="24"/>
              </w:rPr>
              <w:t>Пассивный сбор (прослушивание) информации о подключенных к сети устройствах с целью идентификации сетевых служб, типов и версий ПО этих служб и в некоторых случаях –</w:t>
            </w:r>
            <w:r w:rsidRPr="00563BE5">
              <w:rPr>
                <w:rFonts w:ascii="Times New Roman" w:hAnsi="Times New Roman" w:cs="Times New Roman"/>
                <w:sz w:val="24"/>
                <w:szCs w:val="24"/>
              </w:rPr>
              <w:t xml:space="preserve"> идентификационной информации пользователей</w:t>
            </w:r>
          </w:p>
        </w:tc>
      </w:tr>
      <w:tr w:rsidR="00354880" w:rsidRPr="00565BCB" w14:paraId="00CBCA36" w14:textId="77777777" w:rsidTr="00953DB6">
        <w:trPr>
          <w:trHeight w:val="563"/>
        </w:trPr>
        <w:tc>
          <w:tcPr>
            <w:tcW w:w="365" w:type="pct"/>
            <w:vMerge w:val="restart"/>
          </w:tcPr>
          <w:p w14:paraId="6A2B0DB3" w14:textId="77777777" w:rsidR="00354880" w:rsidRPr="00563BE5" w:rsidRDefault="00354880" w:rsidP="00DC1C48">
            <w:pPr>
              <w:rPr>
                <w:rFonts w:ascii="Times New Roman" w:hAnsi="Times New Roman" w:cs="Times New Roman"/>
                <w:sz w:val="24"/>
                <w:szCs w:val="24"/>
              </w:rPr>
            </w:pPr>
            <w:r w:rsidRPr="00563BE5">
              <w:rPr>
                <w:rFonts w:ascii="Times New Roman" w:hAnsi="Times New Roman" w:cs="Times New Roman"/>
                <w:sz w:val="24"/>
                <w:szCs w:val="24"/>
              </w:rPr>
              <w:t>Т3</w:t>
            </w:r>
          </w:p>
          <w:p w14:paraId="10B97814" w14:textId="77777777" w:rsidR="00354880" w:rsidRPr="00563BE5" w:rsidRDefault="00354880" w:rsidP="00DC1C48">
            <w:pPr>
              <w:rPr>
                <w:rFonts w:ascii="Times New Roman" w:hAnsi="Times New Roman" w:cs="Times New Roman"/>
                <w:sz w:val="24"/>
                <w:szCs w:val="24"/>
              </w:rPr>
            </w:pPr>
          </w:p>
        </w:tc>
        <w:tc>
          <w:tcPr>
            <w:tcW w:w="698" w:type="pct"/>
            <w:vMerge w:val="restart"/>
          </w:tcPr>
          <w:p w14:paraId="364047E5" w14:textId="77777777" w:rsidR="00354880" w:rsidRPr="00563BE5" w:rsidRDefault="00354880" w:rsidP="00DC1C48">
            <w:pPr>
              <w:jc w:val="both"/>
              <w:rPr>
                <w:rFonts w:ascii="Times New Roman" w:hAnsi="Times New Roman" w:cs="Times New Roman"/>
                <w:sz w:val="24"/>
                <w:szCs w:val="24"/>
              </w:rPr>
            </w:pPr>
            <w:r w:rsidRPr="00563BE5">
              <w:rPr>
                <w:rFonts w:ascii="Times New Roman" w:hAnsi="Times New Roman" w:cs="Times New Roman"/>
                <w:sz w:val="24"/>
                <w:szCs w:val="24"/>
              </w:rPr>
              <w:t xml:space="preserve">Внедрение и исполнение вредоносного программного обеспечения в системах и сетях </w:t>
            </w:r>
          </w:p>
        </w:tc>
        <w:tc>
          <w:tcPr>
            <w:tcW w:w="3937" w:type="pct"/>
          </w:tcPr>
          <w:p w14:paraId="5B12F19C" w14:textId="77777777" w:rsidR="00354880" w:rsidRPr="00563BE5" w:rsidRDefault="00354880" w:rsidP="00DC1C48">
            <w:pPr>
              <w:jc w:val="both"/>
              <w:rPr>
                <w:rFonts w:ascii="Times New Roman" w:hAnsi="Times New Roman" w:cs="Times New Roman"/>
                <w:sz w:val="24"/>
                <w:szCs w:val="24"/>
              </w:rPr>
            </w:pPr>
            <w:r w:rsidRPr="00563BE5">
              <w:rPr>
                <w:rFonts w:ascii="Times New Roman" w:hAnsi="Times New Roman" w:cs="Times New Roman"/>
                <w:sz w:val="24"/>
                <w:szCs w:val="24"/>
              </w:rPr>
              <w:t>Т3.1. Автоматический запуск скриптов и исполняемых файлов в системе с использованием пользовательских или системных учетных данных, в том числе с использованием методов социальной инженерии</w:t>
            </w:r>
          </w:p>
        </w:tc>
      </w:tr>
      <w:tr w:rsidR="00354880" w:rsidRPr="00565BCB" w14:paraId="2E2F6B0B" w14:textId="77777777" w:rsidTr="00953DB6">
        <w:trPr>
          <w:trHeight w:val="563"/>
        </w:trPr>
        <w:tc>
          <w:tcPr>
            <w:tcW w:w="365" w:type="pct"/>
            <w:vMerge/>
          </w:tcPr>
          <w:p w14:paraId="2519399C" w14:textId="77777777" w:rsidR="00354880" w:rsidRPr="00563BE5" w:rsidRDefault="00354880" w:rsidP="00DC1C48">
            <w:pPr>
              <w:rPr>
                <w:rFonts w:ascii="Times New Roman" w:hAnsi="Times New Roman" w:cs="Times New Roman"/>
                <w:sz w:val="24"/>
                <w:szCs w:val="24"/>
                <w:highlight w:val="yellow"/>
              </w:rPr>
            </w:pPr>
          </w:p>
        </w:tc>
        <w:tc>
          <w:tcPr>
            <w:tcW w:w="698" w:type="pct"/>
            <w:vMerge/>
          </w:tcPr>
          <w:p w14:paraId="53C3CDCB" w14:textId="77777777" w:rsidR="00354880" w:rsidRPr="00563BE5" w:rsidRDefault="00354880" w:rsidP="00DC1C48">
            <w:pPr>
              <w:jc w:val="both"/>
              <w:rPr>
                <w:rFonts w:ascii="Times New Roman" w:hAnsi="Times New Roman" w:cs="Times New Roman"/>
                <w:sz w:val="24"/>
                <w:szCs w:val="24"/>
                <w:highlight w:val="yellow"/>
              </w:rPr>
            </w:pPr>
          </w:p>
        </w:tc>
        <w:tc>
          <w:tcPr>
            <w:tcW w:w="3937" w:type="pct"/>
          </w:tcPr>
          <w:p w14:paraId="19BACBF6" w14:textId="77777777" w:rsidR="00354880" w:rsidRPr="00563BE5" w:rsidRDefault="00354880" w:rsidP="00DC1C48">
            <w:pPr>
              <w:jc w:val="both"/>
              <w:rPr>
                <w:rFonts w:ascii="Times New Roman" w:hAnsi="Times New Roman" w:cs="Times New Roman"/>
                <w:sz w:val="24"/>
                <w:szCs w:val="24"/>
              </w:rPr>
            </w:pPr>
            <w:r w:rsidRPr="00563BE5">
              <w:rPr>
                <w:rFonts w:ascii="Times New Roman" w:hAnsi="Times New Roman" w:cs="Times New Roman"/>
                <w:sz w:val="24"/>
                <w:szCs w:val="24"/>
              </w:rPr>
              <w:t>Т3.4. Копирование и запуск скриптов и исполняемых файлов через средства удаленного управления операционной системой и сервисами</w:t>
            </w:r>
          </w:p>
        </w:tc>
      </w:tr>
      <w:tr w:rsidR="00354880" w:rsidRPr="00565BCB" w14:paraId="30B27515" w14:textId="77777777" w:rsidTr="00953DB6">
        <w:trPr>
          <w:trHeight w:val="563"/>
        </w:trPr>
        <w:tc>
          <w:tcPr>
            <w:tcW w:w="365" w:type="pct"/>
            <w:vMerge w:val="restart"/>
          </w:tcPr>
          <w:p w14:paraId="6C2A5431" w14:textId="77777777" w:rsidR="00354880" w:rsidRPr="00563BE5" w:rsidRDefault="00354880" w:rsidP="00DC1C48">
            <w:pPr>
              <w:rPr>
                <w:rFonts w:ascii="Times New Roman" w:hAnsi="Times New Roman" w:cs="Times New Roman"/>
                <w:sz w:val="24"/>
                <w:szCs w:val="24"/>
              </w:rPr>
            </w:pPr>
            <w:r w:rsidRPr="00563BE5">
              <w:rPr>
                <w:rFonts w:ascii="Times New Roman" w:hAnsi="Times New Roman" w:cs="Times New Roman"/>
                <w:sz w:val="24"/>
                <w:szCs w:val="24"/>
              </w:rPr>
              <w:t>Т4</w:t>
            </w:r>
          </w:p>
          <w:p w14:paraId="2EECDBC8" w14:textId="77777777" w:rsidR="00354880" w:rsidRPr="00563BE5" w:rsidRDefault="00354880" w:rsidP="00DC1C48">
            <w:pPr>
              <w:rPr>
                <w:rFonts w:ascii="Times New Roman" w:hAnsi="Times New Roman" w:cs="Times New Roman"/>
                <w:sz w:val="24"/>
                <w:szCs w:val="24"/>
              </w:rPr>
            </w:pPr>
          </w:p>
        </w:tc>
        <w:tc>
          <w:tcPr>
            <w:tcW w:w="698" w:type="pct"/>
            <w:vMerge w:val="restart"/>
          </w:tcPr>
          <w:p w14:paraId="4FB8446C" w14:textId="77777777" w:rsidR="00354880" w:rsidRPr="00563BE5" w:rsidRDefault="00354880" w:rsidP="00DC1C48">
            <w:pPr>
              <w:jc w:val="both"/>
              <w:rPr>
                <w:rFonts w:ascii="Times New Roman" w:hAnsi="Times New Roman" w:cs="Times New Roman"/>
                <w:sz w:val="24"/>
                <w:szCs w:val="24"/>
              </w:rPr>
            </w:pPr>
            <w:r w:rsidRPr="00563BE5">
              <w:rPr>
                <w:rFonts w:ascii="Times New Roman" w:hAnsi="Times New Roman" w:cs="Times New Roman"/>
                <w:sz w:val="24"/>
                <w:szCs w:val="24"/>
              </w:rPr>
              <w:t xml:space="preserve">Закрепление (сохранение доступа) в системе или сети </w:t>
            </w:r>
          </w:p>
          <w:p w14:paraId="6B25C8FC" w14:textId="77777777" w:rsidR="00354880" w:rsidRPr="00563BE5" w:rsidRDefault="00354880" w:rsidP="00DC1C48">
            <w:pPr>
              <w:jc w:val="both"/>
              <w:rPr>
                <w:rFonts w:ascii="Times New Roman" w:hAnsi="Times New Roman" w:cs="Times New Roman"/>
                <w:sz w:val="24"/>
                <w:szCs w:val="24"/>
              </w:rPr>
            </w:pPr>
          </w:p>
          <w:p w14:paraId="239C5F03" w14:textId="77777777" w:rsidR="00354880" w:rsidRPr="00563BE5" w:rsidRDefault="00354880" w:rsidP="00DC1C48">
            <w:pPr>
              <w:jc w:val="both"/>
              <w:rPr>
                <w:rFonts w:ascii="Times New Roman" w:hAnsi="Times New Roman" w:cs="Times New Roman"/>
                <w:sz w:val="24"/>
                <w:szCs w:val="24"/>
              </w:rPr>
            </w:pPr>
          </w:p>
        </w:tc>
        <w:tc>
          <w:tcPr>
            <w:tcW w:w="3937" w:type="pct"/>
          </w:tcPr>
          <w:p w14:paraId="40F5CC7C" w14:textId="77777777" w:rsidR="00354880" w:rsidRPr="00563BE5" w:rsidRDefault="00354880" w:rsidP="00DC1C48">
            <w:pPr>
              <w:jc w:val="both"/>
              <w:rPr>
                <w:rFonts w:ascii="Times New Roman" w:hAnsi="Times New Roman" w:cs="Times New Roman"/>
                <w:sz w:val="24"/>
                <w:szCs w:val="24"/>
              </w:rPr>
            </w:pPr>
            <w:r w:rsidRPr="00563BE5">
              <w:rPr>
                <w:rFonts w:ascii="Times New Roman" w:hAnsi="Times New Roman" w:cs="Times New Roman"/>
                <w:sz w:val="24"/>
                <w:szCs w:val="24"/>
              </w:rPr>
              <w:t xml:space="preserve">Т4.1. Несанкционированное создание учетных записей или кража существующих учетных данных </w:t>
            </w:r>
          </w:p>
        </w:tc>
      </w:tr>
      <w:tr w:rsidR="00354880" w:rsidRPr="00565BCB" w14:paraId="4DB12F62" w14:textId="77777777" w:rsidTr="00953DB6">
        <w:trPr>
          <w:trHeight w:val="563"/>
        </w:trPr>
        <w:tc>
          <w:tcPr>
            <w:tcW w:w="365" w:type="pct"/>
            <w:vMerge/>
          </w:tcPr>
          <w:p w14:paraId="49427DC5" w14:textId="77777777" w:rsidR="00354880" w:rsidRPr="00563BE5" w:rsidRDefault="00354880" w:rsidP="00DC1C48">
            <w:pPr>
              <w:rPr>
                <w:rFonts w:ascii="Times New Roman" w:hAnsi="Times New Roman" w:cs="Times New Roman"/>
                <w:sz w:val="24"/>
                <w:szCs w:val="24"/>
                <w:highlight w:val="yellow"/>
              </w:rPr>
            </w:pPr>
          </w:p>
        </w:tc>
        <w:tc>
          <w:tcPr>
            <w:tcW w:w="698" w:type="pct"/>
            <w:vMerge/>
          </w:tcPr>
          <w:p w14:paraId="16DFD1ED" w14:textId="77777777" w:rsidR="00354880" w:rsidRPr="00563BE5" w:rsidRDefault="00354880" w:rsidP="00DC1C48">
            <w:pPr>
              <w:jc w:val="both"/>
              <w:rPr>
                <w:rFonts w:ascii="Times New Roman" w:hAnsi="Times New Roman" w:cs="Times New Roman"/>
                <w:sz w:val="24"/>
                <w:szCs w:val="24"/>
                <w:highlight w:val="yellow"/>
              </w:rPr>
            </w:pPr>
          </w:p>
        </w:tc>
        <w:tc>
          <w:tcPr>
            <w:tcW w:w="3937" w:type="pct"/>
          </w:tcPr>
          <w:p w14:paraId="23851F08" w14:textId="77777777" w:rsidR="00354880" w:rsidRPr="00563BE5" w:rsidRDefault="00354880" w:rsidP="00DC1C48">
            <w:pPr>
              <w:jc w:val="both"/>
              <w:rPr>
                <w:rFonts w:ascii="Times New Roman" w:hAnsi="Times New Roman" w:cs="Times New Roman"/>
                <w:sz w:val="24"/>
                <w:szCs w:val="24"/>
              </w:rPr>
            </w:pPr>
            <w:r w:rsidRPr="00563BE5">
              <w:rPr>
                <w:rFonts w:ascii="Times New Roman" w:hAnsi="Times New Roman" w:cs="Times New Roman"/>
                <w:sz w:val="24"/>
                <w:szCs w:val="24"/>
              </w:rPr>
              <w:t>Т4.3. Скрытая установка и запуск средств удаленного доступа и управления операционной системы.</w:t>
            </w:r>
          </w:p>
          <w:p w14:paraId="450436A5" w14:textId="77777777" w:rsidR="00354880" w:rsidRPr="00563BE5" w:rsidRDefault="00354880" w:rsidP="00DC1C48">
            <w:pPr>
              <w:jc w:val="both"/>
              <w:rPr>
                <w:rFonts w:ascii="Times New Roman" w:hAnsi="Times New Roman" w:cs="Times New Roman"/>
                <w:sz w:val="24"/>
                <w:szCs w:val="24"/>
              </w:rPr>
            </w:pPr>
            <w:r w:rsidRPr="00563BE5">
              <w:rPr>
                <w:rFonts w:ascii="Times New Roman" w:hAnsi="Times New Roman" w:cs="Times New Roman"/>
                <w:sz w:val="24"/>
                <w:szCs w:val="24"/>
              </w:rPr>
              <w:t>Внесение изменений в конфигурацию и состав программных и программно-аппаратных средств атакуемой системы или сети, вследствие чего становится возможен многократный запуск вредоносного кода</w:t>
            </w:r>
          </w:p>
        </w:tc>
      </w:tr>
      <w:tr w:rsidR="00354880" w:rsidRPr="00565BCB" w14:paraId="7217C5D8" w14:textId="77777777" w:rsidTr="00953DB6">
        <w:trPr>
          <w:trHeight w:val="563"/>
        </w:trPr>
        <w:tc>
          <w:tcPr>
            <w:tcW w:w="365" w:type="pct"/>
          </w:tcPr>
          <w:p w14:paraId="0DFE1D8B" w14:textId="77777777" w:rsidR="00354880" w:rsidRPr="00563BE5" w:rsidRDefault="00354880" w:rsidP="00DC1C48">
            <w:pPr>
              <w:rPr>
                <w:rFonts w:ascii="Times New Roman" w:hAnsi="Times New Roman" w:cs="Times New Roman"/>
                <w:sz w:val="24"/>
                <w:szCs w:val="24"/>
              </w:rPr>
            </w:pPr>
            <w:r w:rsidRPr="00563BE5">
              <w:rPr>
                <w:rFonts w:ascii="Times New Roman" w:hAnsi="Times New Roman" w:cs="Times New Roman"/>
                <w:sz w:val="24"/>
                <w:szCs w:val="24"/>
              </w:rPr>
              <w:t>Т6</w:t>
            </w:r>
          </w:p>
          <w:p w14:paraId="68C015EA" w14:textId="77777777" w:rsidR="00354880" w:rsidRPr="00563BE5" w:rsidRDefault="00354880" w:rsidP="00DC1C48">
            <w:pPr>
              <w:rPr>
                <w:rFonts w:ascii="Times New Roman" w:hAnsi="Times New Roman" w:cs="Times New Roman"/>
                <w:sz w:val="24"/>
                <w:szCs w:val="24"/>
              </w:rPr>
            </w:pPr>
          </w:p>
        </w:tc>
        <w:tc>
          <w:tcPr>
            <w:tcW w:w="698" w:type="pct"/>
          </w:tcPr>
          <w:p w14:paraId="2C15A998" w14:textId="77777777" w:rsidR="00354880" w:rsidRPr="00563BE5" w:rsidRDefault="00354880" w:rsidP="00DC1C48">
            <w:pPr>
              <w:jc w:val="both"/>
              <w:rPr>
                <w:rFonts w:ascii="Times New Roman" w:hAnsi="Times New Roman" w:cs="Times New Roman"/>
                <w:sz w:val="24"/>
                <w:szCs w:val="24"/>
              </w:rPr>
            </w:pPr>
            <w:r w:rsidRPr="00563BE5">
              <w:rPr>
                <w:rFonts w:ascii="Times New Roman" w:hAnsi="Times New Roman" w:cs="Times New Roman"/>
                <w:sz w:val="24"/>
                <w:szCs w:val="24"/>
              </w:rPr>
              <w:t xml:space="preserve">Повышение привилегий по доступу к компонентам систем и сетей </w:t>
            </w:r>
          </w:p>
        </w:tc>
        <w:tc>
          <w:tcPr>
            <w:tcW w:w="3937" w:type="pct"/>
          </w:tcPr>
          <w:p w14:paraId="56180229" w14:textId="77777777" w:rsidR="00354880" w:rsidRPr="00563BE5" w:rsidRDefault="00354880" w:rsidP="00DC1C48">
            <w:pPr>
              <w:jc w:val="both"/>
              <w:rPr>
                <w:rFonts w:ascii="Times New Roman" w:hAnsi="Times New Roman" w:cs="Times New Roman"/>
                <w:sz w:val="24"/>
                <w:szCs w:val="24"/>
              </w:rPr>
            </w:pPr>
            <w:r w:rsidRPr="00563BE5">
              <w:rPr>
                <w:rFonts w:ascii="Times New Roman" w:hAnsi="Times New Roman" w:cs="Times New Roman"/>
                <w:sz w:val="24"/>
                <w:szCs w:val="24"/>
              </w:rPr>
              <w:t>Т6.2. Подбор пароля или другой информации для аутентификации от имени привилегированной учетной записи</w:t>
            </w:r>
          </w:p>
        </w:tc>
      </w:tr>
      <w:tr w:rsidR="00354880" w:rsidRPr="00565BCB" w14:paraId="09BBE4E1" w14:textId="77777777" w:rsidTr="00953DB6">
        <w:trPr>
          <w:trHeight w:val="563"/>
        </w:trPr>
        <w:tc>
          <w:tcPr>
            <w:tcW w:w="365" w:type="pct"/>
          </w:tcPr>
          <w:p w14:paraId="150DDF57" w14:textId="77777777" w:rsidR="00354880" w:rsidRPr="00563BE5" w:rsidRDefault="00354880" w:rsidP="00DC1C48">
            <w:pPr>
              <w:rPr>
                <w:rFonts w:ascii="Times New Roman" w:hAnsi="Times New Roman" w:cs="Times New Roman"/>
                <w:sz w:val="24"/>
                <w:szCs w:val="24"/>
              </w:rPr>
            </w:pPr>
            <w:r w:rsidRPr="00563BE5">
              <w:rPr>
                <w:rFonts w:ascii="Times New Roman" w:hAnsi="Times New Roman" w:cs="Times New Roman"/>
                <w:sz w:val="24"/>
                <w:szCs w:val="24"/>
              </w:rPr>
              <w:t>Т7</w:t>
            </w:r>
          </w:p>
          <w:p w14:paraId="503DC76C" w14:textId="77777777" w:rsidR="00354880" w:rsidRPr="00563BE5" w:rsidRDefault="00354880" w:rsidP="00DC1C48">
            <w:pPr>
              <w:rPr>
                <w:rFonts w:ascii="Times New Roman" w:hAnsi="Times New Roman" w:cs="Times New Roman"/>
                <w:sz w:val="24"/>
                <w:szCs w:val="24"/>
              </w:rPr>
            </w:pPr>
          </w:p>
        </w:tc>
        <w:tc>
          <w:tcPr>
            <w:tcW w:w="698" w:type="pct"/>
          </w:tcPr>
          <w:p w14:paraId="6D186AA0" w14:textId="77777777" w:rsidR="00354880" w:rsidRPr="00563BE5" w:rsidRDefault="00354880" w:rsidP="00DC1C48">
            <w:pPr>
              <w:jc w:val="both"/>
              <w:rPr>
                <w:rFonts w:ascii="Times New Roman" w:hAnsi="Times New Roman" w:cs="Times New Roman"/>
                <w:sz w:val="24"/>
                <w:szCs w:val="24"/>
              </w:rPr>
            </w:pPr>
            <w:r w:rsidRPr="00563BE5">
              <w:rPr>
                <w:rFonts w:ascii="Times New Roman" w:hAnsi="Times New Roman" w:cs="Times New Roman"/>
                <w:sz w:val="24"/>
                <w:szCs w:val="24"/>
              </w:rPr>
              <w:t xml:space="preserve">Сокрытие действий и </w:t>
            </w:r>
            <w:r w:rsidRPr="00563BE5">
              <w:rPr>
                <w:rFonts w:ascii="Times New Roman" w:hAnsi="Times New Roman" w:cs="Times New Roman"/>
                <w:sz w:val="24"/>
                <w:szCs w:val="24"/>
              </w:rPr>
              <w:lastRenderedPageBreak/>
              <w:t>применяемых при этом средств от обнаружения</w:t>
            </w:r>
          </w:p>
          <w:p w14:paraId="5CBF67A5" w14:textId="77777777" w:rsidR="00354880" w:rsidRPr="00563BE5" w:rsidRDefault="00354880" w:rsidP="00DC1C48">
            <w:pPr>
              <w:jc w:val="both"/>
              <w:rPr>
                <w:rFonts w:ascii="Times New Roman" w:hAnsi="Times New Roman" w:cs="Times New Roman"/>
                <w:sz w:val="24"/>
                <w:szCs w:val="24"/>
              </w:rPr>
            </w:pPr>
          </w:p>
        </w:tc>
        <w:tc>
          <w:tcPr>
            <w:tcW w:w="3937" w:type="pct"/>
          </w:tcPr>
          <w:p w14:paraId="35F817F5" w14:textId="77777777" w:rsidR="00354880" w:rsidRPr="00563BE5" w:rsidRDefault="00354880" w:rsidP="00DC1C48">
            <w:pPr>
              <w:jc w:val="both"/>
              <w:rPr>
                <w:rFonts w:ascii="Times New Roman" w:hAnsi="Times New Roman" w:cs="Times New Roman"/>
                <w:sz w:val="24"/>
                <w:szCs w:val="24"/>
              </w:rPr>
            </w:pPr>
            <w:r w:rsidRPr="00563BE5">
              <w:rPr>
                <w:rFonts w:ascii="Times New Roman" w:hAnsi="Times New Roman" w:cs="Times New Roman"/>
                <w:sz w:val="24"/>
                <w:szCs w:val="24"/>
              </w:rPr>
              <w:lastRenderedPageBreak/>
              <w:t>Т7.1. Использование нарушителем или вредоносной платформой штатных инструментов администрирования, утилит и сервисов операционной системы, сторонних утилит, в том числе двойного назначения.</w:t>
            </w:r>
          </w:p>
        </w:tc>
      </w:tr>
      <w:tr w:rsidR="00354880" w:rsidRPr="00565BCB" w14:paraId="3B2542E8" w14:textId="77777777" w:rsidTr="00953DB6">
        <w:trPr>
          <w:trHeight w:val="563"/>
        </w:trPr>
        <w:tc>
          <w:tcPr>
            <w:tcW w:w="365" w:type="pct"/>
            <w:vMerge w:val="restart"/>
          </w:tcPr>
          <w:p w14:paraId="1FF596D7" w14:textId="77777777" w:rsidR="00354880" w:rsidRPr="00563BE5" w:rsidRDefault="00354880" w:rsidP="00DC1C48">
            <w:pPr>
              <w:rPr>
                <w:rFonts w:ascii="Times New Roman" w:hAnsi="Times New Roman" w:cs="Times New Roman"/>
                <w:sz w:val="24"/>
                <w:szCs w:val="24"/>
              </w:rPr>
            </w:pPr>
            <w:r w:rsidRPr="00563BE5">
              <w:rPr>
                <w:rFonts w:ascii="Times New Roman" w:hAnsi="Times New Roman" w:cs="Times New Roman"/>
                <w:sz w:val="24"/>
                <w:szCs w:val="24"/>
              </w:rPr>
              <w:t>Т10</w:t>
            </w:r>
          </w:p>
        </w:tc>
        <w:tc>
          <w:tcPr>
            <w:tcW w:w="698" w:type="pct"/>
            <w:vMerge w:val="restart"/>
          </w:tcPr>
          <w:p w14:paraId="2BA882E9" w14:textId="77777777" w:rsidR="00354880" w:rsidRPr="00563BE5" w:rsidRDefault="00354880" w:rsidP="00DC1C48">
            <w:pPr>
              <w:jc w:val="both"/>
              <w:rPr>
                <w:rFonts w:ascii="Times New Roman" w:hAnsi="Times New Roman" w:cs="Times New Roman"/>
                <w:sz w:val="24"/>
                <w:szCs w:val="24"/>
              </w:rPr>
            </w:pPr>
            <w:r w:rsidRPr="00563BE5">
              <w:rPr>
                <w:rFonts w:ascii="Times New Roman" w:hAnsi="Times New Roman" w:cs="Times New Roman"/>
                <w:sz w:val="24"/>
                <w:szCs w:val="24"/>
              </w:rPr>
              <w:t>Несанкционированный доступ и (или) воздействие на информационные ресурсы или компоненты систем и сетей, приводящие к негативным последствиям</w:t>
            </w:r>
          </w:p>
        </w:tc>
        <w:tc>
          <w:tcPr>
            <w:tcW w:w="3937" w:type="pct"/>
          </w:tcPr>
          <w:p w14:paraId="7AB2DF16" w14:textId="77777777" w:rsidR="00354880" w:rsidRPr="00563BE5" w:rsidRDefault="00354880" w:rsidP="00DC1C48">
            <w:pPr>
              <w:jc w:val="both"/>
              <w:rPr>
                <w:rFonts w:ascii="Times New Roman" w:hAnsi="Times New Roman" w:cs="Times New Roman"/>
                <w:sz w:val="24"/>
                <w:szCs w:val="24"/>
              </w:rPr>
            </w:pPr>
            <w:r w:rsidRPr="00563BE5">
              <w:rPr>
                <w:rFonts w:ascii="Times New Roman" w:hAnsi="Times New Roman" w:cs="Times New Roman"/>
                <w:sz w:val="24"/>
                <w:szCs w:val="24"/>
              </w:rPr>
              <w:t>Т10.1. Несанкционированный доступ к информации в памяти системы, файловой системе, базах данных, в программных модулях и прошивках</w:t>
            </w:r>
          </w:p>
        </w:tc>
      </w:tr>
      <w:tr w:rsidR="00354880" w:rsidRPr="00565BCB" w14:paraId="60296C34" w14:textId="77777777" w:rsidTr="00953DB6">
        <w:trPr>
          <w:trHeight w:val="563"/>
        </w:trPr>
        <w:tc>
          <w:tcPr>
            <w:tcW w:w="365" w:type="pct"/>
            <w:vMerge/>
          </w:tcPr>
          <w:p w14:paraId="1F84981F" w14:textId="77777777" w:rsidR="00354880" w:rsidRPr="00563BE5" w:rsidRDefault="00354880" w:rsidP="00DC1C48">
            <w:pPr>
              <w:rPr>
                <w:rFonts w:ascii="Times New Roman" w:hAnsi="Times New Roman" w:cs="Times New Roman"/>
                <w:sz w:val="24"/>
                <w:szCs w:val="24"/>
                <w:highlight w:val="yellow"/>
              </w:rPr>
            </w:pPr>
          </w:p>
        </w:tc>
        <w:tc>
          <w:tcPr>
            <w:tcW w:w="698" w:type="pct"/>
            <w:vMerge/>
          </w:tcPr>
          <w:p w14:paraId="3CCCAEEF" w14:textId="77777777" w:rsidR="00354880" w:rsidRPr="00563BE5" w:rsidRDefault="00354880" w:rsidP="00DC1C48">
            <w:pPr>
              <w:jc w:val="both"/>
              <w:rPr>
                <w:rFonts w:ascii="Times New Roman" w:hAnsi="Times New Roman" w:cs="Times New Roman"/>
                <w:sz w:val="24"/>
                <w:szCs w:val="24"/>
                <w:highlight w:val="yellow"/>
              </w:rPr>
            </w:pPr>
          </w:p>
        </w:tc>
        <w:tc>
          <w:tcPr>
            <w:tcW w:w="3937" w:type="pct"/>
          </w:tcPr>
          <w:p w14:paraId="135FE037" w14:textId="77777777" w:rsidR="00354880" w:rsidRPr="00563BE5" w:rsidRDefault="00354880" w:rsidP="00DC1C48">
            <w:pPr>
              <w:jc w:val="both"/>
              <w:rPr>
                <w:rFonts w:ascii="Times New Roman" w:hAnsi="Times New Roman" w:cs="Times New Roman"/>
                <w:sz w:val="24"/>
                <w:szCs w:val="24"/>
              </w:rPr>
            </w:pPr>
            <w:r w:rsidRPr="00563BE5">
              <w:rPr>
                <w:rFonts w:ascii="Times New Roman" w:hAnsi="Times New Roman" w:cs="Times New Roman"/>
                <w:sz w:val="24"/>
                <w:szCs w:val="24"/>
              </w:rPr>
              <w:t>Т10.3. Несанкционированное воздействие на программные модули прикладного программного обеспечения</w:t>
            </w:r>
          </w:p>
        </w:tc>
      </w:tr>
      <w:tr w:rsidR="00354880" w:rsidRPr="00565BCB" w14:paraId="614238F2" w14:textId="77777777" w:rsidTr="00953DB6">
        <w:trPr>
          <w:trHeight w:val="563"/>
        </w:trPr>
        <w:tc>
          <w:tcPr>
            <w:tcW w:w="365" w:type="pct"/>
            <w:vMerge/>
          </w:tcPr>
          <w:p w14:paraId="3028F902" w14:textId="77777777" w:rsidR="00354880" w:rsidRPr="00563BE5" w:rsidRDefault="00354880" w:rsidP="00DC1C48">
            <w:pPr>
              <w:rPr>
                <w:rFonts w:ascii="Times New Roman" w:hAnsi="Times New Roman" w:cs="Times New Roman"/>
                <w:sz w:val="24"/>
                <w:szCs w:val="24"/>
                <w:highlight w:val="yellow"/>
              </w:rPr>
            </w:pPr>
          </w:p>
        </w:tc>
        <w:tc>
          <w:tcPr>
            <w:tcW w:w="698" w:type="pct"/>
            <w:vMerge/>
          </w:tcPr>
          <w:p w14:paraId="2EE58DB5" w14:textId="77777777" w:rsidR="00354880" w:rsidRPr="00563BE5" w:rsidRDefault="00354880" w:rsidP="00DC1C48">
            <w:pPr>
              <w:jc w:val="both"/>
              <w:rPr>
                <w:rFonts w:ascii="Times New Roman" w:hAnsi="Times New Roman" w:cs="Times New Roman"/>
                <w:sz w:val="24"/>
                <w:szCs w:val="24"/>
                <w:highlight w:val="yellow"/>
              </w:rPr>
            </w:pPr>
          </w:p>
        </w:tc>
        <w:tc>
          <w:tcPr>
            <w:tcW w:w="3937" w:type="pct"/>
          </w:tcPr>
          <w:p w14:paraId="377A1346" w14:textId="77777777" w:rsidR="00354880" w:rsidRPr="00563BE5" w:rsidRDefault="00354880" w:rsidP="00DC1C48">
            <w:pPr>
              <w:jc w:val="both"/>
              <w:rPr>
                <w:rFonts w:ascii="Times New Roman" w:hAnsi="Times New Roman" w:cs="Times New Roman"/>
                <w:sz w:val="24"/>
                <w:szCs w:val="24"/>
              </w:rPr>
            </w:pPr>
            <w:r w:rsidRPr="00563BE5">
              <w:rPr>
                <w:rFonts w:ascii="Times New Roman" w:hAnsi="Times New Roman" w:cs="Times New Roman"/>
                <w:sz w:val="24"/>
                <w:szCs w:val="24"/>
              </w:rPr>
              <w:t>Т10.12. Несанкционированное воздействие на автоматизированные системы управления с целью вызова отказа или нарушения функций управления</w:t>
            </w:r>
          </w:p>
        </w:tc>
      </w:tr>
      <w:tr w:rsidR="00354880" w:rsidRPr="0079406D" w14:paraId="53C403D0" w14:textId="77777777" w:rsidTr="00953DB6">
        <w:trPr>
          <w:cantSplit/>
          <w:trHeight w:val="20"/>
        </w:trPr>
        <w:tc>
          <w:tcPr>
            <w:tcW w:w="5000" w:type="pct"/>
            <w:gridSpan w:val="3"/>
            <w:vAlign w:val="center"/>
          </w:tcPr>
          <w:p w14:paraId="448F97EC" w14:textId="77777777" w:rsidR="00354880" w:rsidRPr="0079406D" w:rsidRDefault="00354880" w:rsidP="00DC1C48">
            <w:pPr>
              <w:keepLines/>
              <w:rPr>
                <w:rFonts w:ascii="Times New Roman" w:eastAsia="Calibri" w:hAnsi="Times New Roman" w:cs="Times New Roman"/>
                <w:b/>
                <w:bCs/>
                <w:color w:val="000000"/>
                <w:sz w:val="24"/>
                <w:szCs w:val="24"/>
              </w:rPr>
            </w:pPr>
            <w:r w:rsidRPr="0079406D">
              <w:rPr>
                <w:rFonts w:ascii="Times New Roman" w:eastAsia="Calibri" w:hAnsi="Times New Roman" w:cs="Times New Roman"/>
                <w:b/>
                <w:bCs/>
                <w:color w:val="000000"/>
                <w:sz w:val="24"/>
                <w:szCs w:val="24"/>
              </w:rPr>
              <w:t xml:space="preserve">Сценарий </w:t>
            </w:r>
            <w:r>
              <w:rPr>
                <w:rFonts w:ascii="Times New Roman" w:eastAsia="Calibri" w:hAnsi="Times New Roman" w:cs="Times New Roman"/>
                <w:b/>
                <w:bCs/>
                <w:color w:val="000000"/>
                <w:sz w:val="24"/>
                <w:szCs w:val="24"/>
              </w:rPr>
              <w:t xml:space="preserve">2. </w:t>
            </w:r>
            <w:r w:rsidRPr="000C6354">
              <w:rPr>
                <w:rFonts w:ascii="Times New Roman" w:eastAsia="Calibri" w:hAnsi="Times New Roman" w:cs="Times New Roman"/>
                <w:b/>
                <w:bCs/>
                <w:color w:val="000000"/>
                <w:sz w:val="24"/>
                <w:szCs w:val="24"/>
              </w:rPr>
              <w:t>Р</w:t>
            </w:r>
            <w:r w:rsidRPr="000C6354">
              <w:rPr>
                <w:rFonts w:ascii="Times New Roman" w:eastAsia="Calibri" w:hAnsi="Times New Roman" w:cs="Times New Roman"/>
                <w:b/>
                <w:bCs/>
                <w:sz w:val="24"/>
                <w:szCs w:val="24"/>
              </w:rPr>
              <w:t>еализации угроз безопасности информации п</w:t>
            </w:r>
            <w:r w:rsidRPr="000C6354">
              <w:rPr>
                <w:rFonts w:ascii="Times New Roman" w:eastAsia="Times New Roman" w:hAnsi="Times New Roman" w:cs="Times New Roman"/>
                <w:b/>
                <w:snapToGrid w:val="0"/>
                <w:color w:val="000000"/>
                <w:sz w:val="24"/>
                <w:szCs w:val="24"/>
                <w:lang w:eastAsia="ru-RU"/>
              </w:rPr>
              <w:t>оставщиками вычислительных услуг, услуг связи</w:t>
            </w:r>
          </w:p>
        </w:tc>
      </w:tr>
      <w:tr w:rsidR="00354880" w:rsidRPr="0079406D" w14:paraId="5D4F54CC" w14:textId="77777777" w:rsidTr="00953DB6">
        <w:trPr>
          <w:cantSplit/>
          <w:trHeight w:val="20"/>
        </w:trPr>
        <w:tc>
          <w:tcPr>
            <w:tcW w:w="365" w:type="pct"/>
          </w:tcPr>
          <w:p w14:paraId="21D31C8E" w14:textId="77777777" w:rsidR="00354880" w:rsidRPr="0079406D" w:rsidRDefault="00354880" w:rsidP="00DC1C48">
            <w:pPr>
              <w:keepLines/>
              <w:jc w:val="center"/>
              <w:rPr>
                <w:rFonts w:ascii="Times New Roman" w:eastAsia="Calibri" w:hAnsi="Times New Roman" w:cs="Times New Roman"/>
                <w:b/>
                <w:bCs/>
                <w:color w:val="000000"/>
                <w:sz w:val="24"/>
                <w:szCs w:val="24"/>
              </w:rPr>
            </w:pPr>
            <w:r w:rsidRPr="0079406D">
              <w:rPr>
                <w:rFonts w:ascii="Times New Roman" w:eastAsia="Calibri" w:hAnsi="Times New Roman" w:cs="Times New Roman"/>
                <w:bCs/>
                <w:color w:val="000000"/>
                <w:sz w:val="24"/>
                <w:szCs w:val="24"/>
              </w:rPr>
              <w:lastRenderedPageBreak/>
              <w:t>Т1</w:t>
            </w:r>
          </w:p>
        </w:tc>
        <w:tc>
          <w:tcPr>
            <w:tcW w:w="698" w:type="pct"/>
          </w:tcPr>
          <w:p w14:paraId="3AFB2CD5" w14:textId="77777777" w:rsidR="00354880" w:rsidRPr="0079406D" w:rsidRDefault="00354880" w:rsidP="00DC1C48">
            <w:pPr>
              <w:keepLines/>
              <w:rPr>
                <w:rFonts w:ascii="Times New Roman" w:eastAsia="Calibri" w:hAnsi="Times New Roman" w:cs="Times New Roman"/>
                <w:b/>
                <w:bCs/>
                <w:color w:val="000000"/>
                <w:sz w:val="24"/>
                <w:szCs w:val="24"/>
              </w:rPr>
            </w:pPr>
            <w:r w:rsidRPr="0079406D">
              <w:rPr>
                <w:rFonts w:ascii="Times New Roman" w:eastAsia="Calibri" w:hAnsi="Times New Roman" w:cs="Times New Roman"/>
                <w:color w:val="000000"/>
                <w:sz w:val="24"/>
                <w:szCs w:val="24"/>
              </w:rPr>
              <w:t>Сбор информации о системах и сетях</w:t>
            </w:r>
          </w:p>
        </w:tc>
        <w:tc>
          <w:tcPr>
            <w:tcW w:w="3937" w:type="pct"/>
            <w:vAlign w:val="center"/>
          </w:tcPr>
          <w:p w14:paraId="50F3B887" w14:textId="77777777" w:rsidR="00354880" w:rsidRPr="0079406D" w:rsidRDefault="00354880" w:rsidP="00DC1C48">
            <w:pPr>
              <w:keepLines/>
              <w:autoSpaceDE w:val="0"/>
              <w:autoSpaceDN w:val="0"/>
              <w:adjustRightInd w:val="0"/>
              <w:jc w:val="both"/>
              <w:rPr>
                <w:rFonts w:ascii="Times New Roman" w:eastAsia="Calibri" w:hAnsi="Times New Roman" w:cs="Times New Roman"/>
                <w:color w:val="000000"/>
                <w:sz w:val="24"/>
                <w:szCs w:val="24"/>
              </w:rPr>
            </w:pPr>
            <w:r w:rsidRPr="0079406D">
              <w:rPr>
                <w:rFonts w:ascii="Times New Roman" w:eastAsia="Calibri" w:hAnsi="Times New Roman" w:cs="Times New Roman"/>
                <w:color w:val="000000"/>
                <w:sz w:val="24"/>
                <w:szCs w:val="24"/>
              </w:rPr>
              <w:t>T1.1. Сбор информации из публичных источников: официальный сайт (сайты) организации, СМИ, социальные сети, фотобанки, сайты поставщиков и вендоров, материалы конференций</w:t>
            </w:r>
            <w:r>
              <w:rPr>
                <w:rFonts w:ascii="Times New Roman" w:eastAsia="Calibri" w:hAnsi="Times New Roman" w:cs="Times New Roman"/>
                <w:color w:val="000000"/>
                <w:sz w:val="24"/>
                <w:szCs w:val="24"/>
              </w:rPr>
              <w:t>.</w:t>
            </w:r>
          </w:p>
          <w:p w14:paraId="30FAE205" w14:textId="77777777" w:rsidR="00354880" w:rsidRPr="0079406D" w:rsidRDefault="00354880" w:rsidP="00DC1C48">
            <w:pPr>
              <w:keepLines/>
              <w:autoSpaceDE w:val="0"/>
              <w:autoSpaceDN w:val="0"/>
              <w:adjustRightInd w:val="0"/>
              <w:jc w:val="both"/>
              <w:rPr>
                <w:rFonts w:ascii="Times New Roman" w:eastAsia="Calibri" w:hAnsi="Times New Roman" w:cs="Times New Roman"/>
                <w:color w:val="000000"/>
                <w:sz w:val="24"/>
                <w:szCs w:val="24"/>
              </w:rPr>
            </w:pPr>
            <w:r w:rsidRPr="0079406D">
              <w:rPr>
                <w:rFonts w:ascii="Times New Roman" w:eastAsia="Calibri" w:hAnsi="Times New Roman" w:cs="Times New Roman"/>
                <w:color w:val="000000"/>
                <w:sz w:val="24"/>
                <w:szCs w:val="24"/>
              </w:rPr>
              <w:t xml:space="preserve">T1.2. Сбор информации о подключенных к публичным системам и сетям устройствах и их службах при помощи поисковых систем, включая сбор конфигурационной информации компонентов систем и сетей, программного обеспечения сервисов и приложений. </w:t>
            </w:r>
          </w:p>
          <w:p w14:paraId="23BD9E87" w14:textId="77777777" w:rsidR="00354880" w:rsidRPr="0079406D" w:rsidRDefault="00354880" w:rsidP="00DC1C48">
            <w:pPr>
              <w:keepLines/>
              <w:autoSpaceDE w:val="0"/>
              <w:autoSpaceDN w:val="0"/>
              <w:adjustRightInd w:val="0"/>
              <w:jc w:val="both"/>
              <w:rPr>
                <w:rFonts w:ascii="Times New Roman" w:eastAsia="Calibri" w:hAnsi="Times New Roman" w:cs="Times New Roman"/>
                <w:color w:val="000000"/>
                <w:sz w:val="24"/>
                <w:szCs w:val="24"/>
              </w:rPr>
            </w:pPr>
            <w:r w:rsidRPr="0079406D">
              <w:rPr>
                <w:rFonts w:ascii="Times New Roman" w:eastAsia="Calibri" w:hAnsi="Times New Roman" w:cs="Times New Roman"/>
                <w:color w:val="000000"/>
                <w:sz w:val="24"/>
                <w:szCs w:val="24"/>
              </w:rPr>
              <w:t>T1.3. Пассивный сбор (прослушивание) информации о подключенных к сети устройствах с целью идентификации сетевых служб, типов и версий ПО этих служб и в некоторых случаях – идентификационной информации пользователей</w:t>
            </w:r>
            <w:r>
              <w:rPr>
                <w:rFonts w:ascii="Times New Roman" w:eastAsia="Calibri" w:hAnsi="Times New Roman" w:cs="Times New Roman"/>
                <w:color w:val="000000"/>
                <w:sz w:val="24"/>
                <w:szCs w:val="24"/>
              </w:rPr>
              <w:t>.</w:t>
            </w:r>
          </w:p>
          <w:p w14:paraId="3C776A2C" w14:textId="77777777" w:rsidR="00354880" w:rsidRPr="0079406D" w:rsidRDefault="00354880" w:rsidP="00DC1C48">
            <w:pPr>
              <w:keepLines/>
              <w:autoSpaceDE w:val="0"/>
              <w:autoSpaceDN w:val="0"/>
              <w:adjustRightInd w:val="0"/>
              <w:jc w:val="both"/>
              <w:rPr>
                <w:rFonts w:ascii="Times New Roman" w:eastAsia="Calibri" w:hAnsi="Times New Roman" w:cs="Times New Roman"/>
                <w:color w:val="000000"/>
                <w:sz w:val="24"/>
                <w:szCs w:val="24"/>
              </w:rPr>
            </w:pPr>
            <w:r w:rsidRPr="0079406D">
              <w:rPr>
                <w:rFonts w:ascii="Times New Roman" w:eastAsia="Calibri" w:hAnsi="Times New Roman" w:cs="Times New Roman"/>
                <w:color w:val="000000"/>
                <w:sz w:val="24"/>
                <w:szCs w:val="24"/>
              </w:rPr>
              <w:t xml:space="preserve">T1.4. Направленное сканирование при помощи специализированного программного обеспечения подключенных к сети устройств с целью идентификации сетевых сервисов, типов и версий программного обеспечения этих сервисов, а также с целью получения конфигурационной информации компонентов систем и сетей, программного обеспечения сервисов и приложений. </w:t>
            </w:r>
          </w:p>
          <w:p w14:paraId="4C30FE9D" w14:textId="77777777" w:rsidR="00354880" w:rsidRPr="0079406D" w:rsidRDefault="00354880" w:rsidP="00DC1C48">
            <w:pPr>
              <w:keepLines/>
              <w:autoSpaceDE w:val="0"/>
              <w:autoSpaceDN w:val="0"/>
              <w:adjustRightInd w:val="0"/>
              <w:jc w:val="both"/>
              <w:rPr>
                <w:rFonts w:ascii="Times New Roman" w:eastAsia="Calibri" w:hAnsi="Times New Roman" w:cs="Times New Roman"/>
                <w:color w:val="000000"/>
                <w:sz w:val="24"/>
                <w:szCs w:val="24"/>
              </w:rPr>
            </w:pPr>
            <w:r w:rsidRPr="0079406D">
              <w:rPr>
                <w:rFonts w:ascii="Times New Roman" w:eastAsia="Calibri" w:hAnsi="Times New Roman" w:cs="Times New Roman"/>
                <w:color w:val="000000"/>
                <w:sz w:val="24"/>
                <w:szCs w:val="24"/>
              </w:rPr>
              <w:t xml:space="preserve">Т1.5. Сбор информации о пользователях, устройствах, приложениях, а также сбор конфигурационной информации компонентов систем и сетей, программного обеспечения сервисов и приложений путем поиска и эксплуатации уязвимостей подключенных к сети устройств. </w:t>
            </w:r>
          </w:p>
          <w:p w14:paraId="0EA4A4B4" w14:textId="77777777" w:rsidR="00354880" w:rsidRPr="0079406D" w:rsidRDefault="00354880" w:rsidP="00DC1C48">
            <w:pPr>
              <w:keepLines/>
              <w:jc w:val="both"/>
              <w:rPr>
                <w:rFonts w:ascii="Times New Roman" w:eastAsia="Calibri" w:hAnsi="Times New Roman" w:cs="Times New Roman"/>
                <w:b/>
                <w:bCs/>
                <w:caps/>
                <w:color w:val="000000"/>
                <w:sz w:val="24"/>
                <w:szCs w:val="24"/>
                <w:lang w:eastAsia="ru-RU"/>
              </w:rPr>
            </w:pPr>
            <w:r w:rsidRPr="0079406D">
              <w:rPr>
                <w:rFonts w:ascii="Times New Roman" w:eastAsia="Times New Roman" w:hAnsi="Times New Roman" w:cs="Times New Roman"/>
                <w:color w:val="000000"/>
                <w:sz w:val="24"/>
                <w:szCs w:val="20"/>
                <w:lang w:eastAsia="ru-RU"/>
              </w:rPr>
              <w:t xml:space="preserve">Т1.6. Сбор информации о пользователях, устройствах, приложениях, авторизуемых сервисами вычислительной сети, путем перебора </w:t>
            </w:r>
          </w:p>
        </w:tc>
      </w:tr>
      <w:tr w:rsidR="00354880" w:rsidRPr="0079406D" w14:paraId="07F184E2" w14:textId="77777777" w:rsidTr="00953DB6">
        <w:trPr>
          <w:cantSplit/>
          <w:trHeight w:val="20"/>
        </w:trPr>
        <w:tc>
          <w:tcPr>
            <w:tcW w:w="365" w:type="pct"/>
          </w:tcPr>
          <w:p w14:paraId="65984D84" w14:textId="77777777" w:rsidR="00354880" w:rsidRPr="0079406D" w:rsidRDefault="00354880" w:rsidP="00DC1C48">
            <w:pPr>
              <w:keepLines/>
              <w:jc w:val="center"/>
              <w:rPr>
                <w:rFonts w:ascii="Times New Roman" w:eastAsia="Calibri" w:hAnsi="Times New Roman" w:cs="Times New Roman"/>
                <w:b/>
                <w:bCs/>
                <w:color w:val="000000"/>
                <w:sz w:val="24"/>
                <w:szCs w:val="24"/>
              </w:rPr>
            </w:pPr>
            <w:r w:rsidRPr="0079406D">
              <w:rPr>
                <w:rFonts w:ascii="Times New Roman" w:eastAsia="Calibri" w:hAnsi="Times New Roman" w:cs="Times New Roman"/>
                <w:bCs/>
                <w:color w:val="000000"/>
                <w:sz w:val="24"/>
                <w:szCs w:val="24"/>
              </w:rPr>
              <w:t>Т6</w:t>
            </w:r>
          </w:p>
        </w:tc>
        <w:tc>
          <w:tcPr>
            <w:tcW w:w="698" w:type="pct"/>
          </w:tcPr>
          <w:p w14:paraId="1EE29B78" w14:textId="77777777" w:rsidR="00354880" w:rsidRPr="0079406D" w:rsidRDefault="00354880" w:rsidP="00DC1C48">
            <w:pPr>
              <w:keepLines/>
              <w:rPr>
                <w:rFonts w:ascii="Times New Roman" w:eastAsia="Calibri" w:hAnsi="Times New Roman" w:cs="Times New Roman"/>
                <w:b/>
                <w:bCs/>
                <w:color w:val="000000"/>
                <w:sz w:val="24"/>
                <w:szCs w:val="24"/>
              </w:rPr>
            </w:pPr>
            <w:r w:rsidRPr="0079406D">
              <w:rPr>
                <w:rFonts w:ascii="Times New Roman" w:eastAsia="Calibri" w:hAnsi="Times New Roman" w:cs="Times New Roman"/>
                <w:color w:val="000000"/>
                <w:sz w:val="24"/>
                <w:szCs w:val="24"/>
              </w:rPr>
              <w:t>Повышение привилегий по доступу к компонентам систем и сетей</w:t>
            </w:r>
          </w:p>
        </w:tc>
        <w:tc>
          <w:tcPr>
            <w:tcW w:w="3937" w:type="pct"/>
            <w:vAlign w:val="center"/>
          </w:tcPr>
          <w:p w14:paraId="76730E40" w14:textId="77777777" w:rsidR="00354880" w:rsidRPr="0079406D" w:rsidRDefault="00354880" w:rsidP="00DC1C48">
            <w:pPr>
              <w:keepLines/>
              <w:autoSpaceDE w:val="0"/>
              <w:autoSpaceDN w:val="0"/>
              <w:adjustRightInd w:val="0"/>
              <w:jc w:val="both"/>
              <w:rPr>
                <w:rFonts w:ascii="Times New Roman" w:eastAsia="Calibri" w:hAnsi="Times New Roman" w:cs="Times New Roman"/>
                <w:color w:val="000000"/>
                <w:sz w:val="24"/>
                <w:szCs w:val="24"/>
              </w:rPr>
            </w:pPr>
            <w:r w:rsidRPr="0079406D">
              <w:rPr>
                <w:rFonts w:ascii="Times New Roman" w:eastAsia="Calibri" w:hAnsi="Times New Roman" w:cs="Times New Roman"/>
                <w:color w:val="000000"/>
                <w:sz w:val="24"/>
                <w:szCs w:val="24"/>
              </w:rPr>
              <w:t xml:space="preserve">Т6.1. Получение данных для аутентификации и авторизации от имени привилегированной учетной записи путем поиска этих данных в папках и файлах, поиска в памяти или перехвата в сетевом трафике. </w:t>
            </w:r>
          </w:p>
          <w:p w14:paraId="36F6AE47" w14:textId="77777777" w:rsidR="00354880" w:rsidRPr="0079406D" w:rsidRDefault="00354880" w:rsidP="00DC1C48">
            <w:pPr>
              <w:keepLines/>
              <w:autoSpaceDE w:val="0"/>
              <w:autoSpaceDN w:val="0"/>
              <w:adjustRightInd w:val="0"/>
              <w:jc w:val="both"/>
              <w:rPr>
                <w:rFonts w:ascii="Times New Roman" w:eastAsia="Calibri" w:hAnsi="Times New Roman" w:cs="Times New Roman"/>
                <w:color w:val="000000"/>
                <w:sz w:val="24"/>
                <w:szCs w:val="24"/>
              </w:rPr>
            </w:pPr>
            <w:r w:rsidRPr="0079406D">
              <w:rPr>
                <w:rFonts w:ascii="Times New Roman" w:eastAsia="Calibri" w:hAnsi="Times New Roman" w:cs="Times New Roman"/>
                <w:color w:val="000000"/>
                <w:sz w:val="24"/>
                <w:szCs w:val="24"/>
              </w:rPr>
              <w:t>Т6.2. Подбор пароля или другой информации для аутентификации от имени привилегированной учетной записи</w:t>
            </w:r>
            <w:r>
              <w:rPr>
                <w:rFonts w:ascii="Times New Roman" w:eastAsia="Calibri" w:hAnsi="Times New Roman" w:cs="Times New Roman"/>
                <w:color w:val="000000"/>
                <w:sz w:val="24"/>
                <w:szCs w:val="24"/>
              </w:rPr>
              <w:t>.</w:t>
            </w:r>
          </w:p>
          <w:p w14:paraId="3088AB8A" w14:textId="77777777" w:rsidR="00354880" w:rsidRDefault="00354880" w:rsidP="00DC1C48">
            <w:pPr>
              <w:keepLines/>
              <w:jc w:val="both"/>
              <w:rPr>
                <w:rFonts w:ascii="Times New Roman" w:eastAsia="Times New Roman" w:hAnsi="Times New Roman" w:cs="Times New Roman"/>
                <w:color w:val="000000"/>
                <w:sz w:val="24"/>
                <w:szCs w:val="20"/>
                <w:lang w:eastAsia="ru-RU"/>
              </w:rPr>
            </w:pPr>
            <w:r w:rsidRPr="0079406D">
              <w:rPr>
                <w:rFonts w:ascii="Times New Roman" w:eastAsia="Times New Roman" w:hAnsi="Times New Roman" w:cs="Times New Roman"/>
                <w:color w:val="000000"/>
                <w:sz w:val="24"/>
                <w:szCs w:val="20"/>
                <w:lang w:eastAsia="ru-RU"/>
              </w:rPr>
              <w:t xml:space="preserve">Т6.4. Эксплуатация уязвимостей механизма имперсонации (запуска операций в системе от имени другой учетной записи) </w:t>
            </w:r>
          </w:p>
          <w:p w14:paraId="0629AD7F" w14:textId="77777777" w:rsidR="00354880" w:rsidRPr="0079406D" w:rsidRDefault="00354880" w:rsidP="00DC1C48">
            <w:pPr>
              <w:keepLines/>
              <w:jc w:val="both"/>
              <w:rPr>
                <w:rFonts w:ascii="Times New Roman" w:eastAsia="Calibri" w:hAnsi="Times New Roman" w:cs="Times New Roman"/>
                <w:b/>
                <w:bCs/>
                <w:caps/>
                <w:color w:val="000000"/>
                <w:sz w:val="24"/>
                <w:szCs w:val="24"/>
                <w:lang w:eastAsia="ru-RU"/>
              </w:rPr>
            </w:pPr>
          </w:p>
        </w:tc>
      </w:tr>
      <w:tr w:rsidR="00354880" w:rsidRPr="0079406D" w14:paraId="2CF59707" w14:textId="77777777" w:rsidTr="00953DB6">
        <w:trPr>
          <w:cantSplit/>
          <w:trHeight w:val="20"/>
        </w:trPr>
        <w:tc>
          <w:tcPr>
            <w:tcW w:w="5000" w:type="pct"/>
            <w:gridSpan w:val="3"/>
            <w:vAlign w:val="center"/>
          </w:tcPr>
          <w:p w14:paraId="2B7E7259" w14:textId="302542B0" w:rsidR="00354880" w:rsidRPr="0079406D" w:rsidRDefault="00354880" w:rsidP="00953DB6">
            <w:pPr>
              <w:keepLines/>
              <w:rPr>
                <w:rFonts w:ascii="Times New Roman" w:eastAsia="Calibri" w:hAnsi="Times New Roman" w:cs="Times New Roman"/>
                <w:b/>
                <w:bCs/>
                <w:color w:val="000000"/>
                <w:sz w:val="24"/>
                <w:szCs w:val="24"/>
              </w:rPr>
            </w:pPr>
            <w:r w:rsidRPr="0051680D">
              <w:rPr>
                <w:rFonts w:ascii="Times New Roman" w:eastAsia="Calibri" w:hAnsi="Times New Roman" w:cs="Times New Roman"/>
                <w:b/>
                <w:bCs/>
                <w:sz w:val="24"/>
                <w:szCs w:val="24"/>
              </w:rPr>
              <w:t xml:space="preserve">Сценарий </w:t>
            </w:r>
            <w:r w:rsidR="00953DB6">
              <w:rPr>
                <w:rFonts w:ascii="Times New Roman" w:eastAsia="Calibri" w:hAnsi="Times New Roman" w:cs="Times New Roman"/>
                <w:b/>
                <w:bCs/>
                <w:sz w:val="24"/>
                <w:szCs w:val="24"/>
              </w:rPr>
              <w:t>3</w:t>
            </w:r>
            <w:r>
              <w:rPr>
                <w:rFonts w:ascii="Times New Roman" w:eastAsia="Calibri" w:hAnsi="Times New Roman" w:cs="Times New Roman"/>
                <w:b/>
                <w:bCs/>
                <w:sz w:val="24"/>
                <w:szCs w:val="24"/>
              </w:rPr>
              <w:t xml:space="preserve">. </w:t>
            </w:r>
            <w:r>
              <w:rPr>
                <w:rFonts w:ascii="Times New Roman" w:eastAsia="Calibri" w:hAnsi="Times New Roman" w:cs="Times New Roman"/>
                <w:b/>
                <w:bCs/>
                <w:color w:val="000000"/>
                <w:sz w:val="24"/>
                <w:szCs w:val="24"/>
              </w:rPr>
              <w:t>Р</w:t>
            </w:r>
            <w:r w:rsidRPr="00175710">
              <w:rPr>
                <w:rFonts w:ascii="Times New Roman" w:eastAsia="Calibri" w:hAnsi="Times New Roman" w:cs="Times New Roman"/>
                <w:b/>
                <w:bCs/>
                <w:sz w:val="24"/>
                <w:szCs w:val="24"/>
              </w:rPr>
              <w:t>еализации угроз безопасности информации</w:t>
            </w:r>
            <w:r w:rsidRPr="0051680D">
              <w:rPr>
                <w:rFonts w:ascii="Times New Roman" w:eastAsia="Calibri" w:hAnsi="Times New Roman" w:cs="Times New Roman"/>
                <w:bCs/>
                <w:sz w:val="24"/>
                <w:szCs w:val="24"/>
              </w:rPr>
              <w:t xml:space="preserve"> </w:t>
            </w:r>
            <w:r>
              <w:rPr>
                <w:rFonts w:ascii="Times New Roman" w:eastAsia="Calibri" w:hAnsi="Times New Roman" w:cs="Times New Roman"/>
                <w:b/>
                <w:bCs/>
                <w:sz w:val="24"/>
                <w:szCs w:val="24"/>
              </w:rPr>
              <w:t>б</w:t>
            </w:r>
            <w:r w:rsidRPr="009101CA">
              <w:rPr>
                <w:rFonts w:ascii="Times New Roman" w:eastAsia="Calibri" w:hAnsi="Times New Roman" w:cs="Times New Roman"/>
                <w:b/>
                <w:bCs/>
                <w:sz w:val="24"/>
                <w:szCs w:val="24"/>
              </w:rPr>
              <w:t>ывшими работниками (пользователями)</w:t>
            </w:r>
          </w:p>
        </w:tc>
      </w:tr>
      <w:tr w:rsidR="00354880" w:rsidRPr="0079406D" w14:paraId="0AFB8B20" w14:textId="77777777" w:rsidTr="00953DB6">
        <w:trPr>
          <w:cantSplit/>
          <w:trHeight w:val="20"/>
        </w:trPr>
        <w:tc>
          <w:tcPr>
            <w:tcW w:w="365" w:type="pct"/>
          </w:tcPr>
          <w:p w14:paraId="64AFA116" w14:textId="77777777" w:rsidR="00354880" w:rsidRPr="0079406D" w:rsidRDefault="00354880" w:rsidP="00DC1C48">
            <w:pPr>
              <w:keepLines/>
              <w:jc w:val="center"/>
              <w:rPr>
                <w:rFonts w:ascii="Times New Roman" w:eastAsia="Calibri" w:hAnsi="Times New Roman" w:cs="Times New Roman"/>
                <w:b/>
                <w:bCs/>
                <w:color w:val="000000"/>
                <w:sz w:val="24"/>
                <w:szCs w:val="24"/>
              </w:rPr>
            </w:pPr>
            <w:r w:rsidRPr="0079406D">
              <w:rPr>
                <w:rFonts w:ascii="Times New Roman" w:eastAsia="Calibri" w:hAnsi="Times New Roman" w:cs="Times New Roman"/>
                <w:bCs/>
                <w:color w:val="000000"/>
                <w:sz w:val="24"/>
                <w:szCs w:val="24"/>
              </w:rPr>
              <w:t>Т1</w:t>
            </w:r>
          </w:p>
        </w:tc>
        <w:tc>
          <w:tcPr>
            <w:tcW w:w="698" w:type="pct"/>
          </w:tcPr>
          <w:p w14:paraId="40C3B603" w14:textId="77777777" w:rsidR="00354880" w:rsidRPr="0079406D" w:rsidRDefault="00354880" w:rsidP="00DC1C48">
            <w:pPr>
              <w:keepLines/>
              <w:rPr>
                <w:rFonts w:ascii="Times New Roman" w:eastAsia="Calibri" w:hAnsi="Times New Roman" w:cs="Times New Roman"/>
                <w:b/>
                <w:bCs/>
                <w:color w:val="000000"/>
                <w:sz w:val="24"/>
                <w:szCs w:val="24"/>
              </w:rPr>
            </w:pPr>
            <w:r w:rsidRPr="0079406D">
              <w:rPr>
                <w:rFonts w:ascii="Times New Roman" w:eastAsia="Calibri" w:hAnsi="Times New Roman" w:cs="Times New Roman"/>
                <w:color w:val="000000"/>
                <w:sz w:val="24"/>
                <w:szCs w:val="24"/>
              </w:rPr>
              <w:t>Сбор информации о системах и сетях</w:t>
            </w:r>
          </w:p>
        </w:tc>
        <w:tc>
          <w:tcPr>
            <w:tcW w:w="3937" w:type="pct"/>
            <w:vAlign w:val="center"/>
          </w:tcPr>
          <w:p w14:paraId="2F2A75F2" w14:textId="77777777" w:rsidR="00354880" w:rsidRPr="0079406D" w:rsidRDefault="00354880" w:rsidP="00DC1C48">
            <w:pPr>
              <w:keepLines/>
              <w:jc w:val="both"/>
              <w:rPr>
                <w:rFonts w:ascii="Times New Roman" w:eastAsia="Calibri" w:hAnsi="Times New Roman" w:cs="Times New Roman"/>
                <w:b/>
                <w:bCs/>
                <w:color w:val="000000"/>
                <w:sz w:val="24"/>
                <w:szCs w:val="24"/>
              </w:rPr>
            </w:pPr>
            <w:r w:rsidRPr="0079406D">
              <w:rPr>
                <w:rFonts w:ascii="Times New Roman" w:eastAsia="Times New Roman" w:hAnsi="Times New Roman" w:cs="Times New Roman"/>
                <w:color w:val="000000"/>
                <w:sz w:val="24"/>
                <w:szCs w:val="24"/>
                <w:lang w:eastAsia="ru-RU"/>
              </w:rPr>
              <w:t xml:space="preserve">T1.1. Сбор информации из публичных источников: официальный сайт (сайты) организации, СМИ, социальные сети, фотобанки, сайты поставщиков и вендоров, материалы конференций </w:t>
            </w:r>
          </w:p>
        </w:tc>
      </w:tr>
      <w:tr w:rsidR="00354880" w:rsidRPr="0079406D" w14:paraId="41F2B89F" w14:textId="77777777" w:rsidTr="00953DB6">
        <w:trPr>
          <w:cantSplit/>
          <w:trHeight w:val="20"/>
        </w:trPr>
        <w:tc>
          <w:tcPr>
            <w:tcW w:w="365" w:type="pct"/>
          </w:tcPr>
          <w:p w14:paraId="44522A46" w14:textId="77777777" w:rsidR="00354880" w:rsidRPr="0079406D" w:rsidRDefault="00354880" w:rsidP="00DC1C48">
            <w:pPr>
              <w:keepLines/>
              <w:jc w:val="center"/>
              <w:rPr>
                <w:rFonts w:ascii="Times New Roman" w:eastAsia="Calibri" w:hAnsi="Times New Roman" w:cs="Times New Roman"/>
                <w:b/>
                <w:bCs/>
                <w:color w:val="000000"/>
                <w:sz w:val="24"/>
                <w:szCs w:val="24"/>
              </w:rPr>
            </w:pPr>
            <w:r w:rsidRPr="0079406D">
              <w:rPr>
                <w:rFonts w:ascii="Times New Roman" w:eastAsia="Calibri" w:hAnsi="Times New Roman" w:cs="Times New Roman"/>
                <w:bCs/>
                <w:color w:val="000000"/>
                <w:sz w:val="24"/>
                <w:szCs w:val="24"/>
              </w:rPr>
              <w:t>Т6</w:t>
            </w:r>
          </w:p>
        </w:tc>
        <w:tc>
          <w:tcPr>
            <w:tcW w:w="698" w:type="pct"/>
          </w:tcPr>
          <w:p w14:paraId="1F2C95D3" w14:textId="77777777" w:rsidR="00354880" w:rsidRPr="0079406D" w:rsidRDefault="00354880" w:rsidP="00DC1C48">
            <w:pPr>
              <w:keepLines/>
              <w:rPr>
                <w:rFonts w:ascii="Times New Roman" w:eastAsia="Calibri" w:hAnsi="Times New Roman" w:cs="Times New Roman"/>
                <w:b/>
                <w:bCs/>
                <w:color w:val="000000"/>
                <w:sz w:val="24"/>
                <w:szCs w:val="24"/>
              </w:rPr>
            </w:pPr>
            <w:r w:rsidRPr="0079406D">
              <w:rPr>
                <w:rFonts w:ascii="Times New Roman" w:eastAsia="Calibri" w:hAnsi="Times New Roman" w:cs="Times New Roman"/>
                <w:color w:val="000000"/>
                <w:sz w:val="24"/>
                <w:szCs w:val="24"/>
              </w:rPr>
              <w:t>Повышение привилегий по доступу к компонентам систем и сетей</w:t>
            </w:r>
          </w:p>
        </w:tc>
        <w:tc>
          <w:tcPr>
            <w:tcW w:w="3937" w:type="pct"/>
            <w:vAlign w:val="center"/>
          </w:tcPr>
          <w:p w14:paraId="0C7C83B1" w14:textId="77777777" w:rsidR="00354880" w:rsidRPr="0079406D" w:rsidRDefault="00354880" w:rsidP="00DC1C48">
            <w:pPr>
              <w:keepLines/>
              <w:autoSpaceDE w:val="0"/>
              <w:autoSpaceDN w:val="0"/>
              <w:adjustRightInd w:val="0"/>
              <w:jc w:val="both"/>
              <w:rPr>
                <w:rFonts w:ascii="Times New Roman" w:eastAsia="Calibri" w:hAnsi="Times New Roman" w:cs="Times New Roman"/>
                <w:color w:val="000000"/>
                <w:sz w:val="24"/>
                <w:szCs w:val="24"/>
              </w:rPr>
            </w:pPr>
            <w:r w:rsidRPr="0079406D">
              <w:rPr>
                <w:rFonts w:ascii="Times New Roman" w:eastAsia="Calibri" w:hAnsi="Times New Roman" w:cs="Times New Roman"/>
                <w:color w:val="000000"/>
                <w:sz w:val="24"/>
                <w:szCs w:val="24"/>
              </w:rPr>
              <w:t xml:space="preserve">Т6.1. Получение данных для аутентификации и авторизации от имени привилегированной учетной записи путем поиска этих данных в папках и файлах, поиска в памяти или перехвата в сетевом трафике. </w:t>
            </w:r>
          </w:p>
          <w:p w14:paraId="1FD4CE15" w14:textId="77777777" w:rsidR="00354880" w:rsidRPr="0079406D" w:rsidRDefault="00354880" w:rsidP="00DC1C48">
            <w:pPr>
              <w:keepLines/>
              <w:jc w:val="both"/>
              <w:rPr>
                <w:rFonts w:ascii="Times New Roman" w:eastAsia="Calibri" w:hAnsi="Times New Roman" w:cs="Times New Roman"/>
                <w:b/>
                <w:bCs/>
                <w:color w:val="000000"/>
                <w:sz w:val="24"/>
                <w:szCs w:val="24"/>
              </w:rPr>
            </w:pPr>
            <w:r w:rsidRPr="0079406D">
              <w:rPr>
                <w:rFonts w:ascii="Times New Roman" w:eastAsia="Times New Roman" w:hAnsi="Times New Roman" w:cs="Times New Roman"/>
                <w:color w:val="000000"/>
                <w:sz w:val="24"/>
                <w:szCs w:val="24"/>
                <w:lang w:eastAsia="ru-RU"/>
              </w:rPr>
              <w:t xml:space="preserve">Т6.2. Подбор пароля или другой информации для аутентификации от имени привилегированной учетной записи </w:t>
            </w:r>
          </w:p>
        </w:tc>
      </w:tr>
      <w:tr w:rsidR="00354880" w:rsidRPr="0079406D" w14:paraId="5E93F89A" w14:textId="77777777" w:rsidTr="00953DB6">
        <w:trPr>
          <w:cantSplit/>
          <w:trHeight w:val="20"/>
        </w:trPr>
        <w:tc>
          <w:tcPr>
            <w:tcW w:w="365" w:type="pct"/>
          </w:tcPr>
          <w:p w14:paraId="17A1800F" w14:textId="77777777" w:rsidR="00354880" w:rsidRPr="0079406D" w:rsidRDefault="00354880" w:rsidP="00DC1C48">
            <w:pPr>
              <w:keepLines/>
              <w:jc w:val="center"/>
              <w:rPr>
                <w:rFonts w:ascii="Times New Roman" w:eastAsia="Calibri" w:hAnsi="Times New Roman" w:cs="Times New Roman"/>
                <w:b/>
                <w:bCs/>
                <w:color w:val="000000"/>
                <w:sz w:val="24"/>
                <w:szCs w:val="24"/>
              </w:rPr>
            </w:pPr>
            <w:r w:rsidRPr="0079406D">
              <w:rPr>
                <w:rFonts w:ascii="Times New Roman" w:eastAsia="Calibri" w:hAnsi="Times New Roman" w:cs="Times New Roman"/>
                <w:bCs/>
                <w:color w:val="000000"/>
                <w:sz w:val="24"/>
                <w:szCs w:val="24"/>
              </w:rPr>
              <w:lastRenderedPageBreak/>
              <w:t>Т7</w:t>
            </w:r>
          </w:p>
        </w:tc>
        <w:tc>
          <w:tcPr>
            <w:tcW w:w="698" w:type="pct"/>
          </w:tcPr>
          <w:p w14:paraId="29BA8030" w14:textId="77777777" w:rsidR="00354880" w:rsidRPr="0079406D" w:rsidRDefault="00354880" w:rsidP="00DC1C48">
            <w:pPr>
              <w:keepLines/>
              <w:rPr>
                <w:rFonts w:ascii="Times New Roman" w:eastAsia="Calibri" w:hAnsi="Times New Roman" w:cs="Times New Roman"/>
                <w:b/>
                <w:bCs/>
                <w:color w:val="000000"/>
                <w:sz w:val="24"/>
                <w:szCs w:val="24"/>
              </w:rPr>
            </w:pPr>
            <w:r w:rsidRPr="0079406D">
              <w:rPr>
                <w:rFonts w:ascii="Times New Roman" w:eastAsia="Calibri" w:hAnsi="Times New Roman" w:cs="Times New Roman"/>
                <w:color w:val="000000"/>
                <w:sz w:val="24"/>
                <w:szCs w:val="24"/>
              </w:rPr>
              <w:t>Сокрытие действий и применяемых при этом средств от обнаружения</w:t>
            </w:r>
          </w:p>
        </w:tc>
        <w:tc>
          <w:tcPr>
            <w:tcW w:w="3937" w:type="pct"/>
          </w:tcPr>
          <w:p w14:paraId="72D488E0" w14:textId="77777777" w:rsidR="00354880" w:rsidRPr="0079406D" w:rsidRDefault="00354880" w:rsidP="00DC1C48">
            <w:pPr>
              <w:keepLines/>
              <w:rPr>
                <w:rFonts w:ascii="Times New Roman" w:eastAsia="Calibri" w:hAnsi="Times New Roman" w:cs="Times New Roman"/>
                <w:b/>
                <w:bCs/>
                <w:caps/>
                <w:color w:val="000000"/>
                <w:sz w:val="24"/>
                <w:szCs w:val="24"/>
                <w:lang w:eastAsia="ru-RU"/>
              </w:rPr>
            </w:pPr>
            <w:r w:rsidRPr="0079406D">
              <w:rPr>
                <w:rFonts w:ascii="Times New Roman" w:eastAsia="Times New Roman" w:hAnsi="Times New Roman" w:cs="Times New Roman"/>
                <w:color w:val="000000"/>
                <w:sz w:val="24"/>
                <w:szCs w:val="24"/>
                <w:lang w:eastAsia="ru-RU"/>
              </w:rPr>
              <w:t xml:space="preserve">Т7.1. Использование нарушителем или вредоносной платформой штатных инструментов администрирования, утилит и сервисов операционной системы, сторонних утилит, в том числе двойного назначения </w:t>
            </w:r>
          </w:p>
        </w:tc>
      </w:tr>
      <w:tr w:rsidR="00354880" w:rsidRPr="0079406D" w14:paraId="144A0BFD" w14:textId="77777777" w:rsidTr="00953DB6">
        <w:trPr>
          <w:cantSplit/>
          <w:trHeight w:val="20"/>
        </w:trPr>
        <w:tc>
          <w:tcPr>
            <w:tcW w:w="365" w:type="pct"/>
          </w:tcPr>
          <w:p w14:paraId="6DB51644" w14:textId="77777777" w:rsidR="00354880" w:rsidRPr="0079406D" w:rsidRDefault="00354880" w:rsidP="00DC1C48">
            <w:pPr>
              <w:keepLines/>
              <w:jc w:val="center"/>
              <w:rPr>
                <w:rFonts w:ascii="Times New Roman" w:eastAsia="Calibri" w:hAnsi="Times New Roman" w:cs="Times New Roman"/>
                <w:b/>
                <w:bCs/>
                <w:color w:val="000000"/>
                <w:sz w:val="24"/>
                <w:szCs w:val="24"/>
              </w:rPr>
            </w:pPr>
            <w:r w:rsidRPr="0079406D">
              <w:rPr>
                <w:rFonts w:ascii="Times New Roman" w:eastAsia="Calibri" w:hAnsi="Times New Roman" w:cs="Times New Roman"/>
                <w:bCs/>
                <w:color w:val="000000"/>
                <w:sz w:val="24"/>
                <w:szCs w:val="24"/>
              </w:rPr>
              <w:t>Т8</w:t>
            </w:r>
          </w:p>
        </w:tc>
        <w:tc>
          <w:tcPr>
            <w:tcW w:w="698" w:type="pct"/>
          </w:tcPr>
          <w:p w14:paraId="5724253D" w14:textId="77777777" w:rsidR="00354880" w:rsidRPr="0079406D" w:rsidRDefault="00354880" w:rsidP="00DC1C48">
            <w:pPr>
              <w:keepLines/>
              <w:rPr>
                <w:rFonts w:ascii="Times New Roman" w:eastAsia="Calibri" w:hAnsi="Times New Roman" w:cs="Times New Roman"/>
                <w:b/>
                <w:bCs/>
                <w:color w:val="000000"/>
                <w:sz w:val="24"/>
                <w:szCs w:val="24"/>
              </w:rPr>
            </w:pPr>
            <w:r w:rsidRPr="0079406D">
              <w:rPr>
                <w:rFonts w:ascii="Times New Roman" w:eastAsia="Calibri" w:hAnsi="Times New Roman" w:cs="Times New Roman"/>
                <w:color w:val="000000"/>
                <w:sz w:val="24"/>
                <w:szCs w:val="24"/>
              </w:rPr>
              <w:t>Получение доступа (распространение доступа) к другим компонентам систем и сетей или смежным системам и сетям</w:t>
            </w:r>
          </w:p>
        </w:tc>
        <w:tc>
          <w:tcPr>
            <w:tcW w:w="3937" w:type="pct"/>
          </w:tcPr>
          <w:p w14:paraId="20B57CCA" w14:textId="77777777" w:rsidR="00354880" w:rsidRPr="0079406D" w:rsidRDefault="00354880" w:rsidP="00DC1C48">
            <w:pPr>
              <w:keepLines/>
              <w:autoSpaceDE w:val="0"/>
              <w:autoSpaceDN w:val="0"/>
              <w:adjustRightInd w:val="0"/>
              <w:rPr>
                <w:rFonts w:ascii="Times New Roman" w:eastAsia="Calibri" w:hAnsi="Times New Roman" w:cs="Times New Roman"/>
                <w:b/>
                <w:caps/>
                <w:color w:val="000000"/>
                <w:sz w:val="24"/>
                <w:szCs w:val="24"/>
                <w:lang w:eastAsia="ru-RU"/>
              </w:rPr>
            </w:pPr>
            <w:r w:rsidRPr="0079406D">
              <w:rPr>
                <w:rFonts w:ascii="Times New Roman" w:eastAsia="Calibri" w:hAnsi="Times New Roman" w:cs="Times New Roman"/>
                <w:color w:val="000000"/>
                <w:sz w:val="24"/>
                <w:szCs w:val="24"/>
              </w:rPr>
              <w:t>Т8.1. Эксплуатация уязвимостей для повышения привилегий в системе или сети для удаленного выполнения программного кода для распространения доступа</w:t>
            </w:r>
            <w:r>
              <w:rPr>
                <w:rFonts w:ascii="Times New Roman" w:eastAsia="Calibri" w:hAnsi="Times New Roman" w:cs="Times New Roman"/>
                <w:color w:val="000000"/>
                <w:sz w:val="24"/>
                <w:szCs w:val="24"/>
              </w:rPr>
              <w:t>.</w:t>
            </w:r>
          </w:p>
          <w:p w14:paraId="6D810CE0" w14:textId="77777777" w:rsidR="00354880" w:rsidRDefault="00354880" w:rsidP="00DC1C48">
            <w:pPr>
              <w:keepLines/>
              <w:rPr>
                <w:rFonts w:ascii="Times New Roman" w:eastAsia="Times New Roman" w:hAnsi="Times New Roman" w:cs="Times New Roman"/>
                <w:color w:val="000000"/>
                <w:sz w:val="24"/>
                <w:szCs w:val="24"/>
                <w:lang w:eastAsia="ru-RU"/>
              </w:rPr>
            </w:pPr>
            <w:r w:rsidRPr="0079406D">
              <w:rPr>
                <w:rFonts w:ascii="Times New Roman" w:eastAsia="Times New Roman" w:hAnsi="Times New Roman" w:cs="Times New Roman"/>
                <w:color w:val="000000"/>
                <w:sz w:val="24"/>
                <w:szCs w:val="24"/>
                <w:lang w:eastAsia="ru-RU"/>
              </w:rPr>
              <w:t xml:space="preserve">Т8.3. Использование механизмов дистанционной установки программного обеспечения и конфигурирования </w:t>
            </w:r>
          </w:p>
          <w:p w14:paraId="0AD7CFC2" w14:textId="77777777" w:rsidR="00354880" w:rsidRPr="0079406D" w:rsidRDefault="00354880" w:rsidP="00DC1C48">
            <w:pPr>
              <w:keepLines/>
              <w:rPr>
                <w:rFonts w:ascii="Times New Roman" w:eastAsia="Calibri" w:hAnsi="Times New Roman" w:cs="Times New Roman"/>
                <w:b/>
                <w:bCs/>
                <w:caps/>
                <w:color w:val="000000"/>
                <w:sz w:val="24"/>
                <w:szCs w:val="24"/>
                <w:lang w:eastAsia="ru-RU"/>
              </w:rPr>
            </w:pPr>
          </w:p>
        </w:tc>
      </w:tr>
      <w:tr w:rsidR="00354880" w:rsidRPr="0079406D" w14:paraId="63C8C4BE" w14:textId="77777777" w:rsidTr="00953DB6">
        <w:trPr>
          <w:cantSplit/>
          <w:trHeight w:val="20"/>
        </w:trPr>
        <w:tc>
          <w:tcPr>
            <w:tcW w:w="365" w:type="pct"/>
          </w:tcPr>
          <w:p w14:paraId="3B6D59C3" w14:textId="77777777" w:rsidR="00354880" w:rsidRPr="0079406D" w:rsidRDefault="00354880" w:rsidP="00DC1C48">
            <w:pPr>
              <w:keepLines/>
              <w:jc w:val="center"/>
              <w:rPr>
                <w:rFonts w:ascii="Times New Roman" w:eastAsia="Calibri" w:hAnsi="Times New Roman" w:cs="Times New Roman"/>
                <w:b/>
                <w:bCs/>
                <w:color w:val="000000"/>
                <w:sz w:val="24"/>
                <w:szCs w:val="24"/>
              </w:rPr>
            </w:pPr>
            <w:r w:rsidRPr="0079406D">
              <w:rPr>
                <w:rFonts w:ascii="Times New Roman" w:eastAsia="Calibri" w:hAnsi="Times New Roman" w:cs="Times New Roman"/>
                <w:bCs/>
                <w:color w:val="000000"/>
                <w:sz w:val="24"/>
                <w:szCs w:val="24"/>
              </w:rPr>
              <w:t>Т10</w:t>
            </w:r>
          </w:p>
        </w:tc>
        <w:tc>
          <w:tcPr>
            <w:tcW w:w="698" w:type="pct"/>
          </w:tcPr>
          <w:p w14:paraId="6D196940" w14:textId="77777777" w:rsidR="00354880" w:rsidRPr="0079406D" w:rsidRDefault="00354880" w:rsidP="00DC1C48">
            <w:pPr>
              <w:keepLines/>
              <w:rPr>
                <w:rFonts w:ascii="Times New Roman" w:eastAsia="Calibri" w:hAnsi="Times New Roman" w:cs="Times New Roman"/>
                <w:b/>
                <w:bCs/>
                <w:color w:val="000000"/>
                <w:sz w:val="24"/>
                <w:szCs w:val="24"/>
              </w:rPr>
            </w:pPr>
            <w:r w:rsidRPr="0079406D">
              <w:rPr>
                <w:rFonts w:ascii="Times New Roman" w:eastAsia="Calibri" w:hAnsi="Times New Roman" w:cs="Times New Roman"/>
                <w:color w:val="000000"/>
                <w:sz w:val="24"/>
                <w:szCs w:val="20"/>
                <w:lang w:eastAsia="ru-RU"/>
              </w:rPr>
              <w:t>Несанкционированный доступ и (или) воздействие на информационные ресурсы или компоненты систем и сетей, приводящие к негативным последствиям</w:t>
            </w:r>
          </w:p>
        </w:tc>
        <w:tc>
          <w:tcPr>
            <w:tcW w:w="3937" w:type="pct"/>
          </w:tcPr>
          <w:p w14:paraId="02E7AD2C" w14:textId="77777777" w:rsidR="00354880" w:rsidRPr="0079406D" w:rsidRDefault="00354880" w:rsidP="00DC1C48">
            <w:pPr>
              <w:keepLines/>
              <w:autoSpaceDE w:val="0"/>
              <w:autoSpaceDN w:val="0"/>
              <w:adjustRightInd w:val="0"/>
              <w:rPr>
                <w:rFonts w:ascii="Times New Roman" w:eastAsia="Calibri" w:hAnsi="Times New Roman" w:cs="Times New Roman"/>
                <w:b/>
                <w:caps/>
                <w:color w:val="000000"/>
                <w:sz w:val="24"/>
                <w:szCs w:val="24"/>
                <w:lang w:eastAsia="ru-RU"/>
              </w:rPr>
            </w:pPr>
            <w:r w:rsidRPr="0079406D">
              <w:rPr>
                <w:rFonts w:ascii="Times New Roman" w:eastAsia="Calibri" w:hAnsi="Times New Roman" w:cs="Times New Roman"/>
                <w:color w:val="000000"/>
                <w:sz w:val="24"/>
                <w:szCs w:val="24"/>
              </w:rPr>
              <w:t>Т10.1. Несанкционированный доступ к информации в памяти системы, файловой системе, базах данных, репозиториях, в программных модулях и прошивках</w:t>
            </w:r>
            <w:r>
              <w:rPr>
                <w:rFonts w:ascii="Times New Roman" w:eastAsia="Calibri" w:hAnsi="Times New Roman" w:cs="Times New Roman"/>
                <w:color w:val="000000"/>
                <w:sz w:val="24"/>
                <w:szCs w:val="24"/>
              </w:rPr>
              <w:t>.</w:t>
            </w:r>
          </w:p>
          <w:p w14:paraId="0CEB1A46" w14:textId="77777777" w:rsidR="00354880" w:rsidRPr="0079406D" w:rsidRDefault="00354880" w:rsidP="00DC1C48">
            <w:pPr>
              <w:keepLines/>
              <w:autoSpaceDE w:val="0"/>
              <w:autoSpaceDN w:val="0"/>
              <w:adjustRightInd w:val="0"/>
              <w:rPr>
                <w:rFonts w:ascii="Times New Roman" w:eastAsia="Calibri" w:hAnsi="Times New Roman" w:cs="Times New Roman"/>
                <w:b/>
                <w:caps/>
                <w:color w:val="000000"/>
                <w:sz w:val="24"/>
                <w:szCs w:val="24"/>
                <w:lang w:eastAsia="ru-RU"/>
              </w:rPr>
            </w:pPr>
            <w:r w:rsidRPr="0079406D">
              <w:rPr>
                <w:rFonts w:ascii="Times New Roman" w:eastAsia="Calibri" w:hAnsi="Times New Roman" w:cs="Times New Roman"/>
                <w:color w:val="000000"/>
                <w:sz w:val="24"/>
                <w:szCs w:val="24"/>
              </w:rPr>
              <w:t>Т10.2. Несанкционированное воздействие на системное программное обеспечение, его конфигурацию и параметры доступа</w:t>
            </w:r>
            <w:r>
              <w:rPr>
                <w:rFonts w:ascii="Times New Roman" w:eastAsia="Calibri" w:hAnsi="Times New Roman" w:cs="Times New Roman"/>
                <w:color w:val="000000"/>
                <w:sz w:val="24"/>
                <w:szCs w:val="24"/>
              </w:rPr>
              <w:t>.</w:t>
            </w:r>
          </w:p>
          <w:p w14:paraId="325BA621" w14:textId="77777777" w:rsidR="00354880" w:rsidRDefault="00354880" w:rsidP="00DC1C48">
            <w:pPr>
              <w:keepLines/>
              <w:rPr>
                <w:rFonts w:ascii="Times New Roman" w:eastAsia="Times New Roman" w:hAnsi="Times New Roman" w:cs="Times New Roman"/>
                <w:color w:val="000000"/>
                <w:sz w:val="24"/>
                <w:szCs w:val="24"/>
                <w:lang w:eastAsia="ru-RU"/>
              </w:rPr>
            </w:pPr>
            <w:r w:rsidRPr="0079406D">
              <w:rPr>
                <w:rFonts w:ascii="Times New Roman" w:eastAsia="Times New Roman" w:hAnsi="Times New Roman" w:cs="Times New Roman"/>
                <w:color w:val="000000"/>
                <w:sz w:val="24"/>
                <w:szCs w:val="24"/>
                <w:lang w:eastAsia="ru-RU"/>
              </w:rPr>
              <w:t>Т10.3. Несанкционированное воздействие на программные модули прикладного программного обеспечения</w:t>
            </w:r>
          </w:p>
          <w:p w14:paraId="01012164" w14:textId="77777777" w:rsidR="00354880" w:rsidRDefault="00354880" w:rsidP="00DC1C48">
            <w:pPr>
              <w:keepLines/>
              <w:rPr>
                <w:rFonts w:ascii="Times New Roman" w:eastAsia="Times New Roman" w:hAnsi="Times New Roman" w:cs="Times New Roman"/>
                <w:color w:val="000000"/>
                <w:sz w:val="24"/>
                <w:szCs w:val="24"/>
                <w:lang w:eastAsia="ru-RU"/>
              </w:rPr>
            </w:pPr>
          </w:p>
          <w:p w14:paraId="236AA2A7" w14:textId="77777777" w:rsidR="00354880" w:rsidRDefault="00354880" w:rsidP="00DC1C48">
            <w:pPr>
              <w:keepLines/>
              <w:rPr>
                <w:rFonts w:ascii="Times New Roman" w:eastAsia="Times New Roman" w:hAnsi="Times New Roman" w:cs="Times New Roman"/>
                <w:color w:val="000000"/>
                <w:sz w:val="24"/>
                <w:szCs w:val="24"/>
                <w:lang w:eastAsia="ru-RU"/>
              </w:rPr>
            </w:pPr>
          </w:p>
          <w:p w14:paraId="4CEEAE08" w14:textId="77777777" w:rsidR="00354880" w:rsidRDefault="00354880" w:rsidP="00DC1C48">
            <w:pPr>
              <w:keepLines/>
              <w:rPr>
                <w:rFonts w:ascii="Times New Roman" w:eastAsia="Times New Roman" w:hAnsi="Times New Roman" w:cs="Times New Roman"/>
                <w:color w:val="000000"/>
                <w:sz w:val="24"/>
                <w:szCs w:val="24"/>
                <w:lang w:eastAsia="ru-RU"/>
              </w:rPr>
            </w:pPr>
          </w:p>
          <w:p w14:paraId="7B974FEE" w14:textId="77777777" w:rsidR="00354880" w:rsidRDefault="00354880" w:rsidP="00DC1C48">
            <w:pPr>
              <w:keepLines/>
              <w:rPr>
                <w:rFonts w:ascii="Times New Roman" w:eastAsia="Times New Roman" w:hAnsi="Times New Roman" w:cs="Times New Roman"/>
                <w:color w:val="000000"/>
                <w:sz w:val="24"/>
                <w:szCs w:val="24"/>
                <w:lang w:eastAsia="ru-RU"/>
              </w:rPr>
            </w:pPr>
          </w:p>
          <w:p w14:paraId="76E2544B" w14:textId="77777777" w:rsidR="00354880" w:rsidRPr="0079406D" w:rsidRDefault="00354880" w:rsidP="00DC1C48">
            <w:pPr>
              <w:keepLines/>
              <w:rPr>
                <w:rFonts w:ascii="Times New Roman" w:eastAsia="Calibri" w:hAnsi="Times New Roman" w:cs="Times New Roman"/>
                <w:b/>
                <w:bCs/>
                <w:color w:val="000000"/>
                <w:sz w:val="24"/>
                <w:szCs w:val="24"/>
              </w:rPr>
            </w:pPr>
          </w:p>
        </w:tc>
      </w:tr>
    </w:tbl>
    <w:p w14:paraId="4DD7FBD0" w14:textId="77777777" w:rsidR="00070FE9" w:rsidRDefault="00070FE9" w:rsidP="0002387D">
      <w:pPr>
        <w:keepLines/>
        <w:spacing w:before="240" w:after="120" w:line="276" w:lineRule="auto"/>
        <w:ind w:firstLine="709"/>
        <w:contextualSpacing/>
        <w:jc w:val="both"/>
        <w:rPr>
          <w:rFonts w:ascii="Times New Roman" w:eastAsia="Times New Roman" w:hAnsi="Times New Roman" w:cs="Times New Roman"/>
          <w:color w:val="000000"/>
          <w:sz w:val="24"/>
          <w:szCs w:val="20"/>
          <w:lang w:eastAsia="ru-RU"/>
        </w:rPr>
      </w:pPr>
    </w:p>
    <w:p w14:paraId="71E44363" w14:textId="77777777" w:rsidR="00070FE9" w:rsidRDefault="00070FE9" w:rsidP="0002387D">
      <w:pPr>
        <w:keepLines/>
        <w:rPr>
          <w:rFonts w:ascii="Times New Roman" w:eastAsia="Times New Roman" w:hAnsi="Times New Roman" w:cs="Times New Roman"/>
          <w:color w:val="000000"/>
          <w:sz w:val="24"/>
          <w:szCs w:val="20"/>
          <w:lang w:eastAsia="ru-RU"/>
        </w:rPr>
      </w:pPr>
    </w:p>
    <w:p w14:paraId="5CFA16B0" w14:textId="75523DBC" w:rsidR="0079406D" w:rsidRPr="001176A3" w:rsidRDefault="0079406D" w:rsidP="0002387D">
      <w:pPr>
        <w:keepLines/>
        <w:spacing w:before="240" w:after="120" w:line="276" w:lineRule="auto"/>
        <w:ind w:firstLine="709"/>
        <w:contextualSpacing/>
        <w:jc w:val="both"/>
        <w:rPr>
          <w:rFonts w:ascii="Times New Roman" w:eastAsia="Times New Roman" w:hAnsi="Times New Roman" w:cs="Times New Roman"/>
          <w:color w:val="000000"/>
          <w:sz w:val="28"/>
          <w:szCs w:val="28"/>
          <w:lang w:eastAsia="ru-RU"/>
        </w:rPr>
      </w:pPr>
      <w:r w:rsidRPr="001176A3">
        <w:rPr>
          <w:rFonts w:ascii="Times New Roman" w:eastAsia="Times New Roman" w:hAnsi="Times New Roman" w:cs="Times New Roman"/>
          <w:color w:val="000000"/>
          <w:sz w:val="28"/>
          <w:szCs w:val="28"/>
          <w:lang w:eastAsia="ru-RU"/>
        </w:rPr>
        <w:t xml:space="preserve">Для каждого негативного последствия реализации угроз </w:t>
      </w:r>
      <w:r w:rsidRPr="003B64A6">
        <w:rPr>
          <w:rFonts w:ascii="Times New Roman" w:eastAsia="Times New Roman" w:hAnsi="Times New Roman" w:cs="Times New Roman"/>
          <w:color w:val="000000"/>
          <w:sz w:val="28"/>
          <w:szCs w:val="28"/>
          <w:lang w:eastAsia="ru-RU"/>
        </w:rPr>
        <w:t xml:space="preserve">безопасности </w:t>
      </w:r>
      <w:r w:rsidR="00A64C67" w:rsidRPr="003B64A6">
        <w:rPr>
          <w:rFonts w:ascii="Times New Roman" w:eastAsia="Times New Roman" w:hAnsi="Times New Roman" w:cs="Times New Roman"/>
          <w:color w:val="000000"/>
          <w:sz w:val="28"/>
          <w:szCs w:val="28"/>
          <w:lang w:eastAsia="ru-RU"/>
        </w:rPr>
        <w:t xml:space="preserve">ИС </w:t>
      </w:r>
      <w:r w:rsidRPr="003B64A6">
        <w:rPr>
          <w:rFonts w:ascii="Times New Roman" w:eastAsia="Times New Roman" w:hAnsi="Times New Roman" w:cs="Times New Roman"/>
          <w:color w:val="000000"/>
          <w:sz w:val="28"/>
          <w:szCs w:val="28"/>
          <w:lang w:eastAsia="ru-RU"/>
        </w:rPr>
        <w:t>определены</w:t>
      </w:r>
      <w:r w:rsidRPr="001176A3">
        <w:rPr>
          <w:rFonts w:ascii="Times New Roman" w:eastAsia="Times New Roman" w:hAnsi="Times New Roman" w:cs="Times New Roman"/>
          <w:color w:val="000000"/>
          <w:sz w:val="28"/>
          <w:szCs w:val="28"/>
          <w:lang w:eastAsia="ru-RU"/>
        </w:rPr>
        <w:t xml:space="preserve"> сценарии реализации угроз.</w:t>
      </w:r>
    </w:p>
    <w:p w14:paraId="0145432B" w14:textId="53A8B7AB" w:rsidR="0079406D" w:rsidRPr="001176A3" w:rsidRDefault="0079406D" w:rsidP="0002387D">
      <w:pPr>
        <w:keepNext/>
        <w:keepLines/>
        <w:suppressAutoHyphens/>
        <w:spacing w:before="240" w:after="120" w:line="240" w:lineRule="auto"/>
        <w:rPr>
          <w:rFonts w:ascii="Times New Roman" w:eastAsia="Times New Roman" w:hAnsi="Times New Roman" w:cs="Times New Roman"/>
          <w:color w:val="000000"/>
          <w:sz w:val="28"/>
          <w:szCs w:val="28"/>
          <w:lang w:eastAsia="ru-RU"/>
        </w:rPr>
      </w:pPr>
      <w:bookmarkStart w:id="499" w:name="_Toc87698970"/>
      <w:bookmarkStart w:id="500" w:name="_Toc89189555"/>
      <w:r w:rsidRPr="001176A3">
        <w:rPr>
          <w:rFonts w:ascii="Times New Roman" w:eastAsia="Times New Roman" w:hAnsi="Times New Roman" w:cs="Times New Roman"/>
          <w:color w:val="000000"/>
          <w:sz w:val="28"/>
          <w:szCs w:val="28"/>
          <w:lang w:eastAsia="ru-RU"/>
        </w:rPr>
        <w:lastRenderedPageBreak/>
        <w:t xml:space="preserve">Таблица </w:t>
      </w:r>
      <w:r w:rsidR="00354880">
        <w:rPr>
          <w:rFonts w:ascii="Times New Roman" w:eastAsia="Times New Roman" w:hAnsi="Times New Roman" w:cs="Times New Roman"/>
          <w:color w:val="000000"/>
          <w:sz w:val="28"/>
          <w:szCs w:val="28"/>
          <w:lang w:eastAsia="ru-RU"/>
        </w:rPr>
        <w:t>9</w:t>
      </w:r>
      <w:r w:rsidR="001176A3">
        <w:rPr>
          <w:rFonts w:ascii="Times New Roman" w:eastAsia="Times New Roman" w:hAnsi="Times New Roman" w:cs="Times New Roman"/>
          <w:color w:val="000000"/>
          <w:sz w:val="28"/>
          <w:szCs w:val="28"/>
          <w:lang w:eastAsia="ru-RU"/>
        </w:rPr>
        <w:t xml:space="preserve"> ‒</w:t>
      </w:r>
      <w:r w:rsidRPr="001176A3">
        <w:rPr>
          <w:rFonts w:ascii="Times New Roman" w:eastAsia="Times New Roman" w:hAnsi="Times New Roman" w:cs="Times New Roman"/>
          <w:color w:val="000000"/>
          <w:sz w:val="28"/>
          <w:szCs w:val="28"/>
          <w:lang w:eastAsia="ru-RU"/>
        </w:rPr>
        <w:t xml:space="preserve"> Сценарии реализации угроз безопасности </w:t>
      </w:r>
      <w:r w:rsidRPr="00354880">
        <w:rPr>
          <w:rFonts w:ascii="Times New Roman" w:eastAsia="Times New Roman" w:hAnsi="Times New Roman" w:cs="Times New Roman"/>
          <w:color w:val="000000"/>
          <w:sz w:val="28"/>
          <w:szCs w:val="28"/>
          <w:lang w:eastAsia="ru-RU"/>
        </w:rPr>
        <w:t xml:space="preserve">информации </w:t>
      </w:r>
      <w:bookmarkEnd w:id="499"/>
      <w:bookmarkEnd w:id="500"/>
      <w:r w:rsidR="00A64C67" w:rsidRPr="00354880">
        <w:rPr>
          <w:rFonts w:ascii="Times New Roman" w:eastAsia="Times New Roman" w:hAnsi="Times New Roman" w:cs="Times New Roman"/>
          <w:color w:val="000000"/>
          <w:sz w:val="28"/>
          <w:szCs w:val="28"/>
          <w:lang w:eastAsia="ru-RU"/>
        </w:rPr>
        <w:t>ИС</w:t>
      </w:r>
    </w:p>
    <w:tbl>
      <w:tblPr>
        <w:tblStyle w:val="aff7"/>
        <w:tblW w:w="5000" w:type="pct"/>
        <w:tblLook w:val="04A0" w:firstRow="1" w:lastRow="0" w:firstColumn="1" w:lastColumn="0" w:noHBand="0" w:noVBand="1"/>
      </w:tblPr>
      <w:tblGrid>
        <w:gridCol w:w="458"/>
        <w:gridCol w:w="2452"/>
        <w:gridCol w:w="2381"/>
        <w:gridCol w:w="1123"/>
        <w:gridCol w:w="1072"/>
        <w:gridCol w:w="863"/>
        <w:gridCol w:w="995"/>
      </w:tblGrid>
      <w:tr w:rsidR="00BF3FDB" w:rsidRPr="002115C9" w14:paraId="34447BF3" w14:textId="77777777" w:rsidTr="00DC1C48">
        <w:trPr>
          <w:cantSplit/>
          <w:trHeight w:val="20"/>
          <w:tblHeader/>
        </w:trPr>
        <w:tc>
          <w:tcPr>
            <w:tcW w:w="157" w:type="pct"/>
            <w:vAlign w:val="center"/>
          </w:tcPr>
          <w:p w14:paraId="1AEC483E" w14:textId="77777777" w:rsidR="00BF3FDB" w:rsidRPr="002115C9" w:rsidRDefault="00BF3FDB" w:rsidP="00DC1C48">
            <w:pPr>
              <w:keepLines/>
              <w:autoSpaceDE w:val="0"/>
              <w:autoSpaceDN w:val="0"/>
              <w:adjustRightInd w:val="0"/>
              <w:jc w:val="center"/>
              <w:rPr>
                <w:rFonts w:ascii="Times New Roman" w:eastAsia="Calibri" w:hAnsi="Times New Roman" w:cs="Times New Roman"/>
                <w:b/>
                <w:color w:val="000000"/>
                <w:sz w:val="24"/>
                <w:szCs w:val="24"/>
              </w:rPr>
            </w:pPr>
            <w:r w:rsidRPr="002115C9">
              <w:rPr>
                <w:rFonts w:ascii="Times New Roman" w:eastAsia="Calibri" w:hAnsi="Times New Roman" w:cs="Times New Roman"/>
                <w:b/>
                <w:bCs/>
                <w:color w:val="000000"/>
                <w:sz w:val="24"/>
                <w:szCs w:val="24"/>
              </w:rPr>
              <w:t>№</w:t>
            </w:r>
          </w:p>
        </w:tc>
        <w:tc>
          <w:tcPr>
            <w:tcW w:w="1327" w:type="pct"/>
            <w:vAlign w:val="center"/>
          </w:tcPr>
          <w:p w14:paraId="759C2985" w14:textId="77777777" w:rsidR="00BF3FDB" w:rsidRPr="002115C9" w:rsidRDefault="00BF3FDB" w:rsidP="00DC1C48">
            <w:pPr>
              <w:keepLines/>
              <w:autoSpaceDE w:val="0"/>
              <w:autoSpaceDN w:val="0"/>
              <w:adjustRightInd w:val="0"/>
              <w:spacing w:after="160" w:line="259" w:lineRule="auto"/>
              <w:jc w:val="center"/>
              <w:rPr>
                <w:rFonts w:ascii="Times New Roman" w:eastAsia="Calibri" w:hAnsi="Times New Roman" w:cs="Times New Roman"/>
                <w:b/>
                <w:sz w:val="24"/>
                <w:szCs w:val="24"/>
              </w:rPr>
            </w:pPr>
            <w:r w:rsidRPr="002115C9">
              <w:rPr>
                <w:rFonts w:ascii="Times New Roman" w:eastAsia="Calibri" w:hAnsi="Times New Roman" w:cs="Times New Roman"/>
                <w:b/>
                <w:bCs/>
                <w:sz w:val="24"/>
                <w:szCs w:val="24"/>
              </w:rPr>
              <w:t>Виды риска (ущерба) и возможные негативные последствия</w:t>
            </w:r>
          </w:p>
        </w:tc>
        <w:tc>
          <w:tcPr>
            <w:tcW w:w="1289" w:type="pct"/>
            <w:vAlign w:val="center"/>
          </w:tcPr>
          <w:p w14:paraId="02F1B999" w14:textId="77777777" w:rsidR="00BF3FDB" w:rsidRPr="002115C9" w:rsidRDefault="00BF3FDB" w:rsidP="00DC1C48">
            <w:pPr>
              <w:keepLines/>
              <w:autoSpaceDE w:val="0"/>
              <w:autoSpaceDN w:val="0"/>
              <w:adjustRightInd w:val="0"/>
              <w:spacing w:after="160" w:line="259" w:lineRule="auto"/>
              <w:jc w:val="center"/>
              <w:rPr>
                <w:rFonts w:ascii="Times New Roman" w:eastAsia="Calibri" w:hAnsi="Times New Roman" w:cs="Times New Roman"/>
                <w:b/>
                <w:sz w:val="24"/>
                <w:szCs w:val="24"/>
              </w:rPr>
            </w:pPr>
            <w:r w:rsidRPr="002115C9">
              <w:rPr>
                <w:rFonts w:ascii="Times New Roman" w:eastAsia="Calibri" w:hAnsi="Times New Roman" w:cs="Times New Roman"/>
                <w:b/>
                <w:bCs/>
                <w:sz w:val="24"/>
                <w:szCs w:val="24"/>
              </w:rPr>
              <w:t>Виды актуального нарушителя</w:t>
            </w:r>
          </w:p>
        </w:tc>
        <w:tc>
          <w:tcPr>
            <w:tcW w:w="616" w:type="pct"/>
            <w:vAlign w:val="center"/>
          </w:tcPr>
          <w:p w14:paraId="0E69D3D0" w14:textId="77777777" w:rsidR="00BF3FDB" w:rsidRPr="002115C9" w:rsidRDefault="00BF3FDB" w:rsidP="00DC1C48">
            <w:pPr>
              <w:keepLines/>
              <w:autoSpaceDE w:val="0"/>
              <w:autoSpaceDN w:val="0"/>
              <w:adjustRightInd w:val="0"/>
              <w:spacing w:after="160" w:line="259" w:lineRule="auto"/>
              <w:jc w:val="center"/>
              <w:rPr>
                <w:rFonts w:ascii="Times New Roman" w:eastAsia="Calibri" w:hAnsi="Times New Roman" w:cs="Times New Roman"/>
                <w:b/>
                <w:sz w:val="24"/>
                <w:szCs w:val="24"/>
              </w:rPr>
            </w:pPr>
            <w:r w:rsidRPr="002115C9">
              <w:rPr>
                <w:rFonts w:ascii="Times New Roman" w:eastAsia="Calibri" w:hAnsi="Times New Roman" w:cs="Times New Roman"/>
                <w:b/>
                <w:bCs/>
                <w:sz w:val="24"/>
                <w:szCs w:val="24"/>
              </w:rPr>
              <w:t>Категория нарушителя</w:t>
            </w:r>
          </w:p>
        </w:tc>
        <w:tc>
          <w:tcPr>
            <w:tcW w:w="588" w:type="pct"/>
            <w:vAlign w:val="center"/>
          </w:tcPr>
          <w:p w14:paraId="0CEF9302" w14:textId="77777777" w:rsidR="00BF3FDB" w:rsidRPr="002115C9" w:rsidRDefault="00BF3FDB" w:rsidP="00DC1C48">
            <w:pPr>
              <w:keepLines/>
              <w:autoSpaceDE w:val="0"/>
              <w:autoSpaceDN w:val="0"/>
              <w:adjustRightInd w:val="0"/>
              <w:spacing w:after="160" w:line="259" w:lineRule="auto"/>
              <w:jc w:val="center"/>
              <w:rPr>
                <w:rFonts w:ascii="Times New Roman" w:eastAsia="Calibri" w:hAnsi="Times New Roman" w:cs="Times New Roman"/>
                <w:b/>
                <w:bCs/>
                <w:sz w:val="24"/>
                <w:szCs w:val="24"/>
              </w:rPr>
            </w:pPr>
            <w:r w:rsidRPr="002115C9">
              <w:rPr>
                <w:rFonts w:ascii="Times New Roman" w:eastAsia="Calibri" w:hAnsi="Times New Roman" w:cs="Times New Roman"/>
                <w:b/>
                <w:bCs/>
                <w:sz w:val="24"/>
                <w:szCs w:val="24"/>
              </w:rPr>
              <w:t>Уровень возможностей нарушителей</w:t>
            </w:r>
          </w:p>
        </w:tc>
        <w:tc>
          <w:tcPr>
            <w:tcW w:w="476" w:type="pct"/>
            <w:vAlign w:val="center"/>
          </w:tcPr>
          <w:p w14:paraId="5DE75FEF" w14:textId="77777777" w:rsidR="00BF3FDB" w:rsidRPr="002115C9" w:rsidRDefault="00BF3FDB" w:rsidP="00DC1C48">
            <w:pPr>
              <w:keepLines/>
              <w:autoSpaceDE w:val="0"/>
              <w:autoSpaceDN w:val="0"/>
              <w:adjustRightInd w:val="0"/>
              <w:spacing w:after="160" w:line="259" w:lineRule="auto"/>
              <w:jc w:val="center"/>
              <w:rPr>
                <w:rFonts w:ascii="Times New Roman" w:eastAsia="Calibri" w:hAnsi="Times New Roman" w:cs="Times New Roman"/>
                <w:b/>
                <w:bCs/>
                <w:sz w:val="24"/>
                <w:szCs w:val="24"/>
              </w:rPr>
            </w:pPr>
            <w:r w:rsidRPr="002115C9">
              <w:rPr>
                <w:rFonts w:ascii="Times New Roman" w:eastAsia="Calibri" w:hAnsi="Times New Roman" w:cs="Times New Roman"/>
                <w:b/>
                <w:bCs/>
                <w:sz w:val="24"/>
                <w:szCs w:val="24"/>
              </w:rPr>
              <w:t>Потенциал</w:t>
            </w:r>
          </w:p>
          <w:p w14:paraId="1058341C" w14:textId="77777777" w:rsidR="00BF3FDB" w:rsidRPr="002115C9" w:rsidRDefault="00BF3FDB" w:rsidP="00DC1C48">
            <w:pPr>
              <w:keepLines/>
              <w:autoSpaceDE w:val="0"/>
              <w:autoSpaceDN w:val="0"/>
              <w:adjustRightInd w:val="0"/>
              <w:spacing w:after="160" w:line="259" w:lineRule="auto"/>
              <w:jc w:val="center"/>
              <w:rPr>
                <w:rFonts w:ascii="Times New Roman" w:eastAsia="Calibri" w:hAnsi="Times New Roman" w:cs="Times New Roman"/>
                <w:b/>
                <w:bCs/>
                <w:sz w:val="24"/>
                <w:szCs w:val="24"/>
              </w:rPr>
            </w:pPr>
          </w:p>
        </w:tc>
        <w:tc>
          <w:tcPr>
            <w:tcW w:w="547" w:type="pct"/>
            <w:vAlign w:val="center"/>
          </w:tcPr>
          <w:p w14:paraId="22D3D94F" w14:textId="77777777" w:rsidR="00BF3FDB" w:rsidRPr="002115C9" w:rsidRDefault="00BF3FDB" w:rsidP="00DC1C48">
            <w:pPr>
              <w:keepLines/>
              <w:autoSpaceDE w:val="0"/>
              <w:autoSpaceDN w:val="0"/>
              <w:adjustRightInd w:val="0"/>
              <w:spacing w:after="160" w:line="259" w:lineRule="auto"/>
              <w:jc w:val="center"/>
              <w:rPr>
                <w:rFonts w:ascii="Times New Roman" w:eastAsia="Calibri" w:hAnsi="Times New Roman" w:cs="Times New Roman"/>
                <w:b/>
                <w:bCs/>
                <w:sz w:val="24"/>
                <w:szCs w:val="24"/>
              </w:rPr>
            </w:pPr>
            <w:r w:rsidRPr="002115C9">
              <w:rPr>
                <w:rFonts w:ascii="Times New Roman" w:eastAsia="Calibri" w:hAnsi="Times New Roman" w:cs="Times New Roman"/>
                <w:b/>
                <w:bCs/>
                <w:sz w:val="24"/>
                <w:szCs w:val="24"/>
              </w:rPr>
              <w:t>Сценарий</w:t>
            </w:r>
          </w:p>
        </w:tc>
      </w:tr>
      <w:tr w:rsidR="00BF3FDB" w:rsidRPr="002115C9" w14:paraId="3B053C64" w14:textId="77777777" w:rsidTr="00DC1C48">
        <w:trPr>
          <w:cantSplit/>
          <w:trHeight w:val="769"/>
        </w:trPr>
        <w:tc>
          <w:tcPr>
            <w:tcW w:w="157" w:type="pct"/>
            <w:vMerge w:val="restart"/>
            <w:vAlign w:val="center"/>
          </w:tcPr>
          <w:p w14:paraId="4253E15C" w14:textId="77777777" w:rsidR="00BF3FDB" w:rsidRPr="002115C9" w:rsidRDefault="00BF3FDB" w:rsidP="00BF3FDB">
            <w:pPr>
              <w:keepLines/>
              <w:numPr>
                <w:ilvl w:val="0"/>
                <w:numId w:val="26"/>
              </w:numPr>
              <w:ind w:left="0" w:firstLine="0"/>
              <w:jc w:val="both"/>
              <w:rPr>
                <w:rFonts w:ascii="Times New Roman" w:eastAsia="Calibri" w:hAnsi="Times New Roman" w:cs="Times New Roman"/>
                <w:color w:val="000000"/>
                <w:sz w:val="24"/>
                <w:szCs w:val="24"/>
              </w:rPr>
            </w:pPr>
          </w:p>
        </w:tc>
        <w:tc>
          <w:tcPr>
            <w:tcW w:w="1327" w:type="pct"/>
            <w:vMerge w:val="restart"/>
            <w:vAlign w:val="center"/>
          </w:tcPr>
          <w:p w14:paraId="26F95639" w14:textId="77777777" w:rsidR="00BF3FDB" w:rsidRPr="002115C9" w:rsidRDefault="00BF3FDB" w:rsidP="00DC1C48">
            <w:pPr>
              <w:keepLines/>
              <w:rPr>
                <w:rFonts w:ascii="Times New Roman" w:eastAsia="Times New Roman" w:hAnsi="Times New Roman" w:cs="Times New Roman"/>
                <w:color w:val="000000"/>
                <w:sz w:val="24"/>
                <w:szCs w:val="24"/>
                <w:lang w:eastAsia="ru-RU"/>
              </w:rPr>
            </w:pPr>
            <w:r w:rsidRPr="002115C9">
              <w:rPr>
                <w:rFonts w:ascii="Times New Roman" w:eastAsia="Times New Roman" w:hAnsi="Times New Roman" w:cs="Times New Roman"/>
                <w:color w:val="000000"/>
                <w:sz w:val="24"/>
                <w:szCs w:val="24"/>
                <w:lang w:eastAsia="ru-RU"/>
              </w:rPr>
              <w:t>У1</w:t>
            </w:r>
          </w:p>
          <w:p w14:paraId="466D8D57" w14:textId="77777777" w:rsidR="00BF3FDB" w:rsidRPr="002115C9" w:rsidRDefault="00BF3FDB" w:rsidP="00DC1C48">
            <w:pPr>
              <w:keepLines/>
              <w:jc w:val="both"/>
              <w:rPr>
                <w:rFonts w:ascii="Times New Roman" w:eastAsia="Calibri" w:hAnsi="Times New Roman" w:cs="Times New Roman"/>
                <w:bCs/>
                <w:color w:val="000000"/>
                <w:sz w:val="24"/>
                <w:szCs w:val="24"/>
              </w:rPr>
            </w:pPr>
            <w:r w:rsidRPr="002115C9">
              <w:rPr>
                <w:rFonts w:ascii="Times New Roman" w:eastAsia="Calibri" w:hAnsi="Times New Roman" w:cs="Times New Roman"/>
                <w:bCs/>
                <w:color w:val="000000"/>
                <w:sz w:val="24"/>
                <w:szCs w:val="24"/>
              </w:rPr>
              <w:t>- Н</w:t>
            </w:r>
            <w:r>
              <w:rPr>
                <w:rFonts w:ascii="Times New Roman" w:eastAsia="Calibri" w:hAnsi="Times New Roman" w:cs="Times New Roman"/>
                <w:bCs/>
                <w:color w:val="000000"/>
                <w:sz w:val="24"/>
                <w:szCs w:val="24"/>
              </w:rPr>
              <w:t>арушение конфиденциальности ПДн.</w:t>
            </w:r>
          </w:p>
          <w:p w14:paraId="73D42B21" w14:textId="77777777" w:rsidR="00BF3FDB" w:rsidRPr="002115C9" w:rsidRDefault="00BF3FDB" w:rsidP="00DC1C48">
            <w:pPr>
              <w:keepLines/>
              <w:autoSpaceDE w:val="0"/>
              <w:autoSpaceDN w:val="0"/>
              <w:adjustRightInd w:val="0"/>
              <w:jc w:val="both"/>
              <w:rPr>
                <w:rFonts w:ascii="Times New Roman" w:eastAsia="Calibri" w:hAnsi="Times New Roman" w:cs="Times New Roman"/>
                <w:b/>
                <w:color w:val="000000"/>
                <w:sz w:val="24"/>
                <w:szCs w:val="24"/>
              </w:rPr>
            </w:pPr>
            <w:r w:rsidRPr="002115C9">
              <w:rPr>
                <w:rFonts w:ascii="Times New Roman" w:eastAsia="Calibri" w:hAnsi="Times New Roman" w:cs="Times New Roman"/>
                <w:color w:val="000000"/>
                <w:sz w:val="24"/>
                <w:szCs w:val="24"/>
              </w:rPr>
              <w:t>- Разглашение ПДн физических лиц</w:t>
            </w:r>
          </w:p>
        </w:tc>
        <w:tc>
          <w:tcPr>
            <w:tcW w:w="1289" w:type="pct"/>
            <w:vAlign w:val="center"/>
          </w:tcPr>
          <w:p w14:paraId="2D8779BD" w14:textId="77777777" w:rsidR="00BF3FDB" w:rsidRPr="002115C9" w:rsidRDefault="00BF3FDB" w:rsidP="00DC1C48">
            <w:pPr>
              <w:keepNext/>
              <w:keepLines/>
              <w:autoSpaceDE w:val="0"/>
              <w:autoSpaceDN w:val="0"/>
              <w:adjustRightInd w:val="0"/>
              <w:spacing w:before="120" w:after="120"/>
              <w:contextualSpacing/>
              <w:jc w:val="center"/>
              <w:rPr>
                <w:rFonts w:ascii="Times New Roman" w:eastAsia="Calibri" w:hAnsi="Times New Roman" w:cs="Times New Roman"/>
                <w:b/>
                <w:color w:val="000000"/>
                <w:sz w:val="24"/>
                <w:szCs w:val="24"/>
              </w:rPr>
            </w:pPr>
            <w:r w:rsidRPr="002115C9">
              <w:rPr>
                <w:rFonts w:ascii="Times New Roman" w:eastAsia="Times New Roman" w:hAnsi="Times New Roman" w:cs="Times New Roman"/>
                <w:color w:val="000000"/>
                <w:sz w:val="24"/>
                <w:szCs w:val="24"/>
                <w:lang w:eastAsia="ru-RU"/>
              </w:rPr>
              <w:t>Бывшие работники (пользователи)</w:t>
            </w:r>
          </w:p>
        </w:tc>
        <w:tc>
          <w:tcPr>
            <w:tcW w:w="616" w:type="pct"/>
            <w:vAlign w:val="center"/>
          </w:tcPr>
          <w:p w14:paraId="41561F1A" w14:textId="77777777" w:rsidR="00BF3FDB" w:rsidRPr="002115C9" w:rsidRDefault="00BF3FDB" w:rsidP="00DC1C48">
            <w:pPr>
              <w:keepLines/>
              <w:autoSpaceDE w:val="0"/>
              <w:autoSpaceDN w:val="0"/>
              <w:adjustRightInd w:val="0"/>
              <w:jc w:val="center"/>
              <w:rPr>
                <w:rFonts w:ascii="Times New Roman" w:eastAsia="Calibri" w:hAnsi="Times New Roman" w:cs="Times New Roman"/>
                <w:b/>
                <w:color w:val="000000"/>
                <w:sz w:val="24"/>
                <w:szCs w:val="24"/>
              </w:rPr>
            </w:pPr>
            <w:r w:rsidRPr="002115C9">
              <w:rPr>
                <w:rFonts w:ascii="Times New Roman" w:eastAsia="Times New Roman" w:hAnsi="Times New Roman" w:cs="Times New Roman"/>
                <w:color w:val="000000"/>
                <w:sz w:val="24"/>
                <w:szCs w:val="24"/>
                <w:lang w:eastAsia="ru-RU"/>
              </w:rPr>
              <w:t>Внешний</w:t>
            </w:r>
          </w:p>
        </w:tc>
        <w:tc>
          <w:tcPr>
            <w:tcW w:w="588" w:type="pct"/>
            <w:vAlign w:val="center"/>
          </w:tcPr>
          <w:p w14:paraId="1FF40150" w14:textId="77777777" w:rsidR="00BF3FDB" w:rsidRPr="002115C9" w:rsidRDefault="00BF3FDB" w:rsidP="00DC1C48">
            <w:pPr>
              <w:keepLines/>
              <w:autoSpaceDE w:val="0"/>
              <w:autoSpaceDN w:val="0"/>
              <w:adjustRightInd w:val="0"/>
              <w:jc w:val="center"/>
              <w:rPr>
                <w:rFonts w:ascii="Times New Roman" w:eastAsia="Calibri" w:hAnsi="Times New Roman" w:cs="Times New Roman"/>
                <w:color w:val="000000"/>
                <w:sz w:val="24"/>
                <w:szCs w:val="24"/>
              </w:rPr>
            </w:pPr>
            <w:r w:rsidRPr="002115C9">
              <w:rPr>
                <w:rFonts w:ascii="Times New Roman" w:eastAsia="Calibri" w:hAnsi="Times New Roman" w:cs="Times New Roman"/>
                <w:color w:val="000000"/>
                <w:sz w:val="24"/>
                <w:szCs w:val="24"/>
              </w:rPr>
              <w:t>Н1</w:t>
            </w:r>
          </w:p>
        </w:tc>
        <w:tc>
          <w:tcPr>
            <w:tcW w:w="476" w:type="pct"/>
            <w:vAlign w:val="center"/>
          </w:tcPr>
          <w:p w14:paraId="6EE31DDF" w14:textId="77777777" w:rsidR="00BF3FDB" w:rsidRPr="002115C9" w:rsidRDefault="00BF3FDB" w:rsidP="00DC1C48">
            <w:pPr>
              <w:keepLines/>
              <w:autoSpaceDE w:val="0"/>
              <w:autoSpaceDN w:val="0"/>
              <w:adjustRightInd w:val="0"/>
              <w:jc w:val="center"/>
              <w:rPr>
                <w:rFonts w:ascii="Times New Roman" w:eastAsia="Calibri" w:hAnsi="Times New Roman" w:cs="Times New Roman"/>
                <w:color w:val="000000"/>
                <w:sz w:val="24"/>
                <w:szCs w:val="24"/>
              </w:rPr>
            </w:pPr>
            <w:r w:rsidRPr="002115C9">
              <w:rPr>
                <w:rFonts w:ascii="Times New Roman" w:eastAsia="Calibri" w:hAnsi="Times New Roman" w:cs="Times New Roman"/>
                <w:color w:val="000000"/>
                <w:sz w:val="24"/>
                <w:szCs w:val="24"/>
              </w:rPr>
              <w:t>Низкий</w:t>
            </w:r>
          </w:p>
        </w:tc>
        <w:tc>
          <w:tcPr>
            <w:tcW w:w="547" w:type="pct"/>
            <w:vAlign w:val="center"/>
          </w:tcPr>
          <w:p w14:paraId="19FDDC9D" w14:textId="77777777" w:rsidR="00BF3FDB" w:rsidRPr="002115C9" w:rsidRDefault="00BF3FDB" w:rsidP="00DC1C48">
            <w:pPr>
              <w:keepLines/>
              <w:autoSpaceDE w:val="0"/>
              <w:autoSpaceDN w:val="0"/>
              <w:adjustRightInd w:val="0"/>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Сценарий 3</w:t>
            </w:r>
          </w:p>
        </w:tc>
      </w:tr>
      <w:tr w:rsidR="00BF3FDB" w:rsidRPr="002115C9" w14:paraId="6F47A1C6" w14:textId="77777777" w:rsidTr="00DC1C48">
        <w:trPr>
          <w:cantSplit/>
          <w:trHeight w:val="769"/>
        </w:trPr>
        <w:tc>
          <w:tcPr>
            <w:tcW w:w="157" w:type="pct"/>
            <w:vMerge/>
            <w:vAlign w:val="center"/>
          </w:tcPr>
          <w:p w14:paraId="52EA9B7F" w14:textId="77777777" w:rsidR="00BF3FDB" w:rsidRPr="002115C9" w:rsidRDefault="00BF3FDB" w:rsidP="00BF3FDB">
            <w:pPr>
              <w:keepLines/>
              <w:numPr>
                <w:ilvl w:val="0"/>
                <w:numId w:val="26"/>
              </w:numPr>
              <w:ind w:left="0" w:firstLine="0"/>
              <w:jc w:val="both"/>
              <w:rPr>
                <w:rFonts w:ascii="Times New Roman" w:eastAsia="Calibri" w:hAnsi="Times New Roman" w:cs="Times New Roman"/>
                <w:color w:val="000000"/>
                <w:sz w:val="24"/>
                <w:szCs w:val="24"/>
              </w:rPr>
            </w:pPr>
          </w:p>
        </w:tc>
        <w:tc>
          <w:tcPr>
            <w:tcW w:w="1327" w:type="pct"/>
            <w:vMerge/>
            <w:vAlign w:val="center"/>
          </w:tcPr>
          <w:p w14:paraId="0D5C48CE" w14:textId="77777777" w:rsidR="00BF3FDB" w:rsidRPr="002115C9" w:rsidRDefault="00BF3FDB" w:rsidP="00DC1C48">
            <w:pPr>
              <w:keepLines/>
              <w:rPr>
                <w:rFonts w:ascii="Times New Roman" w:eastAsia="Times New Roman" w:hAnsi="Times New Roman" w:cs="Times New Roman"/>
                <w:color w:val="000000"/>
                <w:sz w:val="24"/>
                <w:szCs w:val="24"/>
                <w:lang w:eastAsia="ru-RU"/>
              </w:rPr>
            </w:pPr>
          </w:p>
        </w:tc>
        <w:tc>
          <w:tcPr>
            <w:tcW w:w="1289" w:type="pct"/>
            <w:vAlign w:val="center"/>
          </w:tcPr>
          <w:p w14:paraId="2861CF5E" w14:textId="77777777" w:rsidR="00BF3FDB" w:rsidRPr="002115C9" w:rsidRDefault="00BF3FDB" w:rsidP="00DC1C48">
            <w:pPr>
              <w:keepNext/>
              <w:keepLines/>
              <w:autoSpaceDE w:val="0"/>
              <w:autoSpaceDN w:val="0"/>
              <w:adjustRightInd w:val="0"/>
              <w:spacing w:before="120" w:after="120"/>
              <w:contextualSpacing/>
              <w:jc w:val="center"/>
              <w:rPr>
                <w:rFonts w:ascii="Times New Roman" w:eastAsia="Times New Roman" w:hAnsi="Times New Roman" w:cs="Times New Roman"/>
                <w:color w:val="000000"/>
                <w:sz w:val="24"/>
                <w:szCs w:val="24"/>
                <w:lang w:eastAsia="ru-RU"/>
              </w:rPr>
            </w:pPr>
            <w:r w:rsidRPr="002115C9">
              <w:rPr>
                <w:rFonts w:ascii="Times New Roman" w:eastAsia="Times New Roman" w:hAnsi="Times New Roman" w:cs="Times New Roman"/>
                <w:color w:val="000000"/>
                <w:sz w:val="24"/>
                <w:szCs w:val="24"/>
                <w:lang w:eastAsia="ru-RU"/>
              </w:rPr>
              <w:t>Отдельные физические лица (хакеры)</w:t>
            </w:r>
          </w:p>
        </w:tc>
        <w:tc>
          <w:tcPr>
            <w:tcW w:w="616" w:type="pct"/>
            <w:vAlign w:val="center"/>
          </w:tcPr>
          <w:p w14:paraId="4B5D1C65" w14:textId="77777777" w:rsidR="00BF3FDB" w:rsidRPr="002115C9" w:rsidRDefault="00BF3FDB" w:rsidP="00DC1C48">
            <w:pPr>
              <w:keepLines/>
              <w:autoSpaceDE w:val="0"/>
              <w:autoSpaceDN w:val="0"/>
              <w:adjustRightInd w:val="0"/>
              <w:jc w:val="center"/>
              <w:rPr>
                <w:rFonts w:ascii="Times New Roman" w:eastAsia="Times New Roman" w:hAnsi="Times New Roman" w:cs="Times New Roman"/>
                <w:color w:val="000000"/>
                <w:sz w:val="24"/>
                <w:szCs w:val="24"/>
                <w:lang w:eastAsia="ru-RU"/>
              </w:rPr>
            </w:pPr>
            <w:r w:rsidRPr="002115C9">
              <w:rPr>
                <w:rFonts w:ascii="Times New Roman" w:eastAsia="Times New Roman" w:hAnsi="Times New Roman" w:cs="Times New Roman"/>
                <w:color w:val="000000"/>
                <w:sz w:val="24"/>
                <w:szCs w:val="24"/>
                <w:lang w:eastAsia="ru-RU"/>
              </w:rPr>
              <w:t>Внешний</w:t>
            </w:r>
          </w:p>
        </w:tc>
        <w:tc>
          <w:tcPr>
            <w:tcW w:w="588" w:type="pct"/>
            <w:vAlign w:val="center"/>
          </w:tcPr>
          <w:p w14:paraId="4E1720F6" w14:textId="77777777" w:rsidR="00BF3FDB" w:rsidRPr="002115C9" w:rsidRDefault="00BF3FDB" w:rsidP="00DC1C48">
            <w:pPr>
              <w:keepLines/>
              <w:autoSpaceDE w:val="0"/>
              <w:autoSpaceDN w:val="0"/>
              <w:adjustRightInd w:val="0"/>
              <w:jc w:val="center"/>
              <w:rPr>
                <w:rFonts w:ascii="Times New Roman" w:eastAsia="Calibri" w:hAnsi="Times New Roman" w:cs="Times New Roman"/>
                <w:color w:val="000000"/>
                <w:sz w:val="24"/>
                <w:szCs w:val="24"/>
              </w:rPr>
            </w:pPr>
            <w:r w:rsidRPr="002115C9">
              <w:rPr>
                <w:rFonts w:ascii="Times New Roman" w:eastAsia="Calibri" w:hAnsi="Times New Roman" w:cs="Times New Roman"/>
                <w:color w:val="000000"/>
                <w:sz w:val="24"/>
                <w:szCs w:val="24"/>
              </w:rPr>
              <w:t>Н1</w:t>
            </w:r>
          </w:p>
        </w:tc>
        <w:tc>
          <w:tcPr>
            <w:tcW w:w="476" w:type="pct"/>
            <w:vAlign w:val="center"/>
          </w:tcPr>
          <w:p w14:paraId="68586823" w14:textId="77777777" w:rsidR="00BF3FDB" w:rsidRPr="002115C9" w:rsidRDefault="00BF3FDB" w:rsidP="00DC1C48">
            <w:pPr>
              <w:keepLines/>
              <w:autoSpaceDE w:val="0"/>
              <w:autoSpaceDN w:val="0"/>
              <w:adjustRightInd w:val="0"/>
              <w:jc w:val="center"/>
              <w:rPr>
                <w:rFonts w:ascii="Times New Roman" w:eastAsia="Calibri" w:hAnsi="Times New Roman" w:cs="Times New Roman"/>
                <w:color w:val="000000"/>
                <w:sz w:val="24"/>
                <w:szCs w:val="24"/>
              </w:rPr>
            </w:pPr>
            <w:r w:rsidRPr="002115C9">
              <w:rPr>
                <w:rFonts w:ascii="Times New Roman" w:eastAsia="Calibri" w:hAnsi="Times New Roman" w:cs="Times New Roman"/>
                <w:color w:val="000000"/>
                <w:sz w:val="24"/>
                <w:szCs w:val="24"/>
              </w:rPr>
              <w:t>Низкий</w:t>
            </w:r>
          </w:p>
        </w:tc>
        <w:tc>
          <w:tcPr>
            <w:tcW w:w="547" w:type="pct"/>
            <w:vAlign w:val="center"/>
          </w:tcPr>
          <w:p w14:paraId="22A000B3" w14:textId="77777777" w:rsidR="00BF3FDB" w:rsidRPr="002115C9" w:rsidRDefault="00BF3FDB" w:rsidP="00DC1C48">
            <w:pPr>
              <w:keepLines/>
              <w:autoSpaceDE w:val="0"/>
              <w:autoSpaceDN w:val="0"/>
              <w:adjustRightInd w:val="0"/>
              <w:jc w:val="center"/>
              <w:rPr>
                <w:rFonts w:ascii="Times New Roman" w:eastAsia="Calibri" w:hAnsi="Times New Roman" w:cs="Times New Roman"/>
                <w:color w:val="000000"/>
                <w:sz w:val="24"/>
                <w:szCs w:val="24"/>
              </w:rPr>
            </w:pPr>
            <w:r w:rsidRPr="002115C9">
              <w:rPr>
                <w:rFonts w:ascii="Times New Roman" w:eastAsia="Calibri" w:hAnsi="Times New Roman" w:cs="Times New Roman"/>
                <w:color w:val="000000"/>
                <w:sz w:val="24"/>
                <w:szCs w:val="24"/>
              </w:rPr>
              <w:t>Сценарий 1</w:t>
            </w:r>
          </w:p>
        </w:tc>
      </w:tr>
      <w:tr w:rsidR="00BF3FDB" w:rsidRPr="002115C9" w14:paraId="09FEEE8D" w14:textId="77777777" w:rsidTr="00DC1C48">
        <w:trPr>
          <w:cantSplit/>
          <w:trHeight w:val="20"/>
        </w:trPr>
        <w:tc>
          <w:tcPr>
            <w:tcW w:w="157" w:type="pct"/>
            <w:vMerge w:val="restart"/>
            <w:vAlign w:val="center"/>
          </w:tcPr>
          <w:p w14:paraId="2A162576" w14:textId="77777777" w:rsidR="00BF3FDB" w:rsidRPr="002115C9" w:rsidRDefault="00BF3FDB" w:rsidP="00BF3FDB">
            <w:pPr>
              <w:keepLines/>
              <w:numPr>
                <w:ilvl w:val="0"/>
                <w:numId w:val="26"/>
              </w:numPr>
              <w:ind w:left="0" w:firstLine="0"/>
              <w:jc w:val="both"/>
              <w:rPr>
                <w:rFonts w:ascii="Times New Roman" w:eastAsia="Calibri" w:hAnsi="Times New Roman" w:cs="Times New Roman"/>
                <w:color w:val="000000"/>
                <w:sz w:val="24"/>
                <w:szCs w:val="24"/>
              </w:rPr>
            </w:pPr>
          </w:p>
        </w:tc>
        <w:tc>
          <w:tcPr>
            <w:tcW w:w="1327" w:type="pct"/>
            <w:vMerge w:val="restart"/>
          </w:tcPr>
          <w:p w14:paraId="2EA7F583" w14:textId="77777777" w:rsidR="00BF3FDB" w:rsidRPr="002115C9" w:rsidRDefault="00BF3FDB" w:rsidP="00DC1C48">
            <w:pPr>
              <w:keepLines/>
              <w:rPr>
                <w:rFonts w:ascii="Times New Roman" w:eastAsia="Times New Roman" w:hAnsi="Times New Roman" w:cs="Times New Roman"/>
                <w:color w:val="000000"/>
                <w:sz w:val="24"/>
                <w:szCs w:val="24"/>
                <w:lang w:eastAsia="ru-RU"/>
              </w:rPr>
            </w:pPr>
            <w:r w:rsidRPr="002115C9">
              <w:rPr>
                <w:rFonts w:ascii="Times New Roman" w:eastAsia="Times New Roman" w:hAnsi="Times New Roman" w:cs="Times New Roman"/>
                <w:color w:val="000000"/>
                <w:sz w:val="24"/>
                <w:szCs w:val="24"/>
                <w:lang w:eastAsia="ru-RU"/>
              </w:rPr>
              <w:t>У2</w:t>
            </w:r>
          </w:p>
          <w:p w14:paraId="7C826DAA" w14:textId="77777777" w:rsidR="00BF3FDB" w:rsidRDefault="00BF3FDB" w:rsidP="00DC1C48">
            <w:pPr>
              <w:pStyle w:val="affa"/>
              <w:spacing w:line="240" w:lineRule="auto"/>
              <w:jc w:val="both"/>
              <w:rPr>
                <w:color w:val="000000" w:themeColor="text1"/>
                <w:sz w:val="24"/>
              </w:rPr>
            </w:pPr>
            <w:r>
              <w:rPr>
                <w:b w:val="0"/>
                <w:color w:val="000000" w:themeColor="text1"/>
                <w:sz w:val="24"/>
              </w:rPr>
              <w:t xml:space="preserve">- </w:t>
            </w:r>
            <w:r w:rsidRPr="006C76C2">
              <w:rPr>
                <w:b w:val="0"/>
                <w:color w:val="000000" w:themeColor="text1"/>
                <w:sz w:val="24"/>
              </w:rPr>
              <w:t>Необходимость дополнительных (незапланированных) за</w:t>
            </w:r>
            <w:r w:rsidRPr="006C76C2">
              <w:rPr>
                <w:b w:val="0"/>
                <w:color w:val="000000" w:themeColor="text1"/>
                <w:sz w:val="24"/>
              </w:rPr>
              <w:lastRenderedPageBreak/>
              <w:t>трат на закупку товаров, работ или услуг (в том числе закупка программного обеспечения, технических средств, вышедших из строя, замена, настройка, ремонт указанных средств)</w:t>
            </w:r>
          </w:p>
          <w:p w14:paraId="32B6131C" w14:textId="77777777" w:rsidR="00BF3FDB" w:rsidRDefault="00BF3FDB" w:rsidP="00DC1C48">
            <w:pPr>
              <w:pStyle w:val="affa"/>
              <w:keepLines/>
              <w:spacing w:line="240" w:lineRule="auto"/>
              <w:jc w:val="both"/>
            </w:pPr>
            <w:r>
              <w:rPr>
                <w:b w:val="0"/>
                <w:color w:val="000000" w:themeColor="text1"/>
                <w:sz w:val="24"/>
              </w:rPr>
              <w:t xml:space="preserve">- </w:t>
            </w:r>
            <w:r w:rsidRPr="00345254">
              <w:rPr>
                <w:b w:val="0"/>
                <w:color w:val="000000" w:themeColor="text1"/>
                <w:sz w:val="24"/>
              </w:rPr>
              <w:t>Нарушение штатного режима функционирования автоматизированной системы управления и управляемого объекта и процесса</w:t>
            </w:r>
          </w:p>
          <w:p w14:paraId="0E07F8DC" w14:textId="77777777" w:rsidR="00BF3FDB" w:rsidRDefault="00BF3FDB" w:rsidP="00DC1C48">
            <w:pPr>
              <w:pStyle w:val="aff8"/>
              <w:keepLines/>
              <w:spacing w:after="0" w:line="240" w:lineRule="auto"/>
              <w:rPr>
                <w:color w:val="000000" w:themeColor="text1"/>
                <w:sz w:val="24"/>
              </w:rPr>
            </w:pPr>
            <w:r>
              <w:rPr>
                <w:color w:val="000000" w:themeColor="text1"/>
                <w:sz w:val="24"/>
              </w:rPr>
              <w:t xml:space="preserve">- </w:t>
            </w:r>
            <w:r w:rsidRPr="00CF1113">
              <w:rPr>
                <w:color w:val="000000" w:themeColor="text1"/>
                <w:sz w:val="24"/>
              </w:rPr>
              <w:t xml:space="preserve">Необходимость дополнительных (незапланированных) затрат на восстановление деятельности </w:t>
            </w:r>
          </w:p>
          <w:p w14:paraId="62E2C1AC" w14:textId="77777777" w:rsidR="00BF3FDB" w:rsidRDefault="00BF3FDB" w:rsidP="00DC1C48">
            <w:pPr>
              <w:pStyle w:val="aff8"/>
              <w:keepLines/>
              <w:spacing w:after="0" w:line="240" w:lineRule="auto"/>
              <w:rPr>
                <w:color w:val="000000" w:themeColor="text1"/>
                <w:sz w:val="24"/>
              </w:rPr>
            </w:pPr>
            <w:r>
              <w:rPr>
                <w:color w:val="000000" w:themeColor="text1"/>
                <w:sz w:val="24"/>
              </w:rPr>
              <w:t xml:space="preserve">- </w:t>
            </w:r>
            <w:r w:rsidRPr="00345254">
              <w:rPr>
                <w:color w:val="000000" w:themeColor="text1"/>
                <w:sz w:val="24"/>
              </w:rPr>
              <w:t xml:space="preserve">Нарушение деловой репутации </w:t>
            </w:r>
          </w:p>
          <w:p w14:paraId="302CD4B4" w14:textId="77777777" w:rsidR="00BF3FDB" w:rsidRDefault="00BF3FDB" w:rsidP="00DC1C48">
            <w:pPr>
              <w:pStyle w:val="aff8"/>
              <w:keepLines/>
              <w:spacing w:after="0" w:line="240" w:lineRule="auto"/>
              <w:rPr>
                <w:color w:val="000000" w:themeColor="text1"/>
                <w:sz w:val="24"/>
              </w:rPr>
            </w:pPr>
            <w:r>
              <w:rPr>
                <w:color w:val="000000" w:themeColor="text1"/>
                <w:sz w:val="24"/>
              </w:rPr>
              <w:t xml:space="preserve">- </w:t>
            </w:r>
            <w:r w:rsidRPr="00345254">
              <w:rPr>
                <w:color w:val="000000" w:themeColor="text1"/>
                <w:sz w:val="24"/>
              </w:rPr>
              <w:t>Простой информационной системы или сети</w:t>
            </w:r>
          </w:p>
          <w:p w14:paraId="42E8C27A" w14:textId="77777777" w:rsidR="00BF3FDB" w:rsidRDefault="00BF3FDB" w:rsidP="00DC1C48">
            <w:pPr>
              <w:pStyle w:val="aff8"/>
              <w:keepLines/>
              <w:spacing w:after="0" w:line="240" w:lineRule="auto"/>
              <w:rPr>
                <w:color w:val="000000" w:themeColor="text1"/>
                <w:sz w:val="24"/>
              </w:rPr>
            </w:pPr>
            <w:r>
              <w:rPr>
                <w:color w:val="000000" w:themeColor="text1"/>
                <w:sz w:val="24"/>
              </w:rPr>
              <w:t xml:space="preserve">- </w:t>
            </w:r>
            <w:r w:rsidRPr="00345254">
              <w:rPr>
                <w:color w:val="000000" w:themeColor="text1"/>
                <w:sz w:val="24"/>
              </w:rPr>
              <w:t xml:space="preserve">Утечка конфиденциальной информации </w:t>
            </w:r>
          </w:p>
          <w:p w14:paraId="767987ED" w14:textId="77777777" w:rsidR="00BF3FDB" w:rsidRPr="002115C9" w:rsidRDefault="00BF3FDB" w:rsidP="00DC1C48">
            <w:pPr>
              <w:pStyle w:val="aff8"/>
              <w:keepLines/>
              <w:spacing w:after="0" w:line="240" w:lineRule="auto"/>
              <w:rPr>
                <w:rFonts w:eastAsia="Calibri"/>
                <w:b/>
                <w:color w:val="000000"/>
                <w:sz w:val="24"/>
              </w:rPr>
            </w:pPr>
            <w:r>
              <w:rPr>
                <w:color w:val="000000" w:themeColor="text1"/>
                <w:sz w:val="24"/>
              </w:rPr>
              <w:t xml:space="preserve">- </w:t>
            </w:r>
            <w:r w:rsidRPr="002115C9">
              <w:rPr>
                <w:rFonts w:eastAsia="Calibri"/>
                <w:color w:val="000000"/>
                <w:sz w:val="24"/>
              </w:rPr>
              <w:t> Утечка конфиденциальной информации</w:t>
            </w:r>
          </w:p>
        </w:tc>
        <w:tc>
          <w:tcPr>
            <w:tcW w:w="1289" w:type="pct"/>
            <w:vAlign w:val="center"/>
          </w:tcPr>
          <w:p w14:paraId="2F60857C" w14:textId="77777777" w:rsidR="00BF3FDB" w:rsidRPr="002115C9" w:rsidRDefault="00BF3FDB" w:rsidP="00DC1C48">
            <w:pPr>
              <w:keepLines/>
              <w:spacing w:after="40"/>
              <w:rPr>
                <w:rFonts w:ascii="Times New Roman" w:eastAsia="Times New Roman" w:hAnsi="Times New Roman" w:cs="Times New Roman"/>
                <w:color w:val="000000"/>
                <w:sz w:val="24"/>
                <w:szCs w:val="24"/>
                <w:lang w:eastAsia="ru-RU"/>
              </w:rPr>
            </w:pPr>
            <w:r w:rsidRPr="002115C9">
              <w:rPr>
                <w:rFonts w:ascii="Times New Roman" w:eastAsia="Times New Roman" w:hAnsi="Times New Roman" w:cs="Times New Roman"/>
                <w:color w:val="000000"/>
                <w:sz w:val="24"/>
                <w:szCs w:val="24"/>
                <w:lang w:eastAsia="ru-RU"/>
              </w:rPr>
              <w:lastRenderedPageBreak/>
              <w:t>Отдельные физические лица (хакеры)</w:t>
            </w:r>
          </w:p>
        </w:tc>
        <w:tc>
          <w:tcPr>
            <w:tcW w:w="616" w:type="pct"/>
            <w:vAlign w:val="center"/>
          </w:tcPr>
          <w:p w14:paraId="24EDBF97" w14:textId="77777777" w:rsidR="00BF3FDB" w:rsidRPr="002115C9" w:rsidRDefault="00BF3FDB" w:rsidP="00DC1C48">
            <w:pPr>
              <w:keepLines/>
              <w:spacing w:after="40"/>
              <w:jc w:val="center"/>
              <w:rPr>
                <w:rFonts w:ascii="Times New Roman" w:eastAsia="Times New Roman" w:hAnsi="Times New Roman" w:cs="Times New Roman"/>
                <w:color w:val="000000"/>
                <w:sz w:val="24"/>
                <w:szCs w:val="24"/>
                <w:lang w:eastAsia="ru-RU"/>
              </w:rPr>
            </w:pPr>
            <w:r w:rsidRPr="002115C9">
              <w:rPr>
                <w:rFonts w:ascii="Times New Roman" w:eastAsia="Times New Roman" w:hAnsi="Times New Roman" w:cs="Times New Roman"/>
                <w:color w:val="000000"/>
                <w:sz w:val="24"/>
                <w:szCs w:val="24"/>
                <w:lang w:eastAsia="ru-RU"/>
              </w:rPr>
              <w:t>Внешний</w:t>
            </w:r>
          </w:p>
        </w:tc>
        <w:tc>
          <w:tcPr>
            <w:tcW w:w="588" w:type="pct"/>
            <w:vAlign w:val="center"/>
          </w:tcPr>
          <w:p w14:paraId="4FDBB9A7" w14:textId="77777777" w:rsidR="00BF3FDB" w:rsidRPr="002115C9" w:rsidRDefault="00BF3FDB" w:rsidP="00DC1C48">
            <w:pPr>
              <w:keepLines/>
              <w:autoSpaceDE w:val="0"/>
              <w:autoSpaceDN w:val="0"/>
              <w:adjustRightInd w:val="0"/>
              <w:jc w:val="center"/>
              <w:rPr>
                <w:rFonts w:ascii="Times New Roman" w:eastAsia="Calibri" w:hAnsi="Times New Roman" w:cs="Times New Roman"/>
                <w:color w:val="000000"/>
                <w:sz w:val="24"/>
                <w:szCs w:val="24"/>
              </w:rPr>
            </w:pPr>
            <w:r w:rsidRPr="002115C9">
              <w:rPr>
                <w:rFonts w:ascii="Times New Roman" w:eastAsia="Calibri" w:hAnsi="Times New Roman" w:cs="Times New Roman"/>
                <w:color w:val="000000"/>
                <w:sz w:val="24"/>
                <w:szCs w:val="24"/>
              </w:rPr>
              <w:t>Н1</w:t>
            </w:r>
          </w:p>
        </w:tc>
        <w:tc>
          <w:tcPr>
            <w:tcW w:w="476" w:type="pct"/>
            <w:vAlign w:val="center"/>
          </w:tcPr>
          <w:p w14:paraId="3B6E258B" w14:textId="77777777" w:rsidR="00BF3FDB" w:rsidRPr="002115C9" w:rsidRDefault="00BF3FDB" w:rsidP="00DC1C48">
            <w:pPr>
              <w:keepLines/>
              <w:autoSpaceDE w:val="0"/>
              <w:autoSpaceDN w:val="0"/>
              <w:adjustRightInd w:val="0"/>
              <w:jc w:val="center"/>
              <w:rPr>
                <w:rFonts w:ascii="Times New Roman" w:eastAsia="Calibri" w:hAnsi="Times New Roman" w:cs="Times New Roman"/>
                <w:color w:val="000000"/>
                <w:sz w:val="24"/>
                <w:szCs w:val="24"/>
              </w:rPr>
            </w:pPr>
            <w:r w:rsidRPr="002115C9">
              <w:rPr>
                <w:rFonts w:ascii="Times New Roman" w:eastAsia="Calibri" w:hAnsi="Times New Roman" w:cs="Times New Roman"/>
                <w:color w:val="000000"/>
                <w:sz w:val="24"/>
                <w:szCs w:val="24"/>
              </w:rPr>
              <w:t>Низкий</w:t>
            </w:r>
          </w:p>
        </w:tc>
        <w:tc>
          <w:tcPr>
            <w:tcW w:w="547" w:type="pct"/>
            <w:vAlign w:val="center"/>
          </w:tcPr>
          <w:p w14:paraId="0BA3123A" w14:textId="77777777" w:rsidR="00BF3FDB" w:rsidRPr="002115C9" w:rsidRDefault="00BF3FDB" w:rsidP="00DC1C48">
            <w:pPr>
              <w:keepLines/>
              <w:autoSpaceDE w:val="0"/>
              <w:autoSpaceDN w:val="0"/>
              <w:adjustRightInd w:val="0"/>
              <w:jc w:val="center"/>
              <w:rPr>
                <w:rFonts w:ascii="Times New Roman" w:eastAsia="Calibri" w:hAnsi="Times New Roman" w:cs="Times New Roman"/>
                <w:color w:val="000000"/>
                <w:sz w:val="24"/>
                <w:szCs w:val="24"/>
              </w:rPr>
            </w:pPr>
            <w:r w:rsidRPr="002115C9">
              <w:rPr>
                <w:rFonts w:ascii="Times New Roman" w:eastAsia="Calibri" w:hAnsi="Times New Roman" w:cs="Times New Roman"/>
                <w:color w:val="000000"/>
                <w:sz w:val="24"/>
                <w:szCs w:val="24"/>
              </w:rPr>
              <w:t>Сценарий 1</w:t>
            </w:r>
          </w:p>
        </w:tc>
      </w:tr>
      <w:tr w:rsidR="00BF3FDB" w:rsidRPr="002115C9" w14:paraId="3350EA79" w14:textId="77777777" w:rsidTr="00DC1C48">
        <w:trPr>
          <w:cantSplit/>
          <w:trHeight w:val="20"/>
        </w:trPr>
        <w:tc>
          <w:tcPr>
            <w:tcW w:w="157" w:type="pct"/>
            <w:vMerge/>
            <w:vAlign w:val="center"/>
          </w:tcPr>
          <w:p w14:paraId="14124289" w14:textId="77777777" w:rsidR="00BF3FDB" w:rsidRPr="002115C9" w:rsidRDefault="00BF3FDB" w:rsidP="00BF3FDB">
            <w:pPr>
              <w:keepLines/>
              <w:numPr>
                <w:ilvl w:val="0"/>
                <w:numId w:val="26"/>
              </w:numPr>
              <w:ind w:left="0" w:firstLine="0"/>
              <w:jc w:val="both"/>
              <w:rPr>
                <w:rFonts w:ascii="Times New Roman" w:eastAsia="Calibri" w:hAnsi="Times New Roman" w:cs="Times New Roman"/>
                <w:color w:val="000000"/>
                <w:sz w:val="24"/>
                <w:szCs w:val="24"/>
              </w:rPr>
            </w:pPr>
          </w:p>
        </w:tc>
        <w:tc>
          <w:tcPr>
            <w:tcW w:w="1327" w:type="pct"/>
            <w:vMerge/>
            <w:vAlign w:val="center"/>
          </w:tcPr>
          <w:p w14:paraId="1B8F34CC" w14:textId="77777777" w:rsidR="00BF3FDB" w:rsidRPr="002115C9" w:rsidRDefault="00BF3FDB" w:rsidP="00DC1C48">
            <w:pPr>
              <w:keepLines/>
              <w:spacing w:after="40"/>
              <w:rPr>
                <w:rFonts w:ascii="Times New Roman" w:eastAsia="Times New Roman" w:hAnsi="Times New Roman" w:cs="Times New Roman"/>
                <w:color w:val="000000"/>
                <w:sz w:val="24"/>
                <w:szCs w:val="24"/>
                <w:lang w:eastAsia="ru-RU"/>
              </w:rPr>
            </w:pPr>
          </w:p>
        </w:tc>
        <w:tc>
          <w:tcPr>
            <w:tcW w:w="1289" w:type="pct"/>
            <w:vAlign w:val="center"/>
          </w:tcPr>
          <w:p w14:paraId="5FE94455" w14:textId="77777777" w:rsidR="00BF3FDB" w:rsidRPr="002115C9" w:rsidRDefault="00BF3FDB" w:rsidP="00DC1C48">
            <w:pPr>
              <w:keepLines/>
              <w:spacing w:after="40"/>
              <w:rPr>
                <w:rFonts w:ascii="Times New Roman" w:eastAsia="Times New Roman" w:hAnsi="Times New Roman" w:cs="Times New Roman"/>
                <w:color w:val="000000"/>
                <w:sz w:val="24"/>
                <w:szCs w:val="24"/>
                <w:lang w:eastAsia="ru-RU"/>
              </w:rPr>
            </w:pPr>
            <w:r w:rsidRPr="002115C9">
              <w:rPr>
                <w:rFonts w:ascii="Times New Roman" w:eastAsia="Times New Roman" w:hAnsi="Times New Roman" w:cs="Times New Roman"/>
                <w:color w:val="000000"/>
                <w:sz w:val="24"/>
                <w:szCs w:val="24"/>
                <w:lang w:eastAsia="ru-RU"/>
              </w:rPr>
              <w:t>Поставщики вычислительных услуг, услуг связи</w:t>
            </w:r>
          </w:p>
        </w:tc>
        <w:tc>
          <w:tcPr>
            <w:tcW w:w="616" w:type="pct"/>
            <w:vAlign w:val="center"/>
          </w:tcPr>
          <w:p w14:paraId="12EF62FF" w14:textId="77777777" w:rsidR="00BF3FDB" w:rsidRPr="002115C9" w:rsidRDefault="00BF3FDB" w:rsidP="00DC1C48">
            <w:pPr>
              <w:keepLines/>
              <w:spacing w:after="40"/>
              <w:jc w:val="center"/>
              <w:rPr>
                <w:rFonts w:ascii="Times New Roman" w:eastAsia="Times New Roman" w:hAnsi="Times New Roman" w:cs="Times New Roman"/>
                <w:color w:val="000000"/>
                <w:sz w:val="24"/>
                <w:szCs w:val="24"/>
                <w:lang w:eastAsia="ru-RU"/>
              </w:rPr>
            </w:pPr>
            <w:r w:rsidRPr="002115C9">
              <w:rPr>
                <w:rFonts w:ascii="Times New Roman" w:eastAsia="Times New Roman" w:hAnsi="Times New Roman" w:cs="Times New Roman"/>
                <w:color w:val="000000"/>
                <w:sz w:val="24"/>
                <w:szCs w:val="24"/>
                <w:lang w:eastAsia="ru-RU"/>
              </w:rPr>
              <w:t>Внешний</w:t>
            </w:r>
          </w:p>
        </w:tc>
        <w:tc>
          <w:tcPr>
            <w:tcW w:w="588" w:type="pct"/>
            <w:vAlign w:val="center"/>
          </w:tcPr>
          <w:p w14:paraId="04B59C9E" w14:textId="77777777" w:rsidR="00BF3FDB" w:rsidRPr="002115C9" w:rsidRDefault="00BF3FDB" w:rsidP="00DC1C48">
            <w:pPr>
              <w:keepLines/>
              <w:autoSpaceDE w:val="0"/>
              <w:autoSpaceDN w:val="0"/>
              <w:adjustRightInd w:val="0"/>
              <w:jc w:val="center"/>
              <w:rPr>
                <w:rFonts w:ascii="Times New Roman" w:eastAsia="Calibri" w:hAnsi="Times New Roman" w:cs="Times New Roman"/>
                <w:color w:val="000000"/>
                <w:sz w:val="24"/>
                <w:szCs w:val="24"/>
              </w:rPr>
            </w:pPr>
            <w:r w:rsidRPr="002115C9">
              <w:rPr>
                <w:rFonts w:ascii="Times New Roman" w:eastAsia="Calibri" w:hAnsi="Times New Roman" w:cs="Times New Roman"/>
                <w:color w:val="000000"/>
                <w:sz w:val="24"/>
                <w:szCs w:val="24"/>
              </w:rPr>
              <w:t>Н</w:t>
            </w:r>
            <w:r>
              <w:rPr>
                <w:rFonts w:ascii="Times New Roman" w:eastAsia="Calibri" w:hAnsi="Times New Roman" w:cs="Times New Roman"/>
                <w:color w:val="000000"/>
                <w:sz w:val="24"/>
                <w:szCs w:val="24"/>
              </w:rPr>
              <w:t>1</w:t>
            </w:r>
          </w:p>
        </w:tc>
        <w:tc>
          <w:tcPr>
            <w:tcW w:w="476" w:type="pct"/>
            <w:vAlign w:val="center"/>
          </w:tcPr>
          <w:p w14:paraId="464613EB" w14:textId="77777777" w:rsidR="00BF3FDB" w:rsidRPr="002115C9" w:rsidRDefault="00BF3FDB" w:rsidP="00DC1C48">
            <w:pPr>
              <w:keepLines/>
              <w:autoSpaceDE w:val="0"/>
              <w:autoSpaceDN w:val="0"/>
              <w:adjustRightInd w:val="0"/>
              <w:jc w:val="center"/>
              <w:rPr>
                <w:rFonts w:ascii="Times New Roman" w:eastAsia="Calibri" w:hAnsi="Times New Roman" w:cs="Times New Roman"/>
                <w:color w:val="000000"/>
                <w:sz w:val="24"/>
                <w:szCs w:val="24"/>
              </w:rPr>
            </w:pPr>
            <w:r w:rsidRPr="002115C9">
              <w:rPr>
                <w:rFonts w:ascii="Times New Roman" w:eastAsia="Calibri" w:hAnsi="Times New Roman" w:cs="Times New Roman"/>
                <w:color w:val="000000"/>
                <w:sz w:val="24"/>
                <w:szCs w:val="24"/>
              </w:rPr>
              <w:t>Низкий</w:t>
            </w:r>
          </w:p>
        </w:tc>
        <w:tc>
          <w:tcPr>
            <w:tcW w:w="547" w:type="pct"/>
            <w:vAlign w:val="center"/>
          </w:tcPr>
          <w:p w14:paraId="0976F2E5" w14:textId="77777777" w:rsidR="00BF3FDB" w:rsidRPr="002115C9" w:rsidRDefault="00BF3FDB" w:rsidP="00DC1C48">
            <w:pPr>
              <w:keepLines/>
              <w:autoSpaceDE w:val="0"/>
              <w:autoSpaceDN w:val="0"/>
              <w:adjustRightInd w:val="0"/>
              <w:jc w:val="center"/>
              <w:rPr>
                <w:rFonts w:ascii="Times New Roman" w:eastAsia="Calibri" w:hAnsi="Times New Roman" w:cs="Times New Roman"/>
                <w:color w:val="000000"/>
                <w:sz w:val="24"/>
                <w:szCs w:val="24"/>
              </w:rPr>
            </w:pPr>
            <w:r w:rsidRPr="002115C9">
              <w:rPr>
                <w:rFonts w:ascii="Times New Roman" w:eastAsia="Calibri" w:hAnsi="Times New Roman" w:cs="Times New Roman"/>
                <w:color w:val="000000"/>
                <w:sz w:val="24"/>
                <w:szCs w:val="24"/>
              </w:rPr>
              <w:t xml:space="preserve">Сценарий </w:t>
            </w:r>
            <w:r>
              <w:rPr>
                <w:rFonts w:ascii="Times New Roman" w:eastAsia="Calibri" w:hAnsi="Times New Roman" w:cs="Times New Roman"/>
                <w:color w:val="000000"/>
                <w:sz w:val="24"/>
                <w:szCs w:val="24"/>
              </w:rPr>
              <w:t>2</w:t>
            </w:r>
          </w:p>
        </w:tc>
      </w:tr>
      <w:tr w:rsidR="00BF3FDB" w:rsidRPr="002115C9" w14:paraId="5771E14A" w14:textId="77777777" w:rsidTr="00DC1C48">
        <w:trPr>
          <w:cantSplit/>
          <w:trHeight w:val="20"/>
        </w:trPr>
        <w:tc>
          <w:tcPr>
            <w:tcW w:w="157" w:type="pct"/>
            <w:vMerge/>
            <w:vAlign w:val="center"/>
          </w:tcPr>
          <w:p w14:paraId="423FEF09" w14:textId="77777777" w:rsidR="00BF3FDB" w:rsidRPr="002115C9" w:rsidRDefault="00BF3FDB" w:rsidP="00BF3FDB">
            <w:pPr>
              <w:keepLines/>
              <w:numPr>
                <w:ilvl w:val="0"/>
                <w:numId w:val="26"/>
              </w:numPr>
              <w:ind w:left="0" w:firstLine="0"/>
              <w:jc w:val="both"/>
              <w:rPr>
                <w:rFonts w:ascii="Times New Roman" w:eastAsia="Calibri" w:hAnsi="Times New Roman" w:cs="Times New Roman"/>
                <w:color w:val="000000"/>
                <w:sz w:val="24"/>
                <w:szCs w:val="24"/>
              </w:rPr>
            </w:pPr>
          </w:p>
        </w:tc>
        <w:tc>
          <w:tcPr>
            <w:tcW w:w="1327" w:type="pct"/>
            <w:vMerge/>
            <w:vAlign w:val="center"/>
          </w:tcPr>
          <w:p w14:paraId="29C20643" w14:textId="77777777" w:rsidR="00BF3FDB" w:rsidRPr="002115C9" w:rsidRDefault="00BF3FDB" w:rsidP="00DC1C48">
            <w:pPr>
              <w:keepLines/>
              <w:spacing w:after="40"/>
              <w:rPr>
                <w:rFonts w:ascii="Times New Roman" w:eastAsia="Times New Roman" w:hAnsi="Times New Roman" w:cs="Times New Roman"/>
                <w:color w:val="000000"/>
                <w:sz w:val="24"/>
                <w:szCs w:val="24"/>
                <w:lang w:eastAsia="ru-RU"/>
              </w:rPr>
            </w:pPr>
          </w:p>
        </w:tc>
        <w:tc>
          <w:tcPr>
            <w:tcW w:w="1289" w:type="pct"/>
            <w:vAlign w:val="center"/>
          </w:tcPr>
          <w:p w14:paraId="1376F197" w14:textId="77777777" w:rsidR="00BF3FDB" w:rsidRPr="002115C9" w:rsidRDefault="00BF3FDB" w:rsidP="00DC1C48">
            <w:pPr>
              <w:keepLines/>
              <w:spacing w:after="40"/>
              <w:rPr>
                <w:rFonts w:ascii="Times New Roman" w:eastAsia="Times New Roman" w:hAnsi="Times New Roman" w:cs="Times New Roman"/>
                <w:color w:val="000000"/>
                <w:sz w:val="24"/>
                <w:szCs w:val="24"/>
                <w:lang w:eastAsia="ru-RU"/>
              </w:rPr>
            </w:pPr>
            <w:r w:rsidRPr="002115C9">
              <w:rPr>
                <w:rFonts w:ascii="Times New Roman" w:eastAsia="Times New Roman" w:hAnsi="Times New Roman" w:cs="Times New Roman"/>
                <w:color w:val="000000"/>
                <w:sz w:val="24"/>
                <w:szCs w:val="24"/>
                <w:lang w:eastAsia="ru-RU"/>
              </w:rPr>
              <w:t>Бывшие работники (пользователи)</w:t>
            </w:r>
          </w:p>
        </w:tc>
        <w:tc>
          <w:tcPr>
            <w:tcW w:w="616" w:type="pct"/>
            <w:vAlign w:val="center"/>
          </w:tcPr>
          <w:p w14:paraId="551ED8A3" w14:textId="77777777" w:rsidR="00BF3FDB" w:rsidRPr="002115C9" w:rsidRDefault="00BF3FDB" w:rsidP="00DC1C48">
            <w:pPr>
              <w:keepLines/>
              <w:spacing w:after="40"/>
              <w:jc w:val="center"/>
              <w:rPr>
                <w:rFonts w:ascii="Times New Roman" w:eastAsia="Times New Roman" w:hAnsi="Times New Roman" w:cs="Times New Roman"/>
                <w:color w:val="000000"/>
                <w:sz w:val="24"/>
                <w:szCs w:val="24"/>
                <w:lang w:eastAsia="ru-RU"/>
              </w:rPr>
            </w:pPr>
            <w:r w:rsidRPr="002115C9">
              <w:rPr>
                <w:rFonts w:ascii="Times New Roman" w:eastAsia="Times New Roman" w:hAnsi="Times New Roman" w:cs="Times New Roman"/>
                <w:color w:val="000000"/>
                <w:sz w:val="24"/>
                <w:szCs w:val="24"/>
                <w:lang w:eastAsia="ru-RU"/>
              </w:rPr>
              <w:t>Внешний</w:t>
            </w:r>
          </w:p>
        </w:tc>
        <w:tc>
          <w:tcPr>
            <w:tcW w:w="588" w:type="pct"/>
            <w:vAlign w:val="center"/>
          </w:tcPr>
          <w:p w14:paraId="1B69DA8E" w14:textId="77777777" w:rsidR="00BF3FDB" w:rsidRPr="002115C9" w:rsidRDefault="00BF3FDB" w:rsidP="00DC1C48">
            <w:pPr>
              <w:keepLines/>
              <w:autoSpaceDE w:val="0"/>
              <w:autoSpaceDN w:val="0"/>
              <w:adjustRightInd w:val="0"/>
              <w:jc w:val="center"/>
              <w:rPr>
                <w:rFonts w:ascii="Times New Roman" w:eastAsia="Calibri" w:hAnsi="Times New Roman" w:cs="Times New Roman"/>
                <w:color w:val="000000"/>
                <w:sz w:val="24"/>
                <w:szCs w:val="24"/>
              </w:rPr>
            </w:pPr>
            <w:r w:rsidRPr="002115C9">
              <w:rPr>
                <w:rFonts w:ascii="Times New Roman" w:eastAsia="Calibri" w:hAnsi="Times New Roman" w:cs="Times New Roman"/>
                <w:color w:val="000000"/>
                <w:sz w:val="24"/>
                <w:szCs w:val="24"/>
              </w:rPr>
              <w:t>Н1</w:t>
            </w:r>
          </w:p>
        </w:tc>
        <w:tc>
          <w:tcPr>
            <w:tcW w:w="476" w:type="pct"/>
            <w:vAlign w:val="center"/>
          </w:tcPr>
          <w:p w14:paraId="46F23E4C" w14:textId="77777777" w:rsidR="00BF3FDB" w:rsidRPr="002115C9" w:rsidRDefault="00BF3FDB" w:rsidP="00DC1C48">
            <w:pPr>
              <w:keepLines/>
              <w:autoSpaceDE w:val="0"/>
              <w:autoSpaceDN w:val="0"/>
              <w:adjustRightInd w:val="0"/>
              <w:jc w:val="center"/>
              <w:rPr>
                <w:rFonts w:ascii="Times New Roman" w:eastAsia="Calibri" w:hAnsi="Times New Roman" w:cs="Times New Roman"/>
                <w:color w:val="000000"/>
                <w:sz w:val="24"/>
                <w:szCs w:val="24"/>
              </w:rPr>
            </w:pPr>
            <w:r w:rsidRPr="002115C9">
              <w:rPr>
                <w:rFonts w:ascii="Times New Roman" w:eastAsia="Calibri" w:hAnsi="Times New Roman" w:cs="Times New Roman"/>
                <w:color w:val="000000"/>
                <w:sz w:val="24"/>
                <w:szCs w:val="24"/>
              </w:rPr>
              <w:t>Низкий</w:t>
            </w:r>
          </w:p>
        </w:tc>
        <w:tc>
          <w:tcPr>
            <w:tcW w:w="547" w:type="pct"/>
            <w:vAlign w:val="center"/>
          </w:tcPr>
          <w:p w14:paraId="564CB2BD" w14:textId="77777777" w:rsidR="00BF3FDB" w:rsidRPr="002115C9" w:rsidRDefault="00BF3FDB" w:rsidP="00DC1C48">
            <w:pPr>
              <w:keepLines/>
              <w:autoSpaceDE w:val="0"/>
              <w:autoSpaceDN w:val="0"/>
              <w:adjustRightInd w:val="0"/>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Сценарий 3</w:t>
            </w:r>
          </w:p>
        </w:tc>
      </w:tr>
    </w:tbl>
    <w:p w14:paraId="14B57770" w14:textId="77777777" w:rsidR="00953DB6" w:rsidRDefault="00953DB6" w:rsidP="0002387D">
      <w:pPr>
        <w:keepLines/>
        <w:spacing w:after="0" w:line="360" w:lineRule="auto"/>
        <w:ind w:firstLine="567"/>
        <w:contextualSpacing/>
        <w:jc w:val="both"/>
        <w:rPr>
          <w:rFonts w:ascii="Times New Roman" w:eastAsia="Times New Roman" w:hAnsi="Times New Roman" w:cs="Times New Roman"/>
          <w:color w:val="000000"/>
          <w:sz w:val="28"/>
          <w:szCs w:val="28"/>
          <w:lang w:eastAsia="ru-RU"/>
        </w:rPr>
        <w:sectPr w:rsidR="00953DB6" w:rsidSect="00223DB4">
          <w:pgSz w:w="11906" w:h="16838"/>
          <w:pgMar w:top="1134" w:right="851" w:bottom="1134" w:left="1701" w:header="709" w:footer="709" w:gutter="0"/>
          <w:cols w:space="708"/>
          <w:docGrid w:linePitch="360"/>
        </w:sectPr>
      </w:pPr>
    </w:p>
    <w:p w14:paraId="179E4EA8" w14:textId="3965D391" w:rsidR="00BF3FDB" w:rsidRDefault="00BF3FDB" w:rsidP="00BF3FDB">
      <w:pPr>
        <w:keepNext/>
        <w:keepLines/>
        <w:suppressAutoHyphens/>
        <w:spacing w:before="240" w:after="120" w:line="360" w:lineRule="auto"/>
        <w:rPr>
          <w:rFonts w:ascii="Times New Roman" w:eastAsia="Times New Roman" w:hAnsi="Times New Roman" w:cs="Times New Roman"/>
          <w:color w:val="000000"/>
          <w:sz w:val="28"/>
          <w:szCs w:val="28"/>
          <w:lang w:eastAsia="ru-RU"/>
        </w:rPr>
      </w:pPr>
      <w:r w:rsidRPr="001176A3">
        <w:rPr>
          <w:rFonts w:ascii="Times New Roman" w:eastAsia="Times New Roman" w:hAnsi="Times New Roman" w:cs="Times New Roman"/>
          <w:color w:val="000000"/>
          <w:sz w:val="28"/>
          <w:szCs w:val="28"/>
          <w:lang w:eastAsia="ru-RU"/>
        </w:rPr>
        <w:lastRenderedPageBreak/>
        <w:t xml:space="preserve">Таблица </w:t>
      </w:r>
      <w:r>
        <w:rPr>
          <w:rFonts w:ascii="Times New Roman" w:eastAsia="Times New Roman" w:hAnsi="Times New Roman" w:cs="Times New Roman"/>
          <w:color w:val="000000"/>
          <w:sz w:val="28"/>
          <w:szCs w:val="28"/>
          <w:lang w:eastAsia="ru-RU"/>
        </w:rPr>
        <w:t>10</w:t>
      </w:r>
      <w:r w:rsidRPr="0095011B">
        <w:rPr>
          <w:rFonts w:ascii="Times New Roman" w:eastAsia="Times New Roman" w:hAnsi="Times New Roman" w:cs="Times New Roman"/>
          <w:color w:val="000000"/>
          <w:sz w:val="28"/>
          <w:szCs w:val="28"/>
          <w:lang w:eastAsia="ru-RU"/>
        </w:rPr>
        <w:t xml:space="preserve"> </w:t>
      </w:r>
      <w:r w:rsidRPr="001176A3">
        <w:rPr>
          <w:rFonts w:ascii="Times New Roman" w:eastAsia="Times New Roman" w:hAnsi="Times New Roman" w:cs="Times New Roman"/>
          <w:color w:val="000000"/>
          <w:sz w:val="28"/>
          <w:szCs w:val="28"/>
          <w:lang w:eastAsia="ru-RU"/>
        </w:rPr>
        <w:t xml:space="preserve">‒ Перечень </w:t>
      </w:r>
      <w:r w:rsidRPr="0095011B">
        <w:rPr>
          <w:rFonts w:ascii="Times New Roman" w:eastAsia="Times New Roman" w:hAnsi="Times New Roman" w:cs="Times New Roman"/>
          <w:color w:val="000000"/>
          <w:sz w:val="28"/>
          <w:szCs w:val="28"/>
          <w:lang w:eastAsia="ru-RU"/>
        </w:rPr>
        <w:t>актуальных</w:t>
      </w:r>
      <w:r w:rsidRPr="001176A3">
        <w:rPr>
          <w:rFonts w:ascii="Times New Roman" w:eastAsia="Times New Roman" w:hAnsi="Times New Roman" w:cs="Times New Roman"/>
          <w:color w:val="000000"/>
          <w:sz w:val="28"/>
          <w:szCs w:val="28"/>
          <w:lang w:eastAsia="ru-RU"/>
        </w:rPr>
        <w:t xml:space="preserve"> (вероятных) угроз безопасности информации</w:t>
      </w:r>
    </w:p>
    <w:tbl>
      <w:tblPr>
        <w:tblStyle w:val="aff7"/>
        <w:tblW w:w="14880" w:type="dxa"/>
        <w:tblLayout w:type="fixed"/>
        <w:tblLook w:val="04A0" w:firstRow="1" w:lastRow="0" w:firstColumn="1" w:lastColumn="0" w:noHBand="0" w:noVBand="1"/>
      </w:tblPr>
      <w:tblGrid>
        <w:gridCol w:w="506"/>
        <w:gridCol w:w="878"/>
        <w:gridCol w:w="176"/>
        <w:gridCol w:w="1950"/>
        <w:gridCol w:w="4707"/>
        <w:gridCol w:w="1701"/>
        <w:gridCol w:w="1842"/>
        <w:gridCol w:w="1560"/>
        <w:gridCol w:w="1560"/>
      </w:tblGrid>
      <w:tr w:rsidR="00393B13" w:rsidRPr="0095011B" w14:paraId="482CF47D" w14:textId="77777777" w:rsidTr="004B33A9">
        <w:trPr>
          <w:trHeight w:val="300"/>
          <w:tblHeader/>
        </w:trPr>
        <w:tc>
          <w:tcPr>
            <w:tcW w:w="506" w:type="dxa"/>
            <w:shd w:val="clear" w:color="auto" w:fill="auto"/>
            <w:vAlign w:val="center"/>
          </w:tcPr>
          <w:p w14:paraId="37017144" w14:textId="77777777" w:rsidR="00393B13" w:rsidRPr="0095011B" w:rsidRDefault="00393B13" w:rsidP="004B33A9">
            <w:pPr>
              <w:jc w:val="center"/>
              <w:rPr>
                <w:rFonts w:ascii="Times New Roman" w:hAnsi="Times New Roman" w:cs="Times New Roman"/>
                <w:b/>
                <w:sz w:val="24"/>
                <w:szCs w:val="24"/>
              </w:rPr>
            </w:pPr>
            <w:r w:rsidRPr="0095011B">
              <w:rPr>
                <w:rFonts w:ascii="Times New Roman" w:hAnsi="Times New Roman" w:cs="Times New Roman"/>
                <w:b/>
                <w:sz w:val="24"/>
                <w:szCs w:val="24"/>
              </w:rPr>
              <w:t>№</w:t>
            </w:r>
          </w:p>
        </w:tc>
        <w:tc>
          <w:tcPr>
            <w:tcW w:w="878" w:type="dxa"/>
            <w:shd w:val="clear" w:color="auto" w:fill="auto"/>
            <w:noWrap/>
            <w:vAlign w:val="center"/>
          </w:tcPr>
          <w:p w14:paraId="4D6320FC" w14:textId="77777777" w:rsidR="00393B13" w:rsidRPr="0095011B" w:rsidRDefault="00393B13" w:rsidP="004B33A9">
            <w:pPr>
              <w:jc w:val="center"/>
              <w:rPr>
                <w:rFonts w:ascii="Times New Roman" w:hAnsi="Times New Roman" w:cs="Times New Roman"/>
                <w:b/>
                <w:sz w:val="24"/>
                <w:szCs w:val="24"/>
              </w:rPr>
            </w:pPr>
            <w:r w:rsidRPr="0095011B">
              <w:rPr>
                <w:rFonts w:ascii="Times New Roman" w:hAnsi="Times New Roman" w:cs="Times New Roman"/>
                <w:b/>
                <w:sz w:val="24"/>
                <w:szCs w:val="24"/>
              </w:rPr>
              <w:t xml:space="preserve">Идентификатор </w:t>
            </w:r>
          </w:p>
        </w:tc>
        <w:tc>
          <w:tcPr>
            <w:tcW w:w="2126" w:type="dxa"/>
            <w:gridSpan w:val="2"/>
            <w:shd w:val="clear" w:color="auto" w:fill="auto"/>
            <w:noWrap/>
            <w:vAlign w:val="center"/>
          </w:tcPr>
          <w:p w14:paraId="6EF530DF" w14:textId="77777777" w:rsidR="00393B13" w:rsidRPr="0095011B" w:rsidRDefault="00393B13" w:rsidP="004B33A9">
            <w:pPr>
              <w:jc w:val="center"/>
              <w:rPr>
                <w:rFonts w:ascii="Times New Roman" w:hAnsi="Times New Roman" w:cs="Times New Roman"/>
                <w:b/>
                <w:sz w:val="24"/>
                <w:szCs w:val="24"/>
              </w:rPr>
            </w:pPr>
            <w:r w:rsidRPr="0095011B">
              <w:rPr>
                <w:rFonts w:ascii="Times New Roman" w:hAnsi="Times New Roman" w:cs="Times New Roman"/>
                <w:b/>
                <w:sz w:val="24"/>
                <w:szCs w:val="24"/>
              </w:rPr>
              <w:t>Наименование угроз  безопасности информации</w:t>
            </w:r>
          </w:p>
        </w:tc>
        <w:tc>
          <w:tcPr>
            <w:tcW w:w="4707" w:type="dxa"/>
            <w:shd w:val="clear" w:color="auto" w:fill="auto"/>
            <w:noWrap/>
            <w:vAlign w:val="center"/>
          </w:tcPr>
          <w:p w14:paraId="4F60C63C" w14:textId="77777777" w:rsidR="00393B13" w:rsidRPr="0095011B" w:rsidRDefault="00393B13" w:rsidP="004B33A9">
            <w:pPr>
              <w:jc w:val="center"/>
              <w:rPr>
                <w:rFonts w:ascii="Times New Roman" w:hAnsi="Times New Roman" w:cs="Times New Roman"/>
                <w:b/>
                <w:sz w:val="24"/>
                <w:szCs w:val="24"/>
              </w:rPr>
            </w:pPr>
            <w:r w:rsidRPr="0095011B">
              <w:rPr>
                <w:rFonts w:ascii="Times New Roman" w:hAnsi="Times New Roman" w:cs="Times New Roman"/>
                <w:b/>
                <w:sz w:val="24"/>
                <w:szCs w:val="24"/>
              </w:rPr>
              <w:t>Описание угроз  безопасности информации</w:t>
            </w:r>
          </w:p>
        </w:tc>
        <w:tc>
          <w:tcPr>
            <w:tcW w:w="1701" w:type="dxa"/>
            <w:shd w:val="clear" w:color="auto" w:fill="auto"/>
            <w:noWrap/>
            <w:vAlign w:val="center"/>
          </w:tcPr>
          <w:p w14:paraId="4EA1C2F0" w14:textId="77777777" w:rsidR="00393B13" w:rsidRPr="0095011B" w:rsidRDefault="00393B13" w:rsidP="004B33A9">
            <w:pPr>
              <w:jc w:val="center"/>
              <w:rPr>
                <w:rFonts w:ascii="Times New Roman" w:hAnsi="Times New Roman" w:cs="Times New Roman"/>
                <w:b/>
                <w:sz w:val="24"/>
                <w:szCs w:val="24"/>
              </w:rPr>
            </w:pPr>
            <w:r w:rsidRPr="0095011B">
              <w:rPr>
                <w:rFonts w:ascii="Times New Roman" w:hAnsi="Times New Roman" w:cs="Times New Roman"/>
                <w:b/>
                <w:sz w:val="24"/>
                <w:szCs w:val="24"/>
              </w:rPr>
              <w:t>Источник угрозы (характеристика и потенциал нарушителя)</w:t>
            </w:r>
          </w:p>
        </w:tc>
        <w:tc>
          <w:tcPr>
            <w:tcW w:w="1842" w:type="dxa"/>
            <w:shd w:val="clear" w:color="auto" w:fill="auto"/>
            <w:noWrap/>
            <w:vAlign w:val="center"/>
          </w:tcPr>
          <w:p w14:paraId="2EC0548B" w14:textId="77777777" w:rsidR="00393B13" w:rsidRPr="0095011B" w:rsidRDefault="00393B13" w:rsidP="004B33A9">
            <w:pPr>
              <w:jc w:val="center"/>
              <w:rPr>
                <w:rFonts w:ascii="Times New Roman" w:hAnsi="Times New Roman" w:cs="Times New Roman"/>
                <w:b/>
                <w:sz w:val="24"/>
                <w:szCs w:val="24"/>
              </w:rPr>
            </w:pPr>
            <w:r w:rsidRPr="0095011B">
              <w:rPr>
                <w:rFonts w:ascii="Times New Roman" w:hAnsi="Times New Roman" w:cs="Times New Roman"/>
                <w:b/>
                <w:sz w:val="24"/>
                <w:szCs w:val="24"/>
              </w:rPr>
              <w:t>Объект воздействия</w:t>
            </w:r>
          </w:p>
        </w:tc>
        <w:tc>
          <w:tcPr>
            <w:tcW w:w="1560" w:type="dxa"/>
            <w:vAlign w:val="center"/>
          </w:tcPr>
          <w:p w14:paraId="23782CCB" w14:textId="77777777" w:rsidR="00393B13" w:rsidRPr="0095011B" w:rsidRDefault="00393B13" w:rsidP="004B33A9">
            <w:pPr>
              <w:jc w:val="center"/>
              <w:rPr>
                <w:rFonts w:ascii="Times New Roman" w:hAnsi="Times New Roman" w:cs="Times New Roman"/>
                <w:b/>
                <w:bCs/>
                <w:sz w:val="24"/>
                <w:szCs w:val="24"/>
              </w:rPr>
            </w:pPr>
            <w:r>
              <w:rPr>
                <w:rFonts w:ascii="Times New Roman" w:hAnsi="Times New Roman" w:cs="Times New Roman"/>
                <w:b/>
                <w:bCs/>
                <w:sz w:val="24"/>
                <w:szCs w:val="24"/>
              </w:rPr>
              <w:t>Сценарий</w:t>
            </w:r>
          </w:p>
        </w:tc>
        <w:tc>
          <w:tcPr>
            <w:tcW w:w="1560" w:type="dxa"/>
            <w:shd w:val="clear" w:color="auto" w:fill="auto"/>
            <w:vAlign w:val="center"/>
          </w:tcPr>
          <w:p w14:paraId="545B287C" w14:textId="77777777" w:rsidR="00393B13" w:rsidRPr="0095011B" w:rsidRDefault="00393B13" w:rsidP="004B33A9">
            <w:pPr>
              <w:jc w:val="center"/>
              <w:rPr>
                <w:rFonts w:ascii="Times New Roman" w:hAnsi="Times New Roman" w:cs="Times New Roman"/>
                <w:b/>
                <w:sz w:val="24"/>
                <w:szCs w:val="24"/>
              </w:rPr>
            </w:pPr>
            <w:r w:rsidRPr="0095011B">
              <w:rPr>
                <w:rFonts w:ascii="Times New Roman" w:hAnsi="Times New Roman" w:cs="Times New Roman"/>
                <w:b/>
                <w:bCs/>
                <w:sz w:val="24"/>
                <w:szCs w:val="24"/>
              </w:rPr>
              <w:t>Последствия</w:t>
            </w:r>
            <w:r w:rsidRPr="0095011B">
              <w:rPr>
                <w:rFonts w:ascii="Times New Roman" w:hAnsi="Times New Roman" w:cs="Times New Roman"/>
                <w:b/>
                <w:sz w:val="24"/>
                <w:szCs w:val="24"/>
              </w:rPr>
              <w:br/>
            </w:r>
            <w:r w:rsidRPr="0095011B">
              <w:rPr>
                <w:rFonts w:ascii="Times New Roman" w:hAnsi="Times New Roman" w:cs="Times New Roman"/>
                <w:b/>
                <w:bCs/>
                <w:sz w:val="24"/>
                <w:szCs w:val="24"/>
              </w:rPr>
              <w:t>реализации</w:t>
            </w:r>
            <w:r w:rsidRPr="0095011B">
              <w:rPr>
                <w:rFonts w:ascii="Times New Roman" w:hAnsi="Times New Roman" w:cs="Times New Roman"/>
                <w:b/>
                <w:sz w:val="24"/>
                <w:szCs w:val="24"/>
              </w:rPr>
              <w:br/>
            </w:r>
            <w:r w:rsidRPr="0095011B">
              <w:rPr>
                <w:rFonts w:ascii="Times New Roman" w:hAnsi="Times New Roman" w:cs="Times New Roman"/>
                <w:b/>
                <w:bCs/>
                <w:sz w:val="24"/>
                <w:szCs w:val="24"/>
              </w:rPr>
              <w:t>угрозы</w:t>
            </w:r>
          </w:p>
        </w:tc>
      </w:tr>
      <w:tr w:rsidR="00393B13" w:rsidRPr="0095011B" w14:paraId="177E5F9F" w14:textId="77777777" w:rsidTr="004B33A9">
        <w:trPr>
          <w:trHeight w:val="300"/>
        </w:trPr>
        <w:tc>
          <w:tcPr>
            <w:tcW w:w="1560" w:type="dxa"/>
            <w:gridSpan w:val="3"/>
          </w:tcPr>
          <w:p w14:paraId="7FAC3846" w14:textId="77777777" w:rsidR="00393B13" w:rsidRPr="0095011B" w:rsidRDefault="00393B13" w:rsidP="004B33A9">
            <w:pPr>
              <w:jc w:val="center"/>
              <w:rPr>
                <w:rFonts w:ascii="Times New Roman" w:hAnsi="Times New Roman" w:cs="Times New Roman"/>
                <w:b/>
                <w:sz w:val="24"/>
                <w:szCs w:val="24"/>
              </w:rPr>
            </w:pPr>
          </w:p>
        </w:tc>
        <w:tc>
          <w:tcPr>
            <w:tcW w:w="13320" w:type="dxa"/>
            <w:gridSpan w:val="6"/>
            <w:shd w:val="clear" w:color="auto" w:fill="auto"/>
          </w:tcPr>
          <w:p w14:paraId="0CF7BF9B"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b/>
                <w:sz w:val="24"/>
                <w:szCs w:val="24"/>
              </w:rPr>
              <w:t>Угрозы стихийных бедствий и социально–политического характера</w:t>
            </w:r>
          </w:p>
        </w:tc>
      </w:tr>
      <w:tr w:rsidR="00393B13" w:rsidRPr="0095011B" w14:paraId="3ABCE347" w14:textId="77777777" w:rsidTr="004B33A9">
        <w:trPr>
          <w:trHeight w:val="300"/>
        </w:trPr>
        <w:tc>
          <w:tcPr>
            <w:tcW w:w="506" w:type="dxa"/>
            <w:shd w:val="clear" w:color="auto" w:fill="auto"/>
          </w:tcPr>
          <w:p w14:paraId="66272715" w14:textId="77777777" w:rsidR="00393B13" w:rsidRPr="0095011B" w:rsidRDefault="00393B13" w:rsidP="00393B13">
            <w:pPr>
              <w:numPr>
                <w:ilvl w:val="0"/>
                <w:numId w:val="107"/>
              </w:numPr>
              <w:ind w:left="0" w:firstLine="0"/>
              <w:contextualSpacing/>
              <w:jc w:val="both"/>
              <w:rPr>
                <w:rFonts w:ascii="Times New Roman" w:eastAsia="Calibri" w:hAnsi="Times New Roman" w:cs="Times New Roman"/>
                <w:sz w:val="24"/>
                <w:szCs w:val="24"/>
              </w:rPr>
            </w:pPr>
          </w:p>
        </w:tc>
        <w:tc>
          <w:tcPr>
            <w:tcW w:w="878" w:type="dxa"/>
            <w:shd w:val="clear" w:color="auto" w:fill="auto"/>
            <w:noWrap/>
          </w:tcPr>
          <w:p w14:paraId="0713460C"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sz w:val="24"/>
                <w:szCs w:val="24"/>
              </w:rPr>
              <w:t>–</w:t>
            </w:r>
          </w:p>
        </w:tc>
        <w:tc>
          <w:tcPr>
            <w:tcW w:w="2126" w:type="dxa"/>
            <w:gridSpan w:val="2"/>
            <w:shd w:val="clear" w:color="auto" w:fill="auto"/>
            <w:noWrap/>
          </w:tcPr>
          <w:p w14:paraId="0972DFAD" w14:textId="77777777" w:rsidR="00393B13" w:rsidRPr="0095011B" w:rsidRDefault="00393B13" w:rsidP="004B33A9">
            <w:pPr>
              <w:jc w:val="both"/>
              <w:rPr>
                <w:rFonts w:ascii="Times New Roman" w:hAnsi="Times New Roman" w:cs="Times New Roman"/>
                <w:sz w:val="24"/>
                <w:szCs w:val="24"/>
              </w:rPr>
            </w:pPr>
            <w:r w:rsidRPr="0095011B">
              <w:rPr>
                <w:rFonts w:ascii="Times New Roman" w:hAnsi="Times New Roman" w:cs="Times New Roman"/>
                <w:sz w:val="24"/>
                <w:szCs w:val="24"/>
              </w:rPr>
              <w:t>Угроза стихийных бедствий и природных явлений</w:t>
            </w:r>
          </w:p>
        </w:tc>
        <w:tc>
          <w:tcPr>
            <w:tcW w:w="4707" w:type="dxa"/>
            <w:shd w:val="clear" w:color="auto" w:fill="auto"/>
            <w:noWrap/>
          </w:tcPr>
          <w:p w14:paraId="16FBB4DC" w14:textId="77777777" w:rsidR="00393B13" w:rsidRPr="0095011B" w:rsidRDefault="00393B13" w:rsidP="004B33A9">
            <w:pPr>
              <w:jc w:val="both"/>
              <w:rPr>
                <w:rFonts w:ascii="Times New Roman" w:hAnsi="Times New Roman" w:cs="Times New Roman"/>
                <w:sz w:val="24"/>
                <w:szCs w:val="24"/>
              </w:rPr>
            </w:pPr>
            <w:r w:rsidRPr="0095011B">
              <w:rPr>
                <w:rFonts w:ascii="Times New Roman" w:hAnsi="Times New Roman" w:cs="Times New Roman"/>
                <w:sz w:val="24"/>
                <w:szCs w:val="24"/>
              </w:rPr>
              <w:t xml:space="preserve">Угроза заключается в возможности нарушения функционирования любых компонентов </w:t>
            </w:r>
            <w:r w:rsidRPr="0095011B">
              <w:rPr>
                <w:rFonts w:ascii="Times New Roman" w:hAnsi="Times New Roman" w:cs="Times New Roman"/>
                <w:bCs/>
                <w:sz w:val="24"/>
                <w:szCs w:val="24"/>
              </w:rPr>
              <w:t xml:space="preserve">ИС </w:t>
            </w:r>
            <w:r w:rsidRPr="0095011B">
              <w:rPr>
                <w:rFonts w:ascii="Times New Roman" w:hAnsi="Times New Roman" w:cs="Times New Roman"/>
                <w:sz w:val="24"/>
                <w:szCs w:val="24"/>
              </w:rPr>
              <w:t>в результате стихийных бедствий и природных явлений.</w:t>
            </w:r>
          </w:p>
          <w:p w14:paraId="51561A90" w14:textId="77777777" w:rsidR="00393B13" w:rsidRPr="0095011B" w:rsidRDefault="00393B13" w:rsidP="004B33A9">
            <w:pPr>
              <w:jc w:val="both"/>
              <w:rPr>
                <w:rFonts w:ascii="Times New Roman" w:hAnsi="Times New Roman" w:cs="Times New Roman"/>
                <w:sz w:val="24"/>
                <w:szCs w:val="24"/>
              </w:rPr>
            </w:pPr>
            <w:r w:rsidRPr="0095011B">
              <w:rPr>
                <w:rFonts w:ascii="Times New Roman" w:hAnsi="Times New Roman" w:cs="Times New Roman"/>
                <w:sz w:val="24"/>
                <w:szCs w:val="24"/>
              </w:rPr>
              <w:t xml:space="preserve">Реализация данной угрозы возможна по независящим от возможных нарушителей причинам. </w:t>
            </w:r>
          </w:p>
        </w:tc>
        <w:tc>
          <w:tcPr>
            <w:tcW w:w="1701" w:type="dxa"/>
            <w:shd w:val="clear" w:color="auto" w:fill="auto"/>
            <w:noWrap/>
          </w:tcPr>
          <w:p w14:paraId="6F45DA74"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sz w:val="24"/>
                <w:szCs w:val="24"/>
              </w:rPr>
              <w:t>–</w:t>
            </w:r>
          </w:p>
        </w:tc>
        <w:tc>
          <w:tcPr>
            <w:tcW w:w="1842" w:type="dxa"/>
            <w:shd w:val="clear" w:color="auto" w:fill="auto"/>
            <w:noWrap/>
          </w:tcPr>
          <w:p w14:paraId="65DA93AB"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sz w:val="24"/>
                <w:szCs w:val="24"/>
              </w:rPr>
              <w:t>Информационная система</w:t>
            </w:r>
          </w:p>
        </w:tc>
        <w:tc>
          <w:tcPr>
            <w:tcW w:w="1560" w:type="dxa"/>
          </w:tcPr>
          <w:p w14:paraId="0D5FE6F5" w14:textId="77777777" w:rsidR="00393B13" w:rsidRPr="0095011B" w:rsidRDefault="00393B13" w:rsidP="004B33A9">
            <w:pPr>
              <w:jc w:val="center"/>
              <w:rPr>
                <w:rFonts w:ascii="Times New Roman" w:hAnsi="Times New Roman" w:cs="Times New Roman"/>
                <w:sz w:val="24"/>
                <w:szCs w:val="24"/>
              </w:rPr>
            </w:pPr>
            <w:r>
              <w:rPr>
                <w:rFonts w:ascii="Times New Roman" w:hAnsi="Times New Roman" w:cs="Times New Roman"/>
                <w:sz w:val="24"/>
                <w:szCs w:val="24"/>
              </w:rPr>
              <w:t>-</w:t>
            </w:r>
          </w:p>
        </w:tc>
        <w:tc>
          <w:tcPr>
            <w:tcW w:w="1560" w:type="dxa"/>
            <w:shd w:val="clear" w:color="auto" w:fill="auto"/>
          </w:tcPr>
          <w:p w14:paraId="332C04B2"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sz w:val="24"/>
                <w:szCs w:val="24"/>
              </w:rPr>
              <w:t xml:space="preserve">Нарушение </w:t>
            </w:r>
            <w:r w:rsidRPr="0095011B">
              <w:rPr>
                <w:rFonts w:ascii="Times New Roman" w:hAnsi="Times New Roman" w:cs="Times New Roman"/>
                <w:sz w:val="24"/>
                <w:szCs w:val="24"/>
              </w:rPr>
              <w:br/>
              <w:t>целостности, доступности.</w:t>
            </w:r>
          </w:p>
        </w:tc>
      </w:tr>
      <w:tr w:rsidR="00393B13" w:rsidRPr="0095011B" w14:paraId="1C6861C5" w14:textId="77777777" w:rsidTr="004B33A9">
        <w:trPr>
          <w:trHeight w:val="300"/>
        </w:trPr>
        <w:tc>
          <w:tcPr>
            <w:tcW w:w="506" w:type="dxa"/>
            <w:shd w:val="clear" w:color="auto" w:fill="auto"/>
          </w:tcPr>
          <w:p w14:paraId="7B67E09F" w14:textId="77777777" w:rsidR="00393B13" w:rsidRPr="0095011B" w:rsidRDefault="00393B13" w:rsidP="00393B13">
            <w:pPr>
              <w:numPr>
                <w:ilvl w:val="0"/>
                <w:numId w:val="107"/>
              </w:numPr>
              <w:ind w:left="0" w:firstLine="0"/>
              <w:contextualSpacing/>
              <w:jc w:val="both"/>
              <w:rPr>
                <w:rFonts w:ascii="Times New Roman" w:eastAsia="Calibri" w:hAnsi="Times New Roman" w:cs="Times New Roman"/>
                <w:sz w:val="24"/>
                <w:szCs w:val="24"/>
              </w:rPr>
            </w:pPr>
          </w:p>
        </w:tc>
        <w:tc>
          <w:tcPr>
            <w:tcW w:w="878" w:type="dxa"/>
            <w:shd w:val="clear" w:color="auto" w:fill="auto"/>
            <w:noWrap/>
          </w:tcPr>
          <w:p w14:paraId="5B213F0D"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sz w:val="24"/>
                <w:szCs w:val="24"/>
              </w:rPr>
              <w:t>–</w:t>
            </w:r>
          </w:p>
        </w:tc>
        <w:tc>
          <w:tcPr>
            <w:tcW w:w="2126" w:type="dxa"/>
            <w:gridSpan w:val="2"/>
            <w:shd w:val="clear" w:color="auto" w:fill="auto"/>
            <w:noWrap/>
          </w:tcPr>
          <w:p w14:paraId="257CC957" w14:textId="77777777" w:rsidR="00393B13" w:rsidRPr="0095011B" w:rsidRDefault="00393B13" w:rsidP="004B33A9">
            <w:pPr>
              <w:jc w:val="both"/>
              <w:rPr>
                <w:rFonts w:ascii="Times New Roman" w:hAnsi="Times New Roman" w:cs="Times New Roman"/>
                <w:sz w:val="24"/>
                <w:szCs w:val="24"/>
              </w:rPr>
            </w:pPr>
            <w:r w:rsidRPr="0095011B">
              <w:rPr>
                <w:rFonts w:ascii="Times New Roman" w:hAnsi="Times New Roman" w:cs="Times New Roman"/>
                <w:sz w:val="24"/>
                <w:szCs w:val="24"/>
              </w:rPr>
              <w:t>Угрозы социально–политического характера</w:t>
            </w:r>
          </w:p>
        </w:tc>
        <w:tc>
          <w:tcPr>
            <w:tcW w:w="4707" w:type="dxa"/>
            <w:shd w:val="clear" w:color="auto" w:fill="auto"/>
            <w:noWrap/>
          </w:tcPr>
          <w:p w14:paraId="3F44CC7F" w14:textId="77777777" w:rsidR="00393B13" w:rsidRPr="0095011B" w:rsidRDefault="00393B13" w:rsidP="004B33A9">
            <w:pPr>
              <w:jc w:val="both"/>
              <w:rPr>
                <w:rFonts w:ascii="Times New Roman" w:hAnsi="Times New Roman" w:cs="Times New Roman"/>
                <w:sz w:val="24"/>
                <w:szCs w:val="24"/>
              </w:rPr>
            </w:pPr>
            <w:r w:rsidRPr="0095011B">
              <w:rPr>
                <w:rFonts w:ascii="Times New Roman" w:hAnsi="Times New Roman" w:cs="Times New Roman"/>
                <w:sz w:val="24"/>
                <w:szCs w:val="24"/>
              </w:rPr>
              <w:t xml:space="preserve">Угроза заключается в возможности нарушения функционирования любых компонентов </w:t>
            </w:r>
            <w:r w:rsidRPr="0095011B">
              <w:rPr>
                <w:rFonts w:ascii="Times New Roman" w:hAnsi="Times New Roman" w:cs="Times New Roman"/>
                <w:bCs/>
                <w:sz w:val="24"/>
                <w:szCs w:val="24"/>
              </w:rPr>
              <w:t xml:space="preserve">ИС </w:t>
            </w:r>
            <w:r w:rsidRPr="0095011B">
              <w:rPr>
                <w:rFonts w:ascii="Times New Roman" w:hAnsi="Times New Roman" w:cs="Times New Roman"/>
                <w:sz w:val="24"/>
                <w:szCs w:val="24"/>
              </w:rPr>
              <w:t>в результате забастовок, саботажа, локальных конфликтов и</w:t>
            </w:r>
            <w:r w:rsidRPr="0095011B">
              <w:rPr>
                <w:rFonts w:ascii="Times New Roman" w:hAnsi="Times New Roman" w:cs="Times New Roman"/>
                <w:sz w:val="24"/>
                <w:szCs w:val="24"/>
              </w:rPr>
              <w:br/>
              <w:t xml:space="preserve">т.д. </w:t>
            </w:r>
          </w:p>
          <w:p w14:paraId="4D65FF53" w14:textId="77777777" w:rsidR="00393B13" w:rsidRPr="0095011B" w:rsidRDefault="00393B13" w:rsidP="004B33A9">
            <w:pPr>
              <w:jc w:val="both"/>
              <w:rPr>
                <w:rFonts w:ascii="Times New Roman" w:hAnsi="Times New Roman" w:cs="Times New Roman"/>
                <w:sz w:val="24"/>
                <w:szCs w:val="24"/>
              </w:rPr>
            </w:pPr>
            <w:r w:rsidRPr="0095011B">
              <w:rPr>
                <w:rFonts w:ascii="Times New Roman" w:hAnsi="Times New Roman" w:cs="Times New Roman"/>
                <w:sz w:val="24"/>
                <w:szCs w:val="24"/>
              </w:rPr>
              <w:t>Реализация данной угрозы возможна по независящим от возможных нарушителей причинам.</w:t>
            </w:r>
          </w:p>
        </w:tc>
        <w:tc>
          <w:tcPr>
            <w:tcW w:w="1701" w:type="dxa"/>
            <w:shd w:val="clear" w:color="auto" w:fill="auto"/>
            <w:noWrap/>
          </w:tcPr>
          <w:p w14:paraId="5D00EF2A"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sz w:val="24"/>
                <w:szCs w:val="24"/>
              </w:rPr>
              <w:t>–</w:t>
            </w:r>
          </w:p>
        </w:tc>
        <w:tc>
          <w:tcPr>
            <w:tcW w:w="1842" w:type="dxa"/>
            <w:shd w:val="clear" w:color="auto" w:fill="auto"/>
            <w:noWrap/>
          </w:tcPr>
          <w:p w14:paraId="07E3FA33"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sz w:val="24"/>
                <w:szCs w:val="24"/>
              </w:rPr>
              <w:t>Информационная система</w:t>
            </w:r>
          </w:p>
        </w:tc>
        <w:tc>
          <w:tcPr>
            <w:tcW w:w="1560" w:type="dxa"/>
          </w:tcPr>
          <w:p w14:paraId="50022522" w14:textId="77777777" w:rsidR="00393B13" w:rsidRPr="0095011B" w:rsidRDefault="00393B13" w:rsidP="004B33A9">
            <w:pPr>
              <w:jc w:val="center"/>
              <w:rPr>
                <w:rFonts w:ascii="Times New Roman" w:hAnsi="Times New Roman" w:cs="Times New Roman"/>
                <w:sz w:val="24"/>
                <w:szCs w:val="24"/>
              </w:rPr>
            </w:pPr>
            <w:r>
              <w:rPr>
                <w:rFonts w:ascii="Times New Roman" w:hAnsi="Times New Roman" w:cs="Times New Roman"/>
                <w:sz w:val="24"/>
                <w:szCs w:val="24"/>
              </w:rPr>
              <w:t>-</w:t>
            </w:r>
          </w:p>
        </w:tc>
        <w:tc>
          <w:tcPr>
            <w:tcW w:w="1560" w:type="dxa"/>
            <w:shd w:val="clear" w:color="auto" w:fill="auto"/>
          </w:tcPr>
          <w:p w14:paraId="7D576270"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sz w:val="24"/>
                <w:szCs w:val="24"/>
              </w:rPr>
              <w:t xml:space="preserve">Нарушение </w:t>
            </w:r>
            <w:r w:rsidRPr="0095011B">
              <w:rPr>
                <w:rFonts w:ascii="Times New Roman" w:hAnsi="Times New Roman" w:cs="Times New Roman"/>
                <w:sz w:val="24"/>
                <w:szCs w:val="24"/>
              </w:rPr>
              <w:br/>
              <w:t>целостности, доступности.</w:t>
            </w:r>
          </w:p>
        </w:tc>
      </w:tr>
      <w:tr w:rsidR="00393B13" w:rsidRPr="0095011B" w14:paraId="71EC9729" w14:textId="77777777" w:rsidTr="004B33A9">
        <w:trPr>
          <w:trHeight w:val="300"/>
        </w:trPr>
        <w:tc>
          <w:tcPr>
            <w:tcW w:w="1560" w:type="dxa"/>
            <w:gridSpan w:val="3"/>
          </w:tcPr>
          <w:p w14:paraId="6B7B7870" w14:textId="77777777" w:rsidR="00393B13" w:rsidRPr="0095011B" w:rsidRDefault="00393B13" w:rsidP="004B33A9">
            <w:pPr>
              <w:jc w:val="center"/>
              <w:rPr>
                <w:rFonts w:ascii="Times New Roman" w:hAnsi="Times New Roman" w:cs="Times New Roman"/>
                <w:b/>
                <w:bCs/>
                <w:sz w:val="24"/>
                <w:szCs w:val="24"/>
              </w:rPr>
            </w:pPr>
          </w:p>
        </w:tc>
        <w:tc>
          <w:tcPr>
            <w:tcW w:w="13320" w:type="dxa"/>
            <w:gridSpan w:val="6"/>
            <w:shd w:val="clear" w:color="auto" w:fill="auto"/>
          </w:tcPr>
          <w:p w14:paraId="7AC85187"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b/>
                <w:bCs/>
                <w:sz w:val="24"/>
                <w:szCs w:val="24"/>
              </w:rPr>
              <w:t>Техногенные угрозы</w:t>
            </w:r>
          </w:p>
        </w:tc>
      </w:tr>
      <w:tr w:rsidR="00393B13" w:rsidRPr="0095011B" w14:paraId="0C28BA37" w14:textId="77777777" w:rsidTr="004B33A9">
        <w:trPr>
          <w:trHeight w:val="300"/>
        </w:trPr>
        <w:tc>
          <w:tcPr>
            <w:tcW w:w="14880" w:type="dxa"/>
            <w:gridSpan w:val="9"/>
          </w:tcPr>
          <w:p w14:paraId="1C6FE81F"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b/>
                <w:bCs/>
                <w:sz w:val="24"/>
                <w:szCs w:val="24"/>
              </w:rPr>
              <w:t>Угрозы, в соответствии с банком данных угроз безопасности информации ФСТЭК России</w:t>
            </w:r>
          </w:p>
        </w:tc>
      </w:tr>
      <w:tr w:rsidR="00393B13" w:rsidRPr="0095011B" w14:paraId="682F9A99" w14:textId="77777777" w:rsidTr="004B33A9">
        <w:trPr>
          <w:trHeight w:val="300"/>
        </w:trPr>
        <w:tc>
          <w:tcPr>
            <w:tcW w:w="506" w:type="dxa"/>
            <w:shd w:val="clear" w:color="auto" w:fill="auto"/>
          </w:tcPr>
          <w:p w14:paraId="117C985D" w14:textId="77777777" w:rsidR="00393B13" w:rsidRPr="0095011B" w:rsidRDefault="00393B13" w:rsidP="00393B13">
            <w:pPr>
              <w:numPr>
                <w:ilvl w:val="0"/>
                <w:numId w:val="107"/>
              </w:numPr>
              <w:ind w:left="0" w:firstLine="0"/>
              <w:contextualSpacing/>
              <w:jc w:val="both"/>
              <w:rPr>
                <w:rFonts w:ascii="Times New Roman" w:eastAsia="Calibri" w:hAnsi="Times New Roman" w:cs="Times New Roman"/>
                <w:sz w:val="24"/>
                <w:szCs w:val="24"/>
              </w:rPr>
            </w:pPr>
          </w:p>
        </w:tc>
        <w:tc>
          <w:tcPr>
            <w:tcW w:w="878" w:type="dxa"/>
            <w:shd w:val="clear" w:color="auto" w:fill="auto"/>
            <w:noWrap/>
            <w:hideMark/>
          </w:tcPr>
          <w:p w14:paraId="73EDED17" w14:textId="77777777" w:rsidR="00393B13" w:rsidRPr="0095011B" w:rsidRDefault="00393B13" w:rsidP="004B33A9">
            <w:pPr>
              <w:jc w:val="center"/>
              <w:rPr>
                <w:rFonts w:ascii="Times New Roman" w:hAnsi="Times New Roman" w:cs="Times New Roman"/>
                <w:bCs/>
                <w:sz w:val="24"/>
                <w:szCs w:val="24"/>
              </w:rPr>
            </w:pPr>
            <w:r w:rsidRPr="0095011B">
              <w:rPr>
                <w:rFonts w:ascii="Times New Roman" w:hAnsi="Times New Roman" w:cs="Times New Roman"/>
                <w:bCs/>
                <w:sz w:val="24"/>
                <w:szCs w:val="24"/>
              </w:rPr>
              <w:t>УБИ. 006</w:t>
            </w:r>
          </w:p>
        </w:tc>
        <w:tc>
          <w:tcPr>
            <w:tcW w:w="2126" w:type="dxa"/>
            <w:gridSpan w:val="2"/>
            <w:shd w:val="clear" w:color="auto" w:fill="auto"/>
            <w:noWrap/>
            <w:hideMark/>
          </w:tcPr>
          <w:p w14:paraId="09AD8C3C" w14:textId="77777777" w:rsidR="00393B13" w:rsidRPr="0095011B" w:rsidRDefault="00393B13" w:rsidP="004B33A9">
            <w:pPr>
              <w:jc w:val="both"/>
              <w:rPr>
                <w:rFonts w:ascii="Times New Roman" w:hAnsi="Times New Roman" w:cs="Times New Roman"/>
                <w:sz w:val="24"/>
                <w:szCs w:val="24"/>
              </w:rPr>
            </w:pPr>
            <w:r w:rsidRPr="0095011B">
              <w:rPr>
                <w:rFonts w:ascii="Times New Roman" w:hAnsi="Times New Roman" w:cs="Times New Roman"/>
                <w:sz w:val="24"/>
                <w:szCs w:val="24"/>
              </w:rPr>
              <w:t>Угроза внедрения кода или данных</w:t>
            </w:r>
          </w:p>
        </w:tc>
        <w:tc>
          <w:tcPr>
            <w:tcW w:w="4707" w:type="dxa"/>
            <w:shd w:val="clear" w:color="auto" w:fill="auto"/>
            <w:noWrap/>
            <w:hideMark/>
          </w:tcPr>
          <w:p w14:paraId="61E99D75" w14:textId="77777777" w:rsidR="00393B13" w:rsidRPr="0095011B" w:rsidRDefault="00393B13" w:rsidP="004B33A9">
            <w:pPr>
              <w:jc w:val="both"/>
              <w:rPr>
                <w:rFonts w:ascii="Times New Roman" w:hAnsi="Times New Roman" w:cs="Times New Roman"/>
                <w:sz w:val="24"/>
                <w:szCs w:val="24"/>
              </w:rPr>
            </w:pPr>
            <w:r w:rsidRPr="0095011B">
              <w:rPr>
                <w:rFonts w:ascii="Times New Roman" w:hAnsi="Times New Roman" w:cs="Times New Roman"/>
                <w:sz w:val="24"/>
                <w:szCs w:val="24"/>
              </w:rPr>
              <w:t xml:space="preserve">Угроза заключается в возможности внедрения нарушителем в дискредитируемую информационную систему или IoT-устройство вредоносного кода, который может </w:t>
            </w:r>
            <w:r w:rsidRPr="0095011B">
              <w:rPr>
                <w:rFonts w:ascii="Times New Roman" w:hAnsi="Times New Roman" w:cs="Times New Roman"/>
                <w:sz w:val="24"/>
                <w:szCs w:val="24"/>
              </w:rPr>
              <w:lastRenderedPageBreak/>
              <w:t>быть в дальнейшем запущен «вручную» пользователями, автоматически при выполнении определённого условия (наступления определённой даты, входа пользователя в систему и т.п.) или с использованием аутентификационных данных, заданных «по умолчанию», а также в возможности несанкционированного внедрения нарушителем некоторых собственных данных для обработки в дискредитируемую информационную систему, фактически осуществив незаконное использование чужих вычислительных ресурсов, и блокирования работы устройства при выполнении определенных команд.</w:t>
            </w:r>
            <w:r w:rsidRPr="0095011B">
              <w:rPr>
                <w:rFonts w:ascii="Times New Roman" w:hAnsi="Times New Roman" w:cs="Times New Roman"/>
                <w:sz w:val="24"/>
                <w:szCs w:val="24"/>
              </w:rPr>
              <w:br/>
              <w:t>Данная угроза обусловлена:</w:t>
            </w:r>
            <w:r w:rsidRPr="0095011B">
              <w:rPr>
                <w:rFonts w:ascii="Times New Roman" w:hAnsi="Times New Roman" w:cs="Times New Roman"/>
                <w:sz w:val="24"/>
                <w:szCs w:val="24"/>
              </w:rPr>
              <w:br/>
              <w:t>наличием уязвимостей программного обеспечения;</w:t>
            </w:r>
            <w:r w:rsidRPr="0095011B">
              <w:rPr>
                <w:rFonts w:ascii="Times New Roman" w:hAnsi="Times New Roman" w:cs="Times New Roman"/>
                <w:sz w:val="24"/>
                <w:szCs w:val="24"/>
              </w:rPr>
              <w:br/>
              <w:t>слабостями мер антивирусной защиты и разграничения доступа;</w:t>
            </w:r>
            <w:r w:rsidRPr="0095011B">
              <w:rPr>
                <w:rFonts w:ascii="Times New Roman" w:hAnsi="Times New Roman" w:cs="Times New Roman"/>
                <w:sz w:val="24"/>
                <w:szCs w:val="24"/>
              </w:rPr>
              <w:br/>
              <w:t>наличием открытого Telnet-порта на IoT-устройстве (только для IoT-устройств).</w:t>
            </w:r>
            <w:r w:rsidRPr="0095011B">
              <w:rPr>
                <w:rFonts w:ascii="Times New Roman" w:hAnsi="Times New Roman" w:cs="Times New Roman"/>
                <w:sz w:val="24"/>
                <w:szCs w:val="24"/>
              </w:rPr>
              <w:br/>
              <w:t>Реализация данной угрозы возможна:</w:t>
            </w:r>
            <w:r w:rsidRPr="0095011B">
              <w:rPr>
                <w:rFonts w:ascii="Times New Roman" w:hAnsi="Times New Roman" w:cs="Times New Roman"/>
                <w:sz w:val="24"/>
                <w:szCs w:val="24"/>
              </w:rPr>
              <w:br/>
              <w:t>в случае работы дискредитируемого пользователя с файлами, поступающими из недоверенных источников;</w:t>
            </w:r>
            <w:r w:rsidRPr="0095011B">
              <w:rPr>
                <w:rFonts w:ascii="Times New Roman" w:hAnsi="Times New Roman" w:cs="Times New Roman"/>
                <w:sz w:val="24"/>
                <w:szCs w:val="24"/>
              </w:rPr>
              <w:br/>
            </w:r>
            <w:r w:rsidRPr="0095011B">
              <w:rPr>
                <w:rFonts w:ascii="Times New Roman" w:hAnsi="Times New Roman" w:cs="Times New Roman"/>
                <w:sz w:val="24"/>
                <w:szCs w:val="24"/>
              </w:rPr>
              <w:lastRenderedPageBreak/>
              <w:t>при наличии у него привилегий установки программного обеспечения;</w:t>
            </w:r>
            <w:r w:rsidRPr="0095011B">
              <w:rPr>
                <w:rFonts w:ascii="Times New Roman" w:hAnsi="Times New Roman" w:cs="Times New Roman"/>
                <w:sz w:val="24"/>
                <w:szCs w:val="24"/>
              </w:rPr>
              <w:br/>
              <w:t>в случае неизмененных владельцем учетных данных IoT-устройства (заводских пароля и логина)</w:t>
            </w:r>
          </w:p>
        </w:tc>
        <w:tc>
          <w:tcPr>
            <w:tcW w:w="1701" w:type="dxa"/>
            <w:shd w:val="clear" w:color="auto" w:fill="auto"/>
            <w:noWrap/>
            <w:hideMark/>
          </w:tcPr>
          <w:p w14:paraId="5A4A6C2A"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sz w:val="24"/>
                <w:szCs w:val="24"/>
              </w:rPr>
              <w:lastRenderedPageBreak/>
              <w:t>Внешний нарушитель с низким потенциалом</w:t>
            </w:r>
          </w:p>
        </w:tc>
        <w:tc>
          <w:tcPr>
            <w:tcW w:w="1842" w:type="dxa"/>
            <w:shd w:val="clear" w:color="auto" w:fill="auto"/>
            <w:noWrap/>
            <w:hideMark/>
          </w:tcPr>
          <w:p w14:paraId="74247F37"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sz w:val="24"/>
                <w:szCs w:val="24"/>
              </w:rPr>
              <w:t>Системное программное обеспечение, при</w:t>
            </w:r>
            <w:r w:rsidRPr="0095011B">
              <w:rPr>
                <w:rFonts w:ascii="Times New Roman" w:hAnsi="Times New Roman" w:cs="Times New Roman"/>
                <w:sz w:val="24"/>
                <w:szCs w:val="24"/>
              </w:rPr>
              <w:lastRenderedPageBreak/>
              <w:t>кладное программное обеспечение, сетевое программное обеспечение</w:t>
            </w:r>
          </w:p>
        </w:tc>
        <w:tc>
          <w:tcPr>
            <w:tcW w:w="1560" w:type="dxa"/>
          </w:tcPr>
          <w:p w14:paraId="373159C4" w14:textId="77777777" w:rsidR="00393B13" w:rsidRPr="0095011B" w:rsidRDefault="00393B13" w:rsidP="004B33A9">
            <w:pPr>
              <w:jc w:val="center"/>
              <w:rPr>
                <w:rFonts w:ascii="Times New Roman" w:hAnsi="Times New Roman" w:cs="Times New Roman"/>
                <w:sz w:val="24"/>
                <w:szCs w:val="24"/>
              </w:rPr>
            </w:pPr>
            <w:r w:rsidRPr="002115C9">
              <w:rPr>
                <w:rFonts w:ascii="Times New Roman" w:eastAsia="Calibri" w:hAnsi="Times New Roman" w:cs="Times New Roman"/>
                <w:color w:val="000000"/>
                <w:sz w:val="24"/>
                <w:szCs w:val="24"/>
              </w:rPr>
              <w:lastRenderedPageBreak/>
              <w:t>Сценарий 1</w:t>
            </w:r>
          </w:p>
        </w:tc>
        <w:tc>
          <w:tcPr>
            <w:tcW w:w="1560" w:type="dxa"/>
            <w:shd w:val="clear" w:color="auto" w:fill="auto"/>
          </w:tcPr>
          <w:p w14:paraId="7B4D868C"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sz w:val="24"/>
                <w:szCs w:val="24"/>
              </w:rPr>
              <w:t>Нарушение конфиденциальности,</w:t>
            </w:r>
            <w:r w:rsidRPr="0095011B">
              <w:rPr>
                <w:rFonts w:ascii="Times New Roman" w:hAnsi="Times New Roman" w:cs="Times New Roman"/>
                <w:sz w:val="24"/>
                <w:szCs w:val="24"/>
              </w:rPr>
              <w:br/>
              <w:t xml:space="preserve">целостности, </w:t>
            </w:r>
            <w:r w:rsidRPr="0095011B">
              <w:rPr>
                <w:rFonts w:ascii="Times New Roman" w:hAnsi="Times New Roman" w:cs="Times New Roman"/>
                <w:sz w:val="24"/>
                <w:szCs w:val="24"/>
              </w:rPr>
              <w:lastRenderedPageBreak/>
              <w:t>доступности.</w:t>
            </w:r>
          </w:p>
        </w:tc>
      </w:tr>
      <w:tr w:rsidR="00393B13" w:rsidRPr="0095011B" w14:paraId="217CE534" w14:textId="77777777" w:rsidTr="004B33A9">
        <w:trPr>
          <w:trHeight w:val="300"/>
        </w:trPr>
        <w:tc>
          <w:tcPr>
            <w:tcW w:w="506" w:type="dxa"/>
            <w:shd w:val="clear" w:color="auto" w:fill="auto"/>
          </w:tcPr>
          <w:p w14:paraId="054AD599" w14:textId="77777777" w:rsidR="00393B13" w:rsidRPr="0095011B" w:rsidRDefault="00393B13" w:rsidP="00393B13">
            <w:pPr>
              <w:numPr>
                <w:ilvl w:val="0"/>
                <w:numId w:val="107"/>
              </w:numPr>
              <w:ind w:left="0" w:firstLine="0"/>
              <w:contextualSpacing/>
              <w:jc w:val="both"/>
              <w:rPr>
                <w:rFonts w:ascii="Times New Roman" w:eastAsia="Calibri" w:hAnsi="Times New Roman" w:cs="Times New Roman"/>
                <w:sz w:val="24"/>
                <w:szCs w:val="24"/>
              </w:rPr>
            </w:pPr>
          </w:p>
        </w:tc>
        <w:tc>
          <w:tcPr>
            <w:tcW w:w="878" w:type="dxa"/>
            <w:shd w:val="clear" w:color="auto" w:fill="auto"/>
            <w:noWrap/>
            <w:hideMark/>
          </w:tcPr>
          <w:p w14:paraId="22F10548" w14:textId="77777777" w:rsidR="00393B13" w:rsidRPr="0095011B" w:rsidRDefault="00393B13" w:rsidP="004B33A9">
            <w:pPr>
              <w:jc w:val="center"/>
              <w:rPr>
                <w:rFonts w:ascii="Times New Roman" w:hAnsi="Times New Roman" w:cs="Times New Roman"/>
                <w:bCs/>
                <w:sz w:val="24"/>
                <w:szCs w:val="24"/>
              </w:rPr>
            </w:pPr>
            <w:r w:rsidRPr="0095011B">
              <w:rPr>
                <w:rFonts w:ascii="Times New Roman" w:hAnsi="Times New Roman" w:cs="Times New Roman"/>
                <w:bCs/>
                <w:sz w:val="24"/>
                <w:szCs w:val="24"/>
              </w:rPr>
              <w:t>УБИ. 008</w:t>
            </w:r>
          </w:p>
        </w:tc>
        <w:tc>
          <w:tcPr>
            <w:tcW w:w="2126" w:type="dxa"/>
            <w:gridSpan w:val="2"/>
            <w:shd w:val="clear" w:color="auto" w:fill="auto"/>
            <w:noWrap/>
            <w:hideMark/>
          </w:tcPr>
          <w:p w14:paraId="13646590" w14:textId="77777777" w:rsidR="00393B13" w:rsidRPr="0095011B" w:rsidRDefault="00393B13" w:rsidP="004B33A9">
            <w:pPr>
              <w:jc w:val="both"/>
              <w:rPr>
                <w:rFonts w:ascii="Times New Roman" w:hAnsi="Times New Roman" w:cs="Times New Roman"/>
                <w:sz w:val="24"/>
                <w:szCs w:val="24"/>
              </w:rPr>
            </w:pPr>
            <w:r w:rsidRPr="0095011B">
              <w:rPr>
                <w:rFonts w:ascii="Times New Roman" w:hAnsi="Times New Roman" w:cs="Times New Roman"/>
                <w:sz w:val="24"/>
                <w:szCs w:val="24"/>
              </w:rPr>
              <w:t>Угроза восстановления аутентификационной информации</w:t>
            </w:r>
          </w:p>
        </w:tc>
        <w:tc>
          <w:tcPr>
            <w:tcW w:w="4707" w:type="dxa"/>
            <w:shd w:val="clear" w:color="auto" w:fill="auto"/>
            <w:noWrap/>
            <w:hideMark/>
          </w:tcPr>
          <w:p w14:paraId="0D9906F4" w14:textId="77777777" w:rsidR="00393B13" w:rsidRPr="0095011B" w:rsidRDefault="00393B13" w:rsidP="004B33A9">
            <w:pPr>
              <w:jc w:val="both"/>
              <w:rPr>
                <w:rFonts w:ascii="Times New Roman" w:hAnsi="Times New Roman" w:cs="Times New Roman"/>
                <w:sz w:val="24"/>
                <w:szCs w:val="24"/>
              </w:rPr>
            </w:pPr>
            <w:r w:rsidRPr="0095011B">
              <w:rPr>
                <w:rFonts w:ascii="Times New Roman" w:hAnsi="Times New Roman" w:cs="Times New Roman"/>
                <w:sz w:val="24"/>
                <w:szCs w:val="24"/>
              </w:rPr>
              <w:t>Угроза заключается в возможности подбора (например, путём полного перебора или перебора по словарю) аутентификационной информации дискредитируемой учётной записи пользователя в системе.</w:t>
            </w:r>
            <w:r w:rsidRPr="0095011B">
              <w:rPr>
                <w:rFonts w:ascii="Times New Roman" w:hAnsi="Times New Roman" w:cs="Times New Roman"/>
                <w:sz w:val="24"/>
                <w:szCs w:val="24"/>
              </w:rPr>
              <w:br/>
              <w:t xml:space="preserve">Данная угроза обусловлена значительно меньшим объёмом данных хеш-кода аутентификационной информации по сравнению с ней самой, что определяет два следствия: </w:t>
            </w:r>
            <w:r w:rsidRPr="0095011B">
              <w:rPr>
                <w:rFonts w:ascii="Times New Roman" w:hAnsi="Times New Roman" w:cs="Times New Roman"/>
                <w:sz w:val="24"/>
                <w:szCs w:val="24"/>
              </w:rPr>
              <w:br/>
              <w:t>время подбора в основном определяется не объёмом аутентификационной информации, а объёмом данных её хеш-кода;</w:t>
            </w:r>
            <w:r w:rsidRPr="0095011B">
              <w:rPr>
                <w:rFonts w:ascii="Times New Roman" w:hAnsi="Times New Roman" w:cs="Times New Roman"/>
                <w:sz w:val="24"/>
                <w:szCs w:val="24"/>
              </w:rPr>
              <w:br/>
              <w:t>восстановленная аутентификационная информация может не совпадать с исходной (при применении некоторых алгоритмов для нескольких наборов исходных данных могут быть получены одинаковые результаты – хеш-коды).</w:t>
            </w:r>
            <w:r w:rsidRPr="0095011B">
              <w:rPr>
                <w:rFonts w:ascii="Times New Roman" w:hAnsi="Times New Roman" w:cs="Times New Roman"/>
                <w:sz w:val="24"/>
                <w:szCs w:val="24"/>
              </w:rPr>
              <w:br/>
              <w:t>Реализация данной угрозы возможна с помощью специальных программных средств, а также в некоторых случаях – «вручную»</w:t>
            </w:r>
          </w:p>
        </w:tc>
        <w:tc>
          <w:tcPr>
            <w:tcW w:w="1701" w:type="dxa"/>
            <w:shd w:val="clear" w:color="auto" w:fill="auto"/>
            <w:noWrap/>
            <w:hideMark/>
          </w:tcPr>
          <w:p w14:paraId="42AC769D"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sz w:val="24"/>
                <w:szCs w:val="24"/>
              </w:rPr>
              <w:t>Внешний нарушитель с низким потенциалом, Внутренний нарушитель с низким потенциалом</w:t>
            </w:r>
          </w:p>
        </w:tc>
        <w:tc>
          <w:tcPr>
            <w:tcW w:w="1842" w:type="dxa"/>
            <w:shd w:val="clear" w:color="auto" w:fill="auto"/>
            <w:noWrap/>
            <w:hideMark/>
          </w:tcPr>
          <w:p w14:paraId="6D4F32CF"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sz w:val="24"/>
                <w:szCs w:val="24"/>
              </w:rPr>
              <w:t>Системное программное обеспечение, микропрограммное обеспечение, учётные данные пользователя</w:t>
            </w:r>
          </w:p>
        </w:tc>
        <w:tc>
          <w:tcPr>
            <w:tcW w:w="1560" w:type="dxa"/>
          </w:tcPr>
          <w:p w14:paraId="125D1DDF" w14:textId="77777777" w:rsidR="00393B13" w:rsidRPr="0095011B" w:rsidRDefault="00393B13" w:rsidP="004B33A9">
            <w:pPr>
              <w:jc w:val="center"/>
              <w:rPr>
                <w:rFonts w:ascii="Times New Roman" w:hAnsi="Times New Roman" w:cs="Times New Roman"/>
                <w:sz w:val="24"/>
                <w:szCs w:val="24"/>
              </w:rPr>
            </w:pPr>
            <w:r w:rsidRPr="002115C9">
              <w:rPr>
                <w:rFonts w:ascii="Times New Roman" w:eastAsia="Calibri" w:hAnsi="Times New Roman" w:cs="Times New Roman"/>
                <w:color w:val="000000"/>
                <w:sz w:val="24"/>
                <w:szCs w:val="24"/>
              </w:rPr>
              <w:t>Сценарий 1</w:t>
            </w:r>
          </w:p>
        </w:tc>
        <w:tc>
          <w:tcPr>
            <w:tcW w:w="1560" w:type="dxa"/>
            <w:shd w:val="clear" w:color="auto" w:fill="auto"/>
          </w:tcPr>
          <w:p w14:paraId="194FB26E"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sz w:val="24"/>
                <w:szCs w:val="24"/>
              </w:rPr>
              <w:t>Нарушение конфиденциальности.</w:t>
            </w:r>
          </w:p>
        </w:tc>
      </w:tr>
      <w:tr w:rsidR="00393B13" w:rsidRPr="0095011B" w14:paraId="02CB6702" w14:textId="77777777" w:rsidTr="004B33A9">
        <w:trPr>
          <w:trHeight w:val="300"/>
        </w:trPr>
        <w:tc>
          <w:tcPr>
            <w:tcW w:w="506" w:type="dxa"/>
            <w:shd w:val="clear" w:color="auto" w:fill="auto"/>
          </w:tcPr>
          <w:p w14:paraId="4F71BB0E" w14:textId="77777777" w:rsidR="00393B13" w:rsidRPr="0095011B" w:rsidRDefault="00393B13" w:rsidP="00393B13">
            <w:pPr>
              <w:numPr>
                <w:ilvl w:val="0"/>
                <w:numId w:val="107"/>
              </w:numPr>
              <w:ind w:left="0" w:firstLine="0"/>
              <w:contextualSpacing/>
              <w:jc w:val="both"/>
              <w:rPr>
                <w:rFonts w:ascii="Times New Roman" w:eastAsia="Calibri" w:hAnsi="Times New Roman" w:cs="Times New Roman"/>
                <w:sz w:val="24"/>
                <w:szCs w:val="24"/>
              </w:rPr>
            </w:pPr>
          </w:p>
        </w:tc>
        <w:tc>
          <w:tcPr>
            <w:tcW w:w="878" w:type="dxa"/>
            <w:shd w:val="clear" w:color="auto" w:fill="auto"/>
            <w:noWrap/>
            <w:hideMark/>
          </w:tcPr>
          <w:p w14:paraId="5921E6A5" w14:textId="77777777" w:rsidR="00393B13" w:rsidRPr="0095011B" w:rsidRDefault="00393B13" w:rsidP="004B33A9">
            <w:pPr>
              <w:jc w:val="center"/>
              <w:rPr>
                <w:rFonts w:ascii="Times New Roman" w:hAnsi="Times New Roman" w:cs="Times New Roman"/>
                <w:bCs/>
                <w:sz w:val="24"/>
                <w:szCs w:val="24"/>
              </w:rPr>
            </w:pPr>
            <w:r w:rsidRPr="0095011B">
              <w:rPr>
                <w:rFonts w:ascii="Times New Roman" w:hAnsi="Times New Roman" w:cs="Times New Roman"/>
                <w:bCs/>
                <w:sz w:val="24"/>
                <w:szCs w:val="24"/>
              </w:rPr>
              <w:t>УБИ. 014</w:t>
            </w:r>
          </w:p>
        </w:tc>
        <w:tc>
          <w:tcPr>
            <w:tcW w:w="2126" w:type="dxa"/>
            <w:gridSpan w:val="2"/>
            <w:shd w:val="clear" w:color="auto" w:fill="auto"/>
            <w:noWrap/>
            <w:hideMark/>
          </w:tcPr>
          <w:p w14:paraId="049A2AA0" w14:textId="77777777" w:rsidR="00393B13" w:rsidRPr="0095011B" w:rsidRDefault="00393B13" w:rsidP="004B33A9">
            <w:pPr>
              <w:jc w:val="both"/>
              <w:rPr>
                <w:rFonts w:ascii="Times New Roman" w:hAnsi="Times New Roman" w:cs="Times New Roman"/>
                <w:sz w:val="24"/>
                <w:szCs w:val="24"/>
              </w:rPr>
            </w:pPr>
            <w:r w:rsidRPr="0095011B">
              <w:rPr>
                <w:rFonts w:ascii="Times New Roman" w:hAnsi="Times New Roman" w:cs="Times New Roman"/>
                <w:sz w:val="24"/>
                <w:szCs w:val="24"/>
              </w:rPr>
              <w:t>Угроза длительного удержания вычислительных ресурсов пользователями</w:t>
            </w:r>
          </w:p>
        </w:tc>
        <w:tc>
          <w:tcPr>
            <w:tcW w:w="4707" w:type="dxa"/>
            <w:shd w:val="clear" w:color="auto" w:fill="auto"/>
            <w:noWrap/>
            <w:hideMark/>
          </w:tcPr>
          <w:p w14:paraId="2961F812" w14:textId="77777777" w:rsidR="00393B13" w:rsidRPr="0095011B" w:rsidRDefault="00393B13" w:rsidP="004B33A9">
            <w:pPr>
              <w:jc w:val="both"/>
              <w:rPr>
                <w:rFonts w:ascii="Times New Roman" w:hAnsi="Times New Roman" w:cs="Times New Roman"/>
                <w:sz w:val="24"/>
                <w:szCs w:val="24"/>
              </w:rPr>
            </w:pPr>
            <w:r w:rsidRPr="0095011B">
              <w:rPr>
                <w:rFonts w:ascii="Times New Roman" w:hAnsi="Times New Roman" w:cs="Times New Roman"/>
                <w:sz w:val="24"/>
                <w:szCs w:val="24"/>
              </w:rPr>
              <w:t xml:space="preserve">Угроза заключается в возможности ограничения нарушителем доступа конечных пользователей к вычислительному ресурсу за счёт принудительного удержания его в загруженном состоянии путём осуществления им многократного выполнения определённых деструктивных действий или эксплуатации уязвимостей программ, распределяющих вычислительные ресурсы между задачами. </w:t>
            </w:r>
            <w:r w:rsidRPr="0095011B">
              <w:rPr>
                <w:rFonts w:ascii="Times New Roman" w:hAnsi="Times New Roman" w:cs="Times New Roman"/>
                <w:sz w:val="24"/>
                <w:szCs w:val="24"/>
              </w:rPr>
              <w:br/>
              <w:t>Данная угроза обусловлена слабостями механизмов балансировки нагрузки и распределения вычислительных ресурсов.</w:t>
            </w:r>
            <w:r w:rsidRPr="0095011B">
              <w:rPr>
                <w:rFonts w:ascii="Times New Roman" w:hAnsi="Times New Roman" w:cs="Times New Roman"/>
                <w:sz w:val="24"/>
                <w:szCs w:val="24"/>
              </w:rPr>
              <w:br/>
              <w:t>Реализация угрозы возможна в случае, если у нарушителя имеется возможность делать запросы, которые в совокупности требуют больше времени на выполнение, чем запросы пользователя</w:t>
            </w:r>
          </w:p>
        </w:tc>
        <w:tc>
          <w:tcPr>
            <w:tcW w:w="1701" w:type="dxa"/>
            <w:shd w:val="clear" w:color="auto" w:fill="auto"/>
            <w:noWrap/>
            <w:hideMark/>
          </w:tcPr>
          <w:p w14:paraId="2E768A01"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sz w:val="24"/>
                <w:szCs w:val="24"/>
              </w:rPr>
              <w:t>Внешний нарушитель с низким потенциалом, Внутренний нарушитель с низким потенциалом</w:t>
            </w:r>
          </w:p>
        </w:tc>
        <w:tc>
          <w:tcPr>
            <w:tcW w:w="1842" w:type="dxa"/>
            <w:shd w:val="clear" w:color="auto" w:fill="auto"/>
            <w:noWrap/>
            <w:hideMark/>
          </w:tcPr>
          <w:p w14:paraId="14991C70"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sz w:val="24"/>
                <w:szCs w:val="24"/>
              </w:rPr>
              <w:t>Информационная система, сетевой узел, носитель информации, системное программное обеспечение, сетевое программное обеспечение, сетевой трафик</w:t>
            </w:r>
          </w:p>
        </w:tc>
        <w:tc>
          <w:tcPr>
            <w:tcW w:w="1560" w:type="dxa"/>
          </w:tcPr>
          <w:p w14:paraId="50E4A085" w14:textId="77777777" w:rsidR="00393B13" w:rsidRPr="0095011B" w:rsidRDefault="00393B13" w:rsidP="004B33A9">
            <w:pPr>
              <w:jc w:val="center"/>
              <w:rPr>
                <w:rFonts w:ascii="Times New Roman" w:hAnsi="Times New Roman" w:cs="Times New Roman"/>
                <w:sz w:val="24"/>
                <w:szCs w:val="24"/>
              </w:rPr>
            </w:pPr>
            <w:r w:rsidRPr="002115C9">
              <w:rPr>
                <w:rFonts w:ascii="Times New Roman" w:eastAsia="Calibri" w:hAnsi="Times New Roman" w:cs="Times New Roman"/>
                <w:color w:val="000000"/>
                <w:sz w:val="24"/>
                <w:szCs w:val="24"/>
              </w:rPr>
              <w:t>Сценарий 1</w:t>
            </w:r>
          </w:p>
        </w:tc>
        <w:tc>
          <w:tcPr>
            <w:tcW w:w="1560" w:type="dxa"/>
            <w:shd w:val="clear" w:color="auto" w:fill="auto"/>
          </w:tcPr>
          <w:p w14:paraId="6DEEF21E"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sz w:val="24"/>
                <w:szCs w:val="24"/>
              </w:rPr>
              <w:t>Нарушение доступности.</w:t>
            </w:r>
          </w:p>
        </w:tc>
      </w:tr>
      <w:tr w:rsidR="00393B13" w:rsidRPr="0095011B" w14:paraId="39AB0E47" w14:textId="77777777" w:rsidTr="004B33A9">
        <w:trPr>
          <w:trHeight w:val="300"/>
        </w:trPr>
        <w:tc>
          <w:tcPr>
            <w:tcW w:w="506" w:type="dxa"/>
            <w:shd w:val="clear" w:color="auto" w:fill="auto"/>
          </w:tcPr>
          <w:p w14:paraId="503B5FD0" w14:textId="77777777" w:rsidR="00393B13" w:rsidRPr="0095011B" w:rsidRDefault="00393B13" w:rsidP="00393B13">
            <w:pPr>
              <w:numPr>
                <w:ilvl w:val="0"/>
                <w:numId w:val="107"/>
              </w:numPr>
              <w:ind w:left="0" w:firstLine="0"/>
              <w:contextualSpacing/>
              <w:jc w:val="both"/>
              <w:rPr>
                <w:rFonts w:ascii="Times New Roman" w:eastAsia="Calibri" w:hAnsi="Times New Roman" w:cs="Times New Roman"/>
                <w:sz w:val="24"/>
                <w:szCs w:val="24"/>
              </w:rPr>
            </w:pPr>
          </w:p>
        </w:tc>
        <w:tc>
          <w:tcPr>
            <w:tcW w:w="878" w:type="dxa"/>
            <w:shd w:val="clear" w:color="auto" w:fill="auto"/>
            <w:noWrap/>
            <w:hideMark/>
          </w:tcPr>
          <w:p w14:paraId="10D78F3A" w14:textId="77777777" w:rsidR="00393B13" w:rsidRPr="0095011B" w:rsidRDefault="00393B13" w:rsidP="004B33A9">
            <w:pPr>
              <w:jc w:val="center"/>
              <w:rPr>
                <w:rFonts w:ascii="Times New Roman" w:hAnsi="Times New Roman" w:cs="Times New Roman"/>
                <w:bCs/>
                <w:sz w:val="24"/>
                <w:szCs w:val="24"/>
              </w:rPr>
            </w:pPr>
            <w:r w:rsidRPr="0095011B">
              <w:rPr>
                <w:rFonts w:ascii="Times New Roman" w:hAnsi="Times New Roman" w:cs="Times New Roman"/>
                <w:bCs/>
                <w:sz w:val="24"/>
                <w:szCs w:val="24"/>
              </w:rPr>
              <w:t>УБИ. 015</w:t>
            </w:r>
          </w:p>
        </w:tc>
        <w:tc>
          <w:tcPr>
            <w:tcW w:w="2126" w:type="dxa"/>
            <w:gridSpan w:val="2"/>
            <w:shd w:val="clear" w:color="auto" w:fill="auto"/>
            <w:noWrap/>
            <w:hideMark/>
          </w:tcPr>
          <w:p w14:paraId="389E5453" w14:textId="77777777" w:rsidR="00393B13" w:rsidRPr="0095011B" w:rsidRDefault="00393B13" w:rsidP="004B33A9">
            <w:pPr>
              <w:jc w:val="both"/>
              <w:rPr>
                <w:rFonts w:ascii="Times New Roman" w:hAnsi="Times New Roman" w:cs="Times New Roman"/>
                <w:sz w:val="24"/>
                <w:szCs w:val="24"/>
              </w:rPr>
            </w:pPr>
            <w:r w:rsidRPr="0095011B">
              <w:rPr>
                <w:rFonts w:ascii="Times New Roman" w:hAnsi="Times New Roman" w:cs="Times New Roman"/>
                <w:sz w:val="24"/>
                <w:szCs w:val="24"/>
              </w:rPr>
              <w:t>Угроза доступа к защищаемым файлам с использованием обходного пути</w:t>
            </w:r>
          </w:p>
        </w:tc>
        <w:tc>
          <w:tcPr>
            <w:tcW w:w="4707" w:type="dxa"/>
            <w:shd w:val="clear" w:color="auto" w:fill="auto"/>
            <w:noWrap/>
            <w:hideMark/>
          </w:tcPr>
          <w:p w14:paraId="2D15CD18" w14:textId="77777777" w:rsidR="00393B13" w:rsidRPr="0095011B" w:rsidRDefault="00393B13" w:rsidP="004B33A9">
            <w:pPr>
              <w:jc w:val="both"/>
              <w:rPr>
                <w:rFonts w:ascii="Times New Roman" w:hAnsi="Times New Roman" w:cs="Times New Roman"/>
                <w:sz w:val="24"/>
                <w:szCs w:val="24"/>
              </w:rPr>
            </w:pPr>
            <w:r w:rsidRPr="0095011B">
              <w:rPr>
                <w:rFonts w:ascii="Times New Roman" w:hAnsi="Times New Roman" w:cs="Times New Roman"/>
                <w:sz w:val="24"/>
                <w:szCs w:val="24"/>
              </w:rPr>
              <w:t xml:space="preserve">Угроза заключается в возможности получения нарушителем доступа к скрытым/защищаемым каталогам или файлам посредством различных воздействий на файловую систему (добавление дополнительных символов в указании пути к файлу; обращение к файлам, которые явно не указаны в окне приложения). </w:t>
            </w:r>
            <w:r w:rsidRPr="0095011B">
              <w:rPr>
                <w:rFonts w:ascii="Times New Roman" w:hAnsi="Times New Roman" w:cs="Times New Roman"/>
                <w:sz w:val="24"/>
                <w:szCs w:val="24"/>
              </w:rPr>
              <w:br/>
            </w:r>
            <w:r w:rsidRPr="0095011B">
              <w:rPr>
                <w:rFonts w:ascii="Times New Roman" w:hAnsi="Times New Roman" w:cs="Times New Roman"/>
                <w:sz w:val="24"/>
                <w:szCs w:val="24"/>
              </w:rPr>
              <w:lastRenderedPageBreak/>
              <w:t>Данная угроза обусловлена слабостями механизма разграничения доступа к объектам файловой системы.</w:t>
            </w:r>
            <w:r w:rsidRPr="0095011B">
              <w:rPr>
                <w:rFonts w:ascii="Times New Roman" w:hAnsi="Times New Roman" w:cs="Times New Roman"/>
                <w:sz w:val="24"/>
                <w:szCs w:val="24"/>
              </w:rPr>
              <w:br/>
              <w:t>Реализация данной угрозы возможна при условиях:</w:t>
            </w:r>
            <w:r w:rsidRPr="0095011B">
              <w:rPr>
                <w:rFonts w:ascii="Times New Roman" w:hAnsi="Times New Roman" w:cs="Times New Roman"/>
                <w:sz w:val="24"/>
                <w:szCs w:val="24"/>
              </w:rPr>
              <w:br/>
              <w:t>наличие у нарушителя прав доступа к некоторым объектам файловой системы;</w:t>
            </w:r>
            <w:r w:rsidRPr="0095011B">
              <w:rPr>
                <w:rFonts w:ascii="Times New Roman" w:hAnsi="Times New Roman" w:cs="Times New Roman"/>
                <w:sz w:val="24"/>
                <w:szCs w:val="24"/>
              </w:rPr>
              <w:br/>
              <w:t>отсутствие проверки вводимых пользователем данных;</w:t>
            </w:r>
            <w:r w:rsidRPr="0095011B">
              <w:rPr>
                <w:rFonts w:ascii="Times New Roman" w:hAnsi="Times New Roman" w:cs="Times New Roman"/>
                <w:sz w:val="24"/>
                <w:szCs w:val="24"/>
              </w:rPr>
              <w:br/>
              <w:t>наличие у дискредитируемой программы слишком высоких привилегий доступа к файлам, обработка которых не предполагается с её помощью</w:t>
            </w:r>
          </w:p>
        </w:tc>
        <w:tc>
          <w:tcPr>
            <w:tcW w:w="1701" w:type="dxa"/>
            <w:shd w:val="clear" w:color="auto" w:fill="auto"/>
            <w:noWrap/>
            <w:hideMark/>
          </w:tcPr>
          <w:p w14:paraId="3869DC7F"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sz w:val="24"/>
                <w:szCs w:val="24"/>
              </w:rPr>
              <w:lastRenderedPageBreak/>
              <w:t>Внешний нарушитель с низким потенциалом, Внутренний нарушитель с низким потенциалом</w:t>
            </w:r>
          </w:p>
        </w:tc>
        <w:tc>
          <w:tcPr>
            <w:tcW w:w="1842" w:type="dxa"/>
            <w:shd w:val="clear" w:color="auto" w:fill="auto"/>
            <w:noWrap/>
            <w:hideMark/>
          </w:tcPr>
          <w:p w14:paraId="503CD89D"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sz w:val="24"/>
                <w:szCs w:val="24"/>
              </w:rPr>
              <w:t>Объекты файловой системы</w:t>
            </w:r>
          </w:p>
        </w:tc>
        <w:tc>
          <w:tcPr>
            <w:tcW w:w="1560" w:type="dxa"/>
          </w:tcPr>
          <w:p w14:paraId="494EEF21" w14:textId="77777777" w:rsidR="00393B13" w:rsidRPr="0095011B" w:rsidRDefault="00393B13" w:rsidP="004B33A9">
            <w:pPr>
              <w:jc w:val="center"/>
              <w:rPr>
                <w:rFonts w:ascii="Times New Roman" w:hAnsi="Times New Roman" w:cs="Times New Roman"/>
                <w:sz w:val="24"/>
                <w:szCs w:val="24"/>
              </w:rPr>
            </w:pPr>
            <w:r w:rsidRPr="002115C9">
              <w:rPr>
                <w:rFonts w:ascii="Times New Roman" w:eastAsia="Calibri" w:hAnsi="Times New Roman" w:cs="Times New Roman"/>
                <w:color w:val="000000"/>
                <w:sz w:val="24"/>
                <w:szCs w:val="24"/>
              </w:rPr>
              <w:t>Сценарий 1</w:t>
            </w:r>
          </w:p>
        </w:tc>
        <w:tc>
          <w:tcPr>
            <w:tcW w:w="1560" w:type="dxa"/>
            <w:shd w:val="clear" w:color="auto" w:fill="auto"/>
          </w:tcPr>
          <w:p w14:paraId="743894A2"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sz w:val="24"/>
                <w:szCs w:val="24"/>
              </w:rPr>
              <w:t>Нарушение конфиденциальности.</w:t>
            </w:r>
          </w:p>
        </w:tc>
      </w:tr>
      <w:tr w:rsidR="00393B13" w:rsidRPr="0095011B" w14:paraId="168080A1" w14:textId="77777777" w:rsidTr="004B33A9">
        <w:trPr>
          <w:trHeight w:val="300"/>
        </w:trPr>
        <w:tc>
          <w:tcPr>
            <w:tcW w:w="506" w:type="dxa"/>
            <w:shd w:val="clear" w:color="auto" w:fill="auto"/>
          </w:tcPr>
          <w:p w14:paraId="27AB3474" w14:textId="77777777" w:rsidR="00393B13" w:rsidRPr="0095011B" w:rsidRDefault="00393B13" w:rsidP="00393B13">
            <w:pPr>
              <w:numPr>
                <w:ilvl w:val="0"/>
                <w:numId w:val="107"/>
              </w:numPr>
              <w:ind w:left="0" w:firstLine="0"/>
              <w:contextualSpacing/>
              <w:jc w:val="both"/>
              <w:rPr>
                <w:rFonts w:ascii="Times New Roman" w:eastAsia="Calibri" w:hAnsi="Times New Roman" w:cs="Times New Roman"/>
                <w:sz w:val="24"/>
                <w:szCs w:val="24"/>
              </w:rPr>
            </w:pPr>
          </w:p>
        </w:tc>
        <w:tc>
          <w:tcPr>
            <w:tcW w:w="878" w:type="dxa"/>
            <w:shd w:val="clear" w:color="auto" w:fill="auto"/>
            <w:noWrap/>
            <w:hideMark/>
          </w:tcPr>
          <w:p w14:paraId="6E07FFFC" w14:textId="77777777" w:rsidR="00393B13" w:rsidRPr="0095011B" w:rsidRDefault="00393B13" w:rsidP="004B33A9">
            <w:pPr>
              <w:jc w:val="center"/>
              <w:rPr>
                <w:rFonts w:ascii="Times New Roman" w:hAnsi="Times New Roman" w:cs="Times New Roman"/>
                <w:bCs/>
                <w:sz w:val="24"/>
                <w:szCs w:val="24"/>
              </w:rPr>
            </w:pPr>
            <w:r w:rsidRPr="0095011B">
              <w:rPr>
                <w:rFonts w:ascii="Times New Roman" w:hAnsi="Times New Roman" w:cs="Times New Roman"/>
                <w:bCs/>
                <w:sz w:val="24"/>
                <w:szCs w:val="24"/>
              </w:rPr>
              <w:t>УБИ. 022</w:t>
            </w:r>
          </w:p>
        </w:tc>
        <w:tc>
          <w:tcPr>
            <w:tcW w:w="2126" w:type="dxa"/>
            <w:gridSpan w:val="2"/>
            <w:shd w:val="clear" w:color="auto" w:fill="auto"/>
            <w:noWrap/>
            <w:hideMark/>
          </w:tcPr>
          <w:p w14:paraId="43F44914" w14:textId="77777777" w:rsidR="00393B13" w:rsidRPr="0095011B" w:rsidRDefault="00393B13" w:rsidP="004B33A9">
            <w:pPr>
              <w:jc w:val="both"/>
              <w:rPr>
                <w:rFonts w:ascii="Times New Roman" w:hAnsi="Times New Roman" w:cs="Times New Roman"/>
                <w:sz w:val="24"/>
                <w:szCs w:val="24"/>
              </w:rPr>
            </w:pPr>
            <w:r w:rsidRPr="0095011B">
              <w:rPr>
                <w:rFonts w:ascii="Times New Roman" w:hAnsi="Times New Roman" w:cs="Times New Roman"/>
                <w:sz w:val="24"/>
                <w:szCs w:val="24"/>
              </w:rPr>
              <w:t>Угроза избыточного выделения оперативной памяти</w:t>
            </w:r>
          </w:p>
        </w:tc>
        <w:tc>
          <w:tcPr>
            <w:tcW w:w="4707" w:type="dxa"/>
            <w:shd w:val="clear" w:color="auto" w:fill="auto"/>
            <w:noWrap/>
            <w:hideMark/>
          </w:tcPr>
          <w:p w14:paraId="0DA458B7" w14:textId="77777777" w:rsidR="00393B13" w:rsidRPr="0095011B" w:rsidRDefault="00393B13" w:rsidP="004B33A9">
            <w:pPr>
              <w:jc w:val="both"/>
              <w:rPr>
                <w:rFonts w:ascii="Times New Roman" w:hAnsi="Times New Roman" w:cs="Times New Roman"/>
                <w:sz w:val="24"/>
                <w:szCs w:val="24"/>
              </w:rPr>
            </w:pPr>
            <w:r w:rsidRPr="0095011B">
              <w:rPr>
                <w:rFonts w:ascii="Times New Roman" w:hAnsi="Times New Roman" w:cs="Times New Roman"/>
                <w:sz w:val="24"/>
                <w:szCs w:val="24"/>
              </w:rPr>
              <w:t>Угроза заключается в возможности выделения значительных ресурсов оперативной памяти для обслуживания запросов вредоносных программ и соответственного снижения объёма ресурсов оперативной памяти, доступных в системе для выделения в ответ на запросы программ легальных пользователей.</w:t>
            </w:r>
            <w:r w:rsidRPr="0095011B">
              <w:rPr>
                <w:rFonts w:ascii="Times New Roman" w:hAnsi="Times New Roman" w:cs="Times New Roman"/>
                <w:sz w:val="24"/>
                <w:szCs w:val="24"/>
              </w:rPr>
              <w:br/>
              <w:t>Данная угроза обусловлена наличием слабостей механизма контроля выделения оперативной памяти различным программам.</w:t>
            </w:r>
            <w:r w:rsidRPr="0095011B">
              <w:rPr>
                <w:rFonts w:ascii="Times New Roman" w:hAnsi="Times New Roman" w:cs="Times New Roman"/>
                <w:sz w:val="24"/>
                <w:szCs w:val="24"/>
              </w:rPr>
              <w:br/>
              <w:t xml:space="preserve">Реализация данной угрозы возможна при </w:t>
            </w:r>
            <w:r w:rsidRPr="0095011B">
              <w:rPr>
                <w:rFonts w:ascii="Times New Roman" w:hAnsi="Times New Roman" w:cs="Times New Roman"/>
                <w:sz w:val="24"/>
                <w:szCs w:val="24"/>
              </w:rPr>
              <w:lastRenderedPageBreak/>
              <w:t>условии нахождения вредоносного программного обеспечения в системе в активном состоянии</w:t>
            </w:r>
          </w:p>
        </w:tc>
        <w:tc>
          <w:tcPr>
            <w:tcW w:w="1701" w:type="dxa"/>
            <w:shd w:val="clear" w:color="auto" w:fill="auto"/>
            <w:noWrap/>
            <w:hideMark/>
          </w:tcPr>
          <w:p w14:paraId="74EC0CCA"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sz w:val="24"/>
                <w:szCs w:val="24"/>
              </w:rPr>
              <w:lastRenderedPageBreak/>
              <w:t>Внешний нарушитель с низким потенциалом, Внутренний нарушитель с низким потенциалом</w:t>
            </w:r>
          </w:p>
        </w:tc>
        <w:tc>
          <w:tcPr>
            <w:tcW w:w="1842" w:type="dxa"/>
            <w:shd w:val="clear" w:color="auto" w:fill="auto"/>
            <w:noWrap/>
            <w:hideMark/>
          </w:tcPr>
          <w:p w14:paraId="1EB396F3"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sz w:val="24"/>
                <w:szCs w:val="24"/>
              </w:rPr>
              <w:t>Аппаратное обеспечение, системное программное обеспечение, сетевое программное обеспечение</w:t>
            </w:r>
          </w:p>
        </w:tc>
        <w:tc>
          <w:tcPr>
            <w:tcW w:w="1560" w:type="dxa"/>
          </w:tcPr>
          <w:p w14:paraId="6AB29B9A" w14:textId="77777777" w:rsidR="00393B13" w:rsidRPr="0095011B" w:rsidRDefault="00393B13" w:rsidP="004B33A9">
            <w:pPr>
              <w:jc w:val="center"/>
              <w:rPr>
                <w:rFonts w:ascii="Times New Roman" w:hAnsi="Times New Roman" w:cs="Times New Roman"/>
                <w:sz w:val="24"/>
                <w:szCs w:val="24"/>
              </w:rPr>
            </w:pPr>
            <w:r>
              <w:rPr>
                <w:rFonts w:ascii="Times New Roman" w:eastAsia="Calibri" w:hAnsi="Times New Roman" w:cs="Times New Roman"/>
                <w:color w:val="000000"/>
                <w:sz w:val="24"/>
                <w:szCs w:val="24"/>
              </w:rPr>
              <w:t>Сценарий 1</w:t>
            </w:r>
          </w:p>
        </w:tc>
        <w:tc>
          <w:tcPr>
            <w:tcW w:w="1560" w:type="dxa"/>
            <w:shd w:val="clear" w:color="auto" w:fill="auto"/>
          </w:tcPr>
          <w:p w14:paraId="61084D0B"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sz w:val="24"/>
                <w:szCs w:val="24"/>
              </w:rPr>
              <w:t>Нарушение доступности.</w:t>
            </w:r>
          </w:p>
        </w:tc>
      </w:tr>
      <w:tr w:rsidR="00393B13" w:rsidRPr="0095011B" w14:paraId="26BBFD96" w14:textId="77777777" w:rsidTr="004B33A9">
        <w:trPr>
          <w:trHeight w:val="300"/>
        </w:trPr>
        <w:tc>
          <w:tcPr>
            <w:tcW w:w="506" w:type="dxa"/>
            <w:shd w:val="clear" w:color="auto" w:fill="auto"/>
          </w:tcPr>
          <w:p w14:paraId="40822431" w14:textId="77777777" w:rsidR="00393B13" w:rsidRPr="0095011B" w:rsidRDefault="00393B13" w:rsidP="00393B13">
            <w:pPr>
              <w:numPr>
                <w:ilvl w:val="0"/>
                <w:numId w:val="107"/>
              </w:numPr>
              <w:ind w:left="0" w:firstLine="0"/>
              <w:contextualSpacing/>
              <w:jc w:val="both"/>
              <w:rPr>
                <w:rFonts w:ascii="Times New Roman" w:eastAsia="Calibri" w:hAnsi="Times New Roman" w:cs="Times New Roman"/>
                <w:sz w:val="24"/>
                <w:szCs w:val="24"/>
              </w:rPr>
            </w:pPr>
          </w:p>
        </w:tc>
        <w:tc>
          <w:tcPr>
            <w:tcW w:w="878" w:type="dxa"/>
            <w:shd w:val="clear" w:color="auto" w:fill="auto"/>
            <w:noWrap/>
            <w:hideMark/>
          </w:tcPr>
          <w:p w14:paraId="5BB33275" w14:textId="77777777" w:rsidR="00393B13" w:rsidRPr="0095011B" w:rsidRDefault="00393B13" w:rsidP="004B33A9">
            <w:pPr>
              <w:jc w:val="center"/>
              <w:rPr>
                <w:rFonts w:ascii="Times New Roman" w:hAnsi="Times New Roman" w:cs="Times New Roman"/>
                <w:bCs/>
                <w:sz w:val="24"/>
                <w:szCs w:val="24"/>
              </w:rPr>
            </w:pPr>
            <w:r w:rsidRPr="0095011B">
              <w:rPr>
                <w:rFonts w:ascii="Times New Roman" w:hAnsi="Times New Roman" w:cs="Times New Roman"/>
                <w:bCs/>
                <w:sz w:val="24"/>
                <w:szCs w:val="24"/>
              </w:rPr>
              <w:t>УБИ. 031</w:t>
            </w:r>
          </w:p>
        </w:tc>
        <w:tc>
          <w:tcPr>
            <w:tcW w:w="2126" w:type="dxa"/>
            <w:gridSpan w:val="2"/>
            <w:shd w:val="clear" w:color="auto" w:fill="auto"/>
            <w:noWrap/>
            <w:hideMark/>
          </w:tcPr>
          <w:p w14:paraId="04A3975D" w14:textId="77777777" w:rsidR="00393B13" w:rsidRPr="0095011B" w:rsidRDefault="00393B13" w:rsidP="004B33A9">
            <w:pPr>
              <w:jc w:val="both"/>
              <w:rPr>
                <w:rFonts w:ascii="Times New Roman" w:hAnsi="Times New Roman" w:cs="Times New Roman"/>
                <w:sz w:val="24"/>
                <w:szCs w:val="24"/>
              </w:rPr>
            </w:pPr>
            <w:r w:rsidRPr="0095011B">
              <w:rPr>
                <w:rFonts w:ascii="Times New Roman" w:hAnsi="Times New Roman" w:cs="Times New Roman"/>
                <w:sz w:val="24"/>
                <w:szCs w:val="24"/>
              </w:rPr>
              <w:t>Угроза использования механизмов авторизации для повышения привилегий</w:t>
            </w:r>
          </w:p>
        </w:tc>
        <w:tc>
          <w:tcPr>
            <w:tcW w:w="4707" w:type="dxa"/>
            <w:shd w:val="clear" w:color="auto" w:fill="auto"/>
            <w:noWrap/>
            <w:hideMark/>
          </w:tcPr>
          <w:p w14:paraId="12F26AA2" w14:textId="77777777" w:rsidR="00393B13" w:rsidRPr="0095011B" w:rsidRDefault="00393B13" w:rsidP="004B33A9">
            <w:pPr>
              <w:jc w:val="both"/>
              <w:rPr>
                <w:rFonts w:ascii="Times New Roman" w:hAnsi="Times New Roman" w:cs="Times New Roman"/>
                <w:sz w:val="24"/>
                <w:szCs w:val="24"/>
              </w:rPr>
            </w:pPr>
            <w:r w:rsidRPr="0095011B">
              <w:rPr>
                <w:rFonts w:ascii="Times New Roman" w:hAnsi="Times New Roman" w:cs="Times New Roman"/>
                <w:sz w:val="24"/>
                <w:szCs w:val="24"/>
              </w:rPr>
              <w:t>Угроза заключается в возможности получения нарушителем доступа к данным и функциям, предназначенным для учётных записей с более высокими чем у нарушителя привилегиями, за счёт ошибок в параметрах настройки средств разграничения доступа. При этом нарушитель для повышения своих привилегий не осуществляет деструктивное программное воздействие на систему, а лишь использует существующие ошибки.</w:t>
            </w:r>
            <w:r w:rsidRPr="0095011B">
              <w:rPr>
                <w:rFonts w:ascii="Times New Roman" w:hAnsi="Times New Roman" w:cs="Times New Roman"/>
                <w:sz w:val="24"/>
                <w:szCs w:val="24"/>
              </w:rPr>
              <w:br/>
              <w:t>Данная угроза обусловлена слабостями мер разграничения доступа к программам и файлам.</w:t>
            </w:r>
            <w:r w:rsidRPr="0095011B">
              <w:rPr>
                <w:rFonts w:ascii="Times New Roman" w:hAnsi="Times New Roman" w:cs="Times New Roman"/>
                <w:sz w:val="24"/>
                <w:szCs w:val="24"/>
              </w:rPr>
              <w:br/>
              <w:t>Реализация данной угрозы возможна в случае наличия у нарушителя каких-либо привилегий в системе</w:t>
            </w:r>
          </w:p>
        </w:tc>
        <w:tc>
          <w:tcPr>
            <w:tcW w:w="1701" w:type="dxa"/>
            <w:shd w:val="clear" w:color="auto" w:fill="auto"/>
            <w:noWrap/>
            <w:hideMark/>
          </w:tcPr>
          <w:p w14:paraId="78F183E4"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sz w:val="24"/>
                <w:szCs w:val="24"/>
              </w:rPr>
              <w:t>Внешний нарушитель с низким потенциалом, Внутренний нарушитель с низким потенциалом</w:t>
            </w:r>
          </w:p>
        </w:tc>
        <w:tc>
          <w:tcPr>
            <w:tcW w:w="1842" w:type="dxa"/>
            <w:shd w:val="clear" w:color="auto" w:fill="auto"/>
            <w:noWrap/>
            <w:hideMark/>
          </w:tcPr>
          <w:p w14:paraId="645DC720"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sz w:val="24"/>
                <w:szCs w:val="24"/>
              </w:rPr>
              <w:t>Системное программное обеспечение, прикладное программное обеспечение, сетевое программное обеспечение</w:t>
            </w:r>
          </w:p>
        </w:tc>
        <w:tc>
          <w:tcPr>
            <w:tcW w:w="1560" w:type="dxa"/>
          </w:tcPr>
          <w:p w14:paraId="7CACF5DB" w14:textId="77777777" w:rsidR="00393B13" w:rsidRPr="0095011B" w:rsidRDefault="00393B13" w:rsidP="004B33A9">
            <w:pPr>
              <w:jc w:val="center"/>
              <w:rPr>
                <w:rFonts w:ascii="Times New Roman" w:hAnsi="Times New Roman" w:cs="Times New Roman"/>
                <w:sz w:val="24"/>
                <w:szCs w:val="24"/>
              </w:rPr>
            </w:pPr>
            <w:r>
              <w:rPr>
                <w:rFonts w:ascii="Times New Roman" w:eastAsia="Calibri" w:hAnsi="Times New Roman" w:cs="Times New Roman"/>
                <w:color w:val="000000"/>
                <w:sz w:val="24"/>
                <w:szCs w:val="24"/>
              </w:rPr>
              <w:t>Сценарий 1</w:t>
            </w:r>
          </w:p>
        </w:tc>
        <w:tc>
          <w:tcPr>
            <w:tcW w:w="1560" w:type="dxa"/>
            <w:shd w:val="clear" w:color="auto" w:fill="auto"/>
          </w:tcPr>
          <w:p w14:paraId="1260CD98"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sz w:val="24"/>
                <w:szCs w:val="24"/>
              </w:rPr>
              <w:t>Нарушение конфиденциальности.</w:t>
            </w:r>
          </w:p>
        </w:tc>
      </w:tr>
      <w:tr w:rsidR="00393B13" w:rsidRPr="0095011B" w14:paraId="49086E22" w14:textId="77777777" w:rsidTr="004B33A9">
        <w:trPr>
          <w:trHeight w:val="300"/>
        </w:trPr>
        <w:tc>
          <w:tcPr>
            <w:tcW w:w="506" w:type="dxa"/>
            <w:shd w:val="clear" w:color="auto" w:fill="auto"/>
          </w:tcPr>
          <w:p w14:paraId="7F398C83" w14:textId="77777777" w:rsidR="00393B13" w:rsidRPr="0095011B" w:rsidRDefault="00393B13" w:rsidP="00393B13">
            <w:pPr>
              <w:numPr>
                <w:ilvl w:val="0"/>
                <w:numId w:val="107"/>
              </w:numPr>
              <w:ind w:left="0" w:firstLine="0"/>
              <w:contextualSpacing/>
              <w:jc w:val="both"/>
              <w:rPr>
                <w:rFonts w:ascii="Times New Roman" w:eastAsia="Calibri" w:hAnsi="Times New Roman" w:cs="Times New Roman"/>
                <w:sz w:val="24"/>
                <w:szCs w:val="24"/>
              </w:rPr>
            </w:pPr>
          </w:p>
        </w:tc>
        <w:tc>
          <w:tcPr>
            <w:tcW w:w="878" w:type="dxa"/>
            <w:shd w:val="clear" w:color="auto" w:fill="auto"/>
            <w:noWrap/>
            <w:hideMark/>
          </w:tcPr>
          <w:p w14:paraId="5DD07746" w14:textId="77777777" w:rsidR="00393B13" w:rsidRPr="0095011B" w:rsidRDefault="00393B13" w:rsidP="004B33A9">
            <w:pPr>
              <w:jc w:val="center"/>
              <w:rPr>
                <w:rFonts w:ascii="Times New Roman" w:hAnsi="Times New Roman" w:cs="Times New Roman"/>
                <w:bCs/>
                <w:sz w:val="24"/>
                <w:szCs w:val="24"/>
              </w:rPr>
            </w:pPr>
            <w:r w:rsidRPr="0095011B">
              <w:rPr>
                <w:rFonts w:ascii="Times New Roman" w:hAnsi="Times New Roman" w:cs="Times New Roman"/>
                <w:bCs/>
                <w:sz w:val="24"/>
                <w:szCs w:val="24"/>
              </w:rPr>
              <w:t>УБИ. 071</w:t>
            </w:r>
          </w:p>
        </w:tc>
        <w:tc>
          <w:tcPr>
            <w:tcW w:w="2126" w:type="dxa"/>
            <w:gridSpan w:val="2"/>
            <w:shd w:val="clear" w:color="auto" w:fill="auto"/>
            <w:noWrap/>
            <w:hideMark/>
          </w:tcPr>
          <w:p w14:paraId="217C91AC" w14:textId="77777777" w:rsidR="00393B13" w:rsidRPr="0095011B" w:rsidRDefault="00393B13" w:rsidP="004B33A9">
            <w:pPr>
              <w:jc w:val="both"/>
              <w:rPr>
                <w:rFonts w:ascii="Times New Roman" w:hAnsi="Times New Roman" w:cs="Times New Roman"/>
                <w:sz w:val="24"/>
                <w:szCs w:val="24"/>
              </w:rPr>
            </w:pPr>
            <w:r w:rsidRPr="0095011B">
              <w:rPr>
                <w:rFonts w:ascii="Times New Roman" w:hAnsi="Times New Roman" w:cs="Times New Roman"/>
                <w:sz w:val="24"/>
                <w:szCs w:val="24"/>
              </w:rPr>
              <w:t>Угроза несанкционированного восстановления удалённой защищаемой информации</w:t>
            </w:r>
          </w:p>
        </w:tc>
        <w:tc>
          <w:tcPr>
            <w:tcW w:w="4707" w:type="dxa"/>
            <w:shd w:val="clear" w:color="auto" w:fill="auto"/>
            <w:noWrap/>
            <w:hideMark/>
          </w:tcPr>
          <w:p w14:paraId="42ED33C6" w14:textId="77777777" w:rsidR="00393B13" w:rsidRPr="0095011B" w:rsidRDefault="00393B13" w:rsidP="004B33A9">
            <w:pPr>
              <w:jc w:val="both"/>
              <w:rPr>
                <w:rFonts w:ascii="Times New Roman" w:hAnsi="Times New Roman" w:cs="Times New Roman"/>
                <w:sz w:val="24"/>
                <w:szCs w:val="24"/>
              </w:rPr>
            </w:pPr>
            <w:r w:rsidRPr="0095011B">
              <w:rPr>
                <w:rFonts w:ascii="Times New Roman" w:hAnsi="Times New Roman" w:cs="Times New Roman"/>
                <w:sz w:val="24"/>
                <w:szCs w:val="24"/>
              </w:rPr>
              <w:t xml:space="preserve">Угроза заключается в возможности осуществления прямого доступа (доступа с уровней архитектуры более низких по отношению к уровню операционной системы) к данным, хранящимся на машинном носителе информации, или восстановления данных по считанной с машинного носителя </w:t>
            </w:r>
            <w:r w:rsidRPr="0095011B">
              <w:rPr>
                <w:rFonts w:ascii="Times New Roman" w:hAnsi="Times New Roman" w:cs="Times New Roman"/>
                <w:sz w:val="24"/>
                <w:szCs w:val="24"/>
              </w:rPr>
              <w:lastRenderedPageBreak/>
              <w:t>остаточной информации.</w:t>
            </w:r>
            <w:r w:rsidRPr="0095011B">
              <w:rPr>
                <w:rFonts w:ascii="Times New Roman" w:hAnsi="Times New Roman" w:cs="Times New Roman"/>
                <w:sz w:val="24"/>
                <w:szCs w:val="24"/>
              </w:rPr>
              <w:br/>
              <w:t>Данная угроза обусловлена слабостями механизма удаления информации с машинных носителей – информация, удалённая с машинного носителя, в большинстве случаев может быть восстановлена.</w:t>
            </w:r>
            <w:r w:rsidRPr="0095011B">
              <w:rPr>
                <w:rFonts w:ascii="Times New Roman" w:hAnsi="Times New Roman" w:cs="Times New Roman"/>
                <w:sz w:val="24"/>
                <w:szCs w:val="24"/>
              </w:rPr>
              <w:br/>
              <w:t>Реализация данной угрозы возможна при следующих условиях:</w:t>
            </w:r>
            <w:r w:rsidRPr="0095011B">
              <w:rPr>
                <w:rFonts w:ascii="Times New Roman" w:hAnsi="Times New Roman" w:cs="Times New Roman"/>
                <w:sz w:val="24"/>
                <w:szCs w:val="24"/>
              </w:rPr>
              <w:br/>
              <w:t>удаление информации с машинного носителя происходило без использования способов (методов, алгоритмов) гарантированного стирания данных (например, физическое уничтожение машинного носителя информации);</w:t>
            </w:r>
            <w:r w:rsidRPr="0095011B">
              <w:rPr>
                <w:rFonts w:ascii="Times New Roman" w:hAnsi="Times New Roman" w:cs="Times New Roman"/>
                <w:sz w:val="24"/>
                <w:szCs w:val="24"/>
              </w:rPr>
              <w:br/>
              <w:t>технологические особенности машинного носителя информации не приводят к гарантированному уничтожению информации при получении команды на стирание данных;</w:t>
            </w:r>
            <w:r w:rsidRPr="0095011B">
              <w:rPr>
                <w:rFonts w:ascii="Times New Roman" w:hAnsi="Times New Roman" w:cs="Times New Roman"/>
                <w:sz w:val="24"/>
                <w:szCs w:val="24"/>
              </w:rPr>
              <w:br/>
              <w:t>информация не хранилась в криптографически преобразованном виде</w:t>
            </w:r>
          </w:p>
        </w:tc>
        <w:tc>
          <w:tcPr>
            <w:tcW w:w="1701" w:type="dxa"/>
            <w:shd w:val="clear" w:color="auto" w:fill="auto"/>
            <w:noWrap/>
            <w:hideMark/>
          </w:tcPr>
          <w:p w14:paraId="20E806ED"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sz w:val="24"/>
                <w:szCs w:val="24"/>
              </w:rPr>
              <w:lastRenderedPageBreak/>
              <w:t>Внешний нарушитель с низким потенциалом, Внутренний нару</w:t>
            </w:r>
            <w:r w:rsidRPr="0095011B">
              <w:rPr>
                <w:rFonts w:ascii="Times New Roman" w:hAnsi="Times New Roman" w:cs="Times New Roman"/>
                <w:sz w:val="24"/>
                <w:szCs w:val="24"/>
              </w:rPr>
              <w:lastRenderedPageBreak/>
              <w:t>шитель с низким потенциалом</w:t>
            </w:r>
          </w:p>
        </w:tc>
        <w:tc>
          <w:tcPr>
            <w:tcW w:w="1842" w:type="dxa"/>
            <w:shd w:val="clear" w:color="auto" w:fill="auto"/>
            <w:noWrap/>
            <w:hideMark/>
          </w:tcPr>
          <w:p w14:paraId="005E7D54"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sz w:val="24"/>
                <w:szCs w:val="24"/>
              </w:rPr>
              <w:lastRenderedPageBreak/>
              <w:t>Машинный носитель информации</w:t>
            </w:r>
          </w:p>
        </w:tc>
        <w:tc>
          <w:tcPr>
            <w:tcW w:w="1560" w:type="dxa"/>
          </w:tcPr>
          <w:p w14:paraId="43FAC114" w14:textId="77777777" w:rsidR="00393B13" w:rsidRPr="0095011B" w:rsidRDefault="00393B13" w:rsidP="004B33A9">
            <w:pPr>
              <w:jc w:val="center"/>
              <w:rPr>
                <w:rFonts w:ascii="Times New Roman" w:hAnsi="Times New Roman" w:cs="Times New Roman"/>
                <w:sz w:val="24"/>
                <w:szCs w:val="24"/>
              </w:rPr>
            </w:pPr>
            <w:r>
              <w:rPr>
                <w:rFonts w:ascii="Times New Roman" w:eastAsia="Calibri" w:hAnsi="Times New Roman" w:cs="Times New Roman"/>
                <w:color w:val="000000"/>
                <w:sz w:val="24"/>
                <w:szCs w:val="24"/>
              </w:rPr>
              <w:t>Сценарий 3</w:t>
            </w:r>
          </w:p>
        </w:tc>
        <w:tc>
          <w:tcPr>
            <w:tcW w:w="1560" w:type="dxa"/>
            <w:shd w:val="clear" w:color="auto" w:fill="auto"/>
          </w:tcPr>
          <w:p w14:paraId="05CDF3A3"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sz w:val="24"/>
                <w:szCs w:val="24"/>
              </w:rPr>
              <w:t>Нарушение конфиденциальности.</w:t>
            </w:r>
          </w:p>
        </w:tc>
      </w:tr>
      <w:tr w:rsidR="00393B13" w:rsidRPr="0095011B" w14:paraId="0EDABBF7" w14:textId="77777777" w:rsidTr="004B33A9">
        <w:trPr>
          <w:trHeight w:val="300"/>
        </w:trPr>
        <w:tc>
          <w:tcPr>
            <w:tcW w:w="506" w:type="dxa"/>
            <w:shd w:val="clear" w:color="auto" w:fill="auto"/>
          </w:tcPr>
          <w:p w14:paraId="6375F7D9" w14:textId="77777777" w:rsidR="00393B13" w:rsidRPr="0095011B" w:rsidRDefault="00393B13" w:rsidP="00393B13">
            <w:pPr>
              <w:numPr>
                <w:ilvl w:val="0"/>
                <w:numId w:val="107"/>
              </w:numPr>
              <w:ind w:left="0" w:firstLine="0"/>
              <w:contextualSpacing/>
              <w:jc w:val="both"/>
              <w:rPr>
                <w:rFonts w:ascii="Times New Roman" w:eastAsia="Calibri" w:hAnsi="Times New Roman" w:cs="Times New Roman"/>
                <w:sz w:val="24"/>
                <w:szCs w:val="24"/>
              </w:rPr>
            </w:pPr>
          </w:p>
        </w:tc>
        <w:tc>
          <w:tcPr>
            <w:tcW w:w="878" w:type="dxa"/>
            <w:shd w:val="clear" w:color="auto" w:fill="auto"/>
            <w:noWrap/>
            <w:hideMark/>
          </w:tcPr>
          <w:p w14:paraId="3FB23672" w14:textId="77777777" w:rsidR="00393B13" w:rsidRPr="0095011B" w:rsidRDefault="00393B13" w:rsidP="004B33A9">
            <w:pPr>
              <w:jc w:val="center"/>
              <w:rPr>
                <w:rFonts w:ascii="Times New Roman" w:hAnsi="Times New Roman" w:cs="Times New Roman"/>
                <w:bCs/>
                <w:sz w:val="24"/>
                <w:szCs w:val="24"/>
              </w:rPr>
            </w:pPr>
            <w:r w:rsidRPr="0095011B">
              <w:rPr>
                <w:rFonts w:ascii="Times New Roman" w:hAnsi="Times New Roman" w:cs="Times New Roman"/>
                <w:bCs/>
                <w:sz w:val="24"/>
                <w:szCs w:val="24"/>
              </w:rPr>
              <w:t>УБИ. 074</w:t>
            </w:r>
          </w:p>
        </w:tc>
        <w:tc>
          <w:tcPr>
            <w:tcW w:w="2126" w:type="dxa"/>
            <w:gridSpan w:val="2"/>
            <w:shd w:val="clear" w:color="auto" w:fill="auto"/>
            <w:noWrap/>
            <w:hideMark/>
          </w:tcPr>
          <w:p w14:paraId="32DF7B7F" w14:textId="77777777" w:rsidR="00393B13" w:rsidRPr="0095011B" w:rsidRDefault="00393B13" w:rsidP="004B33A9">
            <w:pPr>
              <w:jc w:val="both"/>
              <w:rPr>
                <w:rFonts w:ascii="Times New Roman" w:hAnsi="Times New Roman" w:cs="Times New Roman"/>
                <w:sz w:val="24"/>
                <w:szCs w:val="24"/>
              </w:rPr>
            </w:pPr>
            <w:r w:rsidRPr="0095011B">
              <w:rPr>
                <w:rFonts w:ascii="Times New Roman" w:hAnsi="Times New Roman" w:cs="Times New Roman"/>
                <w:sz w:val="24"/>
                <w:szCs w:val="24"/>
              </w:rPr>
              <w:t>Угроза несанкционированного доступа к аутентификационной информации</w:t>
            </w:r>
          </w:p>
        </w:tc>
        <w:tc>
          <w:tcPr>
            <w:tcW w:w="4707" w:type="dxa"/>
            <w:shd w:val="clear" w:color="auto" w:fill="auto"/>
            <w:noWrap/>
            <w:hideMark/>
          </w:tcPr>
          <w:p w14:paraId="429186EF" w14:textId="77777777" w:rsidR="00393B13" w:rsidRPr="0095011B" w:rsidRDefault="00393B13" w:rsidP="004B33A9">
            <w:pPr>
              <w:jc w:val="both"/>
              <w:rPr>
                <w:rFonts w:ascii="Times New Roman" w:hAnsi="Times New Roman" w:cs="Times New Roman"/>
                <w:sz w:val="24"/>
                <w:szCs w:val="24"/>
              </w:rPr>
            </w:pPr>
            <w:r w:rsidRPr="0095011B">
              <w:rPr>
                <w:rFonts w:ascii="Times New Roman" w:hAnsi="Times New Roman" w:cs="Times New Roman"/>
                <w:sz w:val="24"/>
                <w:szCs w:val="24"/>
              </w:rPr>
              <w:t>Угроза заключается в возможности извлечения паролей из оперативной памяти компьютера или хищения (копирования) файлов паролей (в том числе хранящихся в от</w:t>
            </w:r>
            <w:r w:rsidRPr="0095011B">
              <w:rPr>
                <w:rFonts w:ascii="Times New Roman" w:hAnsi="Times New Roman" w:cs="Times New Roman"/>
                <w:sz w:val="24"/>
                <w:szCs w:val="24"/>
              </w:rPr>
              <w:lastRenderedPageBreak/>
              <w:t>крытом виде) с машинных носителей информации.</w:t>
            </w:r>
            <w:r w:rsidRPr="0095011B">
              <w:rPr>
                <w:rFonts w:ascii="Times New Roman" w:hAnsi="Times New Roman" w:cs="Times New Roman"/>
                <w:sz w:val="24"/>
                <w:szCs w:val="24"/>
              </w:rPr>
              <w:br/>
              <w:t>Данная угроза обусловлена наличием слабостей мер разграничения доступа к защищаемой информации.</w:t>
            </w:r>
            <w:r w:rsidRPr="0095011B">
              <w:rPr>
                <w:rFonts w:ascii="Times New Roman" w:hAnsi="Times New Roman" w:cs="Times New Roman"/>
                <w:sz w:val="24"/>
                <w:szCs w:val="24"/>
              </w:rPr>
              <w:br/>
              <w:t>Реализация данной угрозы возможна при условии успешного осуществления несанкционированного доступа к участкам оперативного или постоянного запоминающих устройств, в которых хранится информация аутентификации</w:t>
            </w:r>
          </w:p>
        </w:tc>
        <w:tc>
          <w:tcPr>
            <w:tcW w:w="1701" w:type="dxa"/>
            <w:shd w:val="clear" w:color="auto" w:fill="auto"/>
            <w:noWrap/>
            <w:hideMark/>
          </w:tcPr>
          <w:p w14:paraId="63F269D2"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sz w:val="24"/>
                <w:szCs w:val="24"/>
              </w:rPr>
              <w:lastRenderedPageBreak/>
              <w:t>Внешний нарушитель с низким потенциалом, Внут</w:t>
            </w:r>
            <w:r w:rsidRPr="0095011B">
              <w:rPr>
                <w:rFonts w:ascii="Times New Roman" w:hAnsi="Times New Roman" w:cs="Times New Roman"/>
                <w:sz w:val="24"/>
                <w:szCs w:val="24"/>
              </w:rPr>
              <w:lastRenderedPageBreak/>
              <w:t>ренний нарушитель с низким потенциалом</w:t>
            </w:r>
          </w:p>
        </w:tc>
        <w:tc>
          <w:tcPr>
            <w:tcW w:w="1842" w:type="dxa"/>
            <w:shd w:val="clear" w:color="auto" w:fill="auto"/>
            <w:noWrap/>
            <w:hideMark/>
          </w:tcPr>
          <w:p w14:paraId="65D285D0"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sz w:val="24"/>
                <w:szCs w:val="24"/>
              </w:rPr>
              <w:lastRenderedPageBreak/>
              <w:t xml:space="preserve">Системное программное обеспечение, объекты файловой </w:t>
            </w:r>
            <w:r w:rsidRPr="0095011B">
              <w:rPr>
                <w:rFonts w:ascii="Times New Roman" w:hAnsi="Times New Roman" w:cs="Times New Roman"/>
                <w:sz w:val="24"/>
                <w:szCs w:val="24"/>
              </w:rPr>
              <w:lastRenderedPageBreak/>
              <w:t>системы, учётные данные пользователя, реестр, машинные носители информации</w:t>
            </w:r>
          </w:p>
        </w:tc>
        <w:tc>
          <w:tcPr>
            <w:tcW w:w="1560" w:type="dxa"/>
          </w:tcPr>
          <w:p w14:paraId="58646550" w14:textId="77777777" w:rsidR="00393B13" w:rsidRDefault="00393B13" w:rsidP="004B33A9">
            <w:pPr>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lastRenderedPageBreak/>
              <w:t>Сценарий 1</w:t>
            </w:r>
          </w:p>
          <w:p w14:paraId="1E8F855B" w14:textId="77777777" w:rsidR="00393B13" w:rsidRPr="0095011B" w:rsidRDefault="00393B13" w:rsidP="004B33A9">
            <w:pPr>
              <w:jc w:val="center"/>
              <w:rPr>
                <w:rFonts w:ascii="Times New Roman" w:hAnsi="Times New Roman" w:cs="Times New Roman"/>
                <w:sz w:val="24"/>
                <w:szCs w:val="24"/>
              </w:rPr>
            </w:pPr>
            <w:r>
              <w:rPr>
                <w:rFonts w:ascii="Times New Roman" w:eastAsia="Calibri" w:hAnsi="Times New Roman" w:cs="Times New Roman"/>
                <w:color w:val="000000"/>
                <w:sz w:val="24"/>
                <w:szCs w:val="24"/>
              </w:rPr>
              <w:t>Сценарий 3</w:t>
            </w:r>
          </w:p>
        </w:tc>
        <w:tc>
          <w:tcPr>
            <w:tcW w:w="1560" w:type="dxa"/>
            <w:shd w:val="clear" w:color="auto" w:fill="auto"/>
          </w:tcPr>
          <w:p w14:paraId="02FBBEFE"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sz w:val="24"/>
                <w:szCs w:val="24"/>
              </w:rPr>
              <w:t>Нарушение конфиденциальности.</w:t>
            </w:r>
          </w:p>
        </w:tc>
      </w:tr>
      <w:tr w:rsidR="00393B13" w:rsidRPr="0095011B" w14:paraId="1273F18A" w14:textId="77777777" w:rsidTr="004B33A9">
        <w:trPr>
          <w:trHeight w:val="300"/>
        </w:trPr>
        <w:tc>
          <w:tcPr>
            <w:tcW w:w="506" w:type="dxa"/>
            <w:shd w:val="clear" w:color="auto" w:fill="auto"/>
          </w:tcPr>
          <w:p w14:paraId="4118B512" w14:textId="77777777" w:rsidR="00393B13" w:rsidRPr="0095011B" w:rsidRDefault="00393B13" w:rsidP="00393B13">
            <w:pPr>
              <w:numPr>
                <w:ilvl w:val="0"/>
                <w:numId w:val="107"/>
              </w:numPr>
              <w:ind w:left="0" w:firstLine="0"/>
              <w:contextualSpacing/>
              <w:jc w:val="both"/>
              <w:rPr>
                <w:rFonts w:ascii="Times New Roman" w:eastAsia="Calibri" w:hAnsi="Times New Roman" w:cs="Times New Roman"/>
                <w:sz w:val="24"/>
                <w:szCs w:val="24"/>
              </w:rPr>
            </w:pPr>
          </w:p>
        </w:tc>
        <w:tc>
          <w:tcPr>
            <w:tcW w:w="878" w:type="dxa"/>
            <w:shd w:val="clear" w:color="auto" w:fill="auto"/>
            <w:noWrap/>
            <w:hideMark/>
          </w:tcPr>
          <w:p w14:paraId="6BE75B2A" w14:textId="77777777" w:rsidR="00393B13" w:rsidRPr="0095011B" w:rsidRDefault="00393B13" w:rsidP="004B33A9">
            <w:pPr>
              <w:jc w:val="center"/>
              <w:rPr>
                <w:rFonts w:ascii="Times New Roman" w:hAnsi="Times New Roman" w:cs="Times New Roman"/>
                <w:bCs/>
                <w:sz w:val="24"/>
                <w:szCs w:val="24"/>
              </w:rPr>
            </w:pPr>
            <w:r w:rsidRPr="0095011B">
              <w:rPr>
                <w:rFonts w:ascii="Times New Roman" w:hAnsi="Times New Roman" w:cs="Times New Roman"/>
                <w:bCs/>
                <w:sz w:val="24"/>
                <w:szCs w:val="24"/>
              </w:rPr>
              <w:t>УБИ. 086</w:t>
            </w:r>
          </w:p>
        </w:tc>
        <w:tc>
          <w:tcPr>
            <w:tcW w:w="2126" w:type="dxa"/>
            <w:gridSpan w:val="2"/>
            <w:shd w:val="clear" w:color="auto" w:fill="auto"/>
            <w:noWrap/>
            <w:hideMark/>
          </w:tcPr>
          <w:p w14:paraId="25A13C1E" w14:textId="77777777" w:rsidR="00393B13" w:rsidRPr="0095011B" w:rsidRDefault="00393B13" w:rsidP="004B33A9">
            <w:pPr>
              <w:jc w:val="both"/>
              <w:rPr>
                <w:rFonts w:ascii="Times New Roman" w:hAnsi="Times New Roman" w:cs="Times New Roman"/>
                <w:sz w:val="24"/>
                <w:szCs w:val="24"/>
              </w:rPr>
            </w:pPr>
            <w:r w:rsidRPr="0095011B">
              <w:rPr>
                <w:rFonts w:ascii="Times New Roman" w:hAnsi="Times New Roman" w:cs="Times New Roman"/>
                <w:sz w:val="24"/>
                <w:szCs w:val="24"/>
              </w:rPr>
              <w:t>Угроза несанкционированного изменения аутентификационной информации</w:t>
            </w:r>
          </w:p>
        </w:tc>
        <w:tc>
          <w:tcPr>
            <w:tcW w:w="4707" w:type="dxa"/>
            <w:shd w:val="clear" w:color="auto" w:fill="auto"/>
            <w:noWrap/>
            <w:hideMark/>
          </w:tcPr>
          <w:p w14:paraId="358C0711" w14:textId="77777777" w:rsidR="00393B13" w:rsidRPr="0095011B" w:rsidRDefault="00393B13" w:rsidP="004B33A9">
            <w:pPr>
              <w:jc w:val="both"/>
              <w:rPr>
                <w:rFonts w:ascii="Times New Roman" w:hAnsi="Times New Roman" w:cs="Times New Roman"/>
                <w:sz w:val="24"/>
                <w:szCs w:val="24"/>
              </w:rPr>
            </w:pPr>
            <w:r w:rsidRPr="0095011B">
              <w:rPr>
                <w:rFonts w:ascii="Times New Roman" w:hAnsi="Times New Roman" w:cs="Times New Roman"/>
                <w:sz w:val="24"/>
                <w:szCs w:val="24"/>
              </w:rPr>
              <w:t>Угроза заключается в возможности осуществления неправомерного доступа нарушителем к аутентификационной информации других пользователей с помощью штатных средств операционной системы или специальных программных средств.</w:t>
            </w:r>
            <w:r w:rsidRPr="0095011B">
              <w:rPr>
                <w:rFonts w:ascii="Times New Roman" w:hAnsi="Times New Roman" w:cs="Times New Roman"/>
                <w:sz w:val="24"/>
                <w:szCs w:val="24"/>
              </w:rPr>
              <w:br/>
              <w:t>Данная угроза обусловлена наличием слабостей мер разграничения доступа к информации аутентификации.</w:t>
            </w:r>
            <w:r w:rsidRPr="0095011B">
              <w:rPr>
                <w:rFonts w:ascii="Times New Roman" w:hAnsi="Times New Roman" w:cs="Times New Roman"/>
                <w:sz w:val="24"/>
                <w:szCs w:val="24"/>
              </w:rPr>
              <w:br/>
              <w:t>Реализация данной угрозы может способствовать дальнейшему проникновению нарушителя в систему под учётной записью дискредитированного пользователя</w:t>
            </w:r>
          </w:p>
        </w:tc>
        <w:tc>
          <w:tcPr>
            <w:tcW w:w="1701" w:type="dxa"/>
            <w:shd w:val="clear" w:color="auto" w:fill="auto"/>
            <w:noWrap/>
            <w:hideMark/>
          </w:tcPr>
          <w:p w14:paraId="57F7EB8B"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sz w:val="24"/>
                <w:szCs w:val="24"/>
              </w:rPr>
              <w:t>Внешний нарушитель с низким потенциалом, Внутренний нарушитель с низким потенциалом</w:t>
            </w:r>
          </w:p>
        </w:tc>
        <w:tc>
          <w:tcPr>
            <w:tcW w:w="1842" w:type="dxa"/>
            <w:shd w:val="clear" w:color="auto" w:fill="auto"/>
            <w:noWrap/>
            <w:hideMark/>
          </w:tcPr>
          <w:p w14:paraId="5D142190"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sz w:val="24"/>
                <w:szCs w:val="24"/>
              </w:rPr>
              <w:t>Системное программное обеспечение, объекты файловой системы, учётные данные пользователя, реестр</w:t>
            </w:r>
          </w:p>
        </w:tc>
        <w:tc>
          <w:tcPr>
            <w:tcW w:w="1560" w:type="dxa"/>
          </w:tcPr>
          <w:p w14:paraId="68588AFE" w14:textId="77777777" w:rsidR="00393B13" w:rsidRDefault="00393B13" w:rsidP="004B33A9">
            <w:pPr>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Сценарий 1</w:t>
            </w:r>
          </w:p>
          <w:p w14:paraId="27D931E1" w14:textId="77777777" w:rsidR="00393B13" w:rsidRPr="0095011B" w:rsidRDefault="00393B13" w:rsidP="004B33A9">
            <w:pPr>
              <w:jc w:val="center"/>
              <w:rPr>
                <w:rFonts w:ascii="Times New Roman" w:hAnsi="Times New Roman" w:cs="Times New Roman"/>
                <w:sz w:val="24"/>
                <w:szCs w:val="24"/>
              </w:rPr>
            </w:pPr>
            <w:r>
              <w:rPr>
                <w:rFonts w:ascii="Times New Roman" w:eastAsia="Calibri" w:hAnsi="Times New Roman" w:cs="Times New Roman"/>
                <w:color w:val="000000"/>
                <w:sz w:val="24"/>
                <w:szCs w:val="24"/>
              </w:rPr>
              <w:t>Сценарий 3</w:t>
            </w:r>
          </w:p>
        </w:tc>
        <w:tc>
          <w:tcPr>
            <w:tcW w:w="1560" w:type="dxa"/>
            <w:shd w:val="clear" w:color="auto" w:fill="auto"/>
          </w:tcPr>
          <w:p w14:paraId="525B4507"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sz w:val="24"/>
                <w:szCs w:val="24"/>
              </w:rPr>
              <w:t>Нарушение</w:t>
            </w:r>
            <w:r w:rsidRPr="0095011B">
              <w:rPr>
                <w:rFonts w:ascii="Times New Roman" w:hAnsi="Times New Roman" w:cs="Times New Roman"/>
                <w:sz w:val="24"/>
                <w:szCs w:val="24"/>
              </w:rPr>
              <w:br/>
              <w:t>целостности, доступности.</w:t>
            </w:r>
          </w:p>
        </w:tc>
      </w:tr>
      <w:tr w:rsidR="00393B13" w:rsidRPr="0095011B" w14:paraId="0090A98F" w14:textId="77777777" w:rsidTr="004B33A9">
        <w:trPr>
          <w:trHeight w:val="300"/>
        </w:trPr>
        <w:tc>
          <w:tcPr>
            <w:tcW w:w="506" w:type="dxa"/>
            <w:shd w:val="clear" w:color="auto" w:fill="auto"/>
          </w:tcPr>
          <w:p w14:paraId="0506065D" w14:textId="77777777" w:rsidR="00393B13" w:rsidRPr="0095011B" w:rsidRDefault="00393B13" w:rsidP="00393B13">
            <w:pPr>
              <w:numPr>
                <w:ilvl w:val="0"/>
                <w:numId w:val="107"/>
              </w:numPr>
              <w:ind w:left="0" w:firstLine="0"/>
              <w:contextualSpacing/>
              <w:jc w:val="both"/>
              <w:rPr>
                <w:rFonts w:ascii="Times New Roman" w:eastAsia="Calibri" w:hAnsi="Times New Roman" w:cs="Times New Roman"/>
                <w:sz w:val="24"/>
                <w:szCs w:val="24"/>
              </w:rPr>
            </w:pPr>
          </w:p>
        </w:tc>
        <w:tc>
          <w:tcPr>
            <w:tcW w:w="878" w:type="dxa"/>
            <w:shd w:val="clear" w:color="auto" w:fill="auto"/>
            <w:noWrap/>
            <w:hideMark/>
          </w:tcPr>
          <w:p w14:paraId="532EDF59" w14:textId="77777777" w:rsidR="00393B13" w:rsidRPr="0095011B" w:rsidRDefault="00393B13" w:rsidP="004B33A9">
            <w:pPr>
              <w:jc w:val="center"/>
              <w:rPr>
                <w:rFonts w:ascii="Times New Roman" w:hAnsi="Times New Roman" w:cs="Times New Roman"/>
                <w:bCs/>
                <w:sz w:val="24"/>
                <w:szCs w:val="24"/>
              </w:rPr>
            </w:pPr>
            <w:r w:rsidRPr="0095011B">
              <w:rPr>
                <w:rFonts w:ascii="Times New Roman" w:hAnsi="Times New Roman" w:cs="Times New Roman"/>
                <w:bCs/>
                <w:sz w:val="24"/>
                <w:szCs w:val="24"/>
              </w:rPr>
              <w:t>УБИ. 088</w:t>
            </w:r>
          </w:p>
        </w:tc>
        <w:tc>
          <w:tcPr>
            <w:tcW w:w="2126" w:type="dxa"/>
            <w:gridSpan w:val="2"/>
            <w:shd w:val="clear" w:color="auto" w:fill="auto"/>
            <w:noWrap/>
            <w:hideMark/>
          </w:tcPr>
          <w:p w14:paraId="483B30B3" w14:textId="77777777" w:rsidR="00393B13" w:rsidRPr="0095011B" w:rsidRDefault="00393B13" w:rsidP="004B33A9">
            <w:pPr>
              <w:jc w:val="both"/>
              <w:rPr>
                <w:rFonts w:ascii="Times New Roman" w:hAnsi="Times New Roman" w:cs="Times New Roman"/>
                <w:sz w:val="24"/>
                <w:szCs w:val="24"/>
              </w:rPr>
            </w:pPr>
            <w:r w:rsidRPr="0095011B">
              <w:rPr>
                <w:rFonts w:ascii="Times New Roman" w:hAnsi="Times New Roman" w:cs="Times New Roman"/>
                <w:sz w:val="24"/>
                <w:szCs w:val="24"/>
              </w:rPr>
              <w:t>Угроза несанкционированного копирования защищаемой информации</w:t>
            </w:r>
          </w:p>
        </w:tc>
        <w:tc>
          <w:tcPr>
            <w:tcW w:w="4707" w:type="dxa"/>
            <w:shd w:val="clear" w:color="auto" w:fill="auto"/>
            <w:noWrap/>
            <w:hideMark/>
          </w:tcPr>
          <w:p w14:paraId="21C814ED" w14:textId="77777777" w:rsidR="00393B13" w:rsidRPr="0095011B" w:rsidRDefault="00393B13" w:rsidP="004B33A9">
            <w:pPr>
              <w:jc w:val="both"/>
              <w:rPr>
                <w:rFonts w:ascii="Times New Roman" w:hAnsi="Times New Roman" w:cs="Times New Roman"/>
                <w:sz w:val="24"/>
                <w:szCs w:val="24"/>
              </w:rPr>
            </w:pPr>
            <w:r w:rsidRPr="0095011B">
              <w:rPr>
                <w:rFonts w:ascii="Times New Roman" w:hAnsi="Times New Roman" w:cs="Times New Roman"/>
                <w:sz w:val="24"/>
                <w:szCs w:val="24"/>
              </w:rPr>
              <w:t>Угроза заключается в возможности неправомерного получения нарушителем копии защищаемой информации путём проведения последовательности неправомерных действий, включающих: несанкционированный доступ к защищаемой информации, копирование найденной информации на съёмный носитель (или в другое место, доступное нарушителю вне системы).</w:t>
            </w:r>
            <w:r w:rsidRPr="0095011B">
              <w:rPr>
                <w:rFonts w:ascii="Times New Roman" w:hAnsi="Times New Roman" w:cs="Times New Roman"/>
                <w:sz w:val="24"/>
                <w:szCs w:val="24"/>
              </w:rPr>
              <w:br/>
              <w:t>Данная угроза обусловлена слабостями механизмов разграничения доступа к защищаемой информации и контроля доступа лиц в контролируемой зоне.</w:t>
            </w:r>
            <w:r w:rsidRPr="0095011B">
              <w:rPr>
                <w:rFonts w:ascii="Times New Roman" w:hAnsi="Times New Roman" w:cs="Times New Roman"/>
                <w:sz w:val="24"/>
                <w:szCs w:val="24"/>
              </w:rPr>
              <w:br/>
              <w:t>Реализация данной угрозы возможна в случае отсутствия криптографических мер защиты или снятия копии в момент обработки защищаемой информации в нешифрованном виде</w:t>
            </w:r>
          </w:p>
        </w:tc>
        <w:tc>
          <w:tcPr>
            <w:tcW w:w="1701" w:type="dxa"/>
            <w:shd w:val="clear" w:color="auto" w:fill="auto"/>
            <w:noWrap/>
            <w:hideMark/>
          </w:tcPr>
          <w:p w14:paraId="13D79008"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sz w:val="24"/>
                <w:szCs w:val="24"/>
              </w:rPr>
              <w:t>Внешний нарушитель с низким потенциалом, Внутренний нарушитель с низким потенциалом</w:t>
            </w:r>
          </w:p>
        </w:tc>
        <w:tc>
          <w:tcPr>
            <w:tcW w:w="1842" w:type="dxa"/>
            <w:shd w:val="clear" w:color="auto" w:fill="auto"/>
            <w:noWrap/>
            <w:hideMark/>
          </w:tcPr>
          <w:p w14:paraId="4FBD44C5"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sz w:val="24"/>
                <w:szCs w:val="24"/>
              </w:rPr>
              <w:t>Объекты файловой системы, машинный носитель информации</w:t>
            </w:r>
          </w:p>
        </w:tc>
        <w:tc>
          <w:tcPr>
            <w:tcW w:w="1560" w:type="dxa"/>
          </w:tcPr>
          <w:p w14:paraId="2B040672" w14:textId="77777777" w:rsidR="00393B13" w:rsidRDefault="00393B13" w:rsidP="004B33A9">
            <w:pPr>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Сценарий 3</w:t>
            </w:r>
          </w:p>
          <w:p w14:paraId="547804D3" w14:textId="77777777" w:rsidR="00393B13" w:rsidRPr="0095011B" w:rsidRDefault="00393B13" w:rsidP="004B33A9">
            <w:pPr>
              <w:jc w:val="center"/>
              <w:rPr>
                <w:rFonts w:ascii="Times New Roman" w:hAnsi="Times New Roman" w:cs="Times New Roman"/>
                <w:sz w:val="24"/>
                <w:szCs w:val="24"/>
              </w:rPr>
            </w:pPr>
            <w:r>
              <w:rPr>
                <w:rFonts w:ascii="Times New Roman" w:eastAsia="Calibri" w:hAnsi="Times New Roman" w:cs="Times New Roman"/>
                <w:color w:val="000000"/>
                <w:sz w:val="24"/>
                <w:szCs w:val="24"/>
              </w:rPr>
              <w:t>Сценарий 1</w:t>
            </w:r>
          </w:p>
        </w:tc>
        <w:tc>
          <w:tcPr>
            <w:tcW w:w="1560" w:type="dxa"/>
            <w:shd w:val="clear" w:color="auto" w:fill="auto"/>
          </w:tcPr>
          <w:p w14:paraId="1B5E0273"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sz w:val="24"/>
                <w:szCs w:val="24"/>
              </w:rPr>
              <w:t>Нарушение конфиденциальности.</w:t>
            </w:r>
          </w:p>
        </w:tc>
      </w:tr>
      <w:tr w:rsidR="00393B13" w:rsidRPr="0095011B" w14:paraId="27A09AF3" w14:textId="77777777" w:rsidTr="004B33A9">
        <w:trPr>
          <w:trHeight w:val="300"/>
        </w:trPr>
        <w:tc>
          <w:tcPr>
            <w:tcW w:w="506" w:type="dxa"/>
            <w:shd w:val="clear" w:color="auto" w:fill="auto"/>
          </w:tcPr>
          <w:p w14:paraId="48C573C5" w14:textId="77777777" w:rsidR="00393B13" w:rsidRPr="0095011B" w:rsidRDefault="00393B13" w:rsidP="00393B13">
            <w:pPr>
              <w:numPr>
                <w:ilvl w:val="0"/>
                <w:numId w:val="107"/>
              </w:numPr>
              <w:ind w:left="0" w:firstLine="0"/>
              <w:contextualSpacing/>
              <w:jc w:val="both"/>
              <w:rPr>
                <w:rFonts w:ascii="Times New Roman" w:eastAsia="Calibri" w:hAnsi="Times New Roman" w:cs="Times New Roman"/>
                <w:sz w:val="24"/>
                <w:szCs w:val="24"/>
              </w:rPr>
            </w:pPr>
          </w:p>
        </w:tc>
        <w:tc>
          <w:tcPr>
            <w:tcW w:w="878" w:type="dxa"/>
            <w:shd w:val="clear" w:color="auto" w:fill="auto"/>
            <w:noWrap/>
            <w:hideMark/>
          </w:tcPr>
          <w:p w14:paraId="59F71579" w14:textId="77777777" w:rsidR="00393B13" w:rsidRPr="0095011B" w:rsidRDefault="00393B13" w:rsidP="004B33A9">
            <w:pPr>
              <w:jc w:val="center"/>
              <w:rPr>
                <w:rFonts w:ascii="Times New Roman" w:hAnsi="Times New Roman" w:cs="Times New Roman"/>
                <w:bCs/>
                <w:sz w:val="24"/>
                <w:szCs w:val="24"/>
              </w:rPr>
            </w:pPr>
            <w:r w:rsidRPr="0095011B">
              <w:rPr>
                <w:rFonts w:ascii="Times New Roman" w:hAnsi="Times New Roman" w:cs="Times New Roman"/>
                <w:bCs/>
                <w:sz w:val="24"/>
                <w:szCs w:val="24"/>
              </w:rPr>
              <w:t>УБИ. 089</w:t>
            </w:r>
          </w:p>
        </w:tc>
        <w:tc>
          <w:tcPr>
            <w:tcW w:w="2126" w:type="dxa"/>
            <w:gridSpan w:val="2"/>
            <w:shd w:val="clear" w:color="auto" w:fill="auto"/>
            <w:noWrap/>
            <w:hideMark/>
          </w:tcPr>
          <w:p w14:paraId="76FF9E24" w14:textId="77777777" w:rsidR="00393B13" w:rsidRPr="0095011B" w:rsidRDefault="00393B13" w:rsidP="004B33A9">
            <w:pPr>
              <w:jc w:val="both"/>
              <w:rPr>
                <w:rFonts w:ascii="Times New Roman" w:hAnsi="Times New Roman" w:cs="Times New Roman"/>
                <w:sz w:val="24"/>
                <w:szCs w:val="24"/>
              </w:rPr>
            </w:pPr>
            <w:r w:rsidRPr="0095011B">
              <w:rPr>
                <w:rFonts w:ascii="Times New Roman" w:hAnsi="Times New Roman" w:cs="Times New Roman"/>
                <w:sz w:val="24"/>
                <w:szCs w:val="24"/>
              </w:rPr>
              <w:t>Угроза несанкционированного редактирования реестра</w:t>
            </w:r>
          </w:p>
        </w:tc>
        <w:tc>
          <w:tcPr>
            <w:tcW w:w="4707" w:type="dxa"/>
            <w:shd w:val="clear" w:color="auto" w:fill="auto"/>
            <w:noWrap/>
            <w:hideMark/>
          </w:tcPr>
          <w:p w14:paraId="4762CD74" w14:textId="77777777" w:rsidR="00393B13" w:rsidRPr="0095011B" w:rsidRDefault="00393B13" w:rsidP="004B33A9">
            <w:pPr>
              <w:jc w:val="both"/>
              <w:rPr>
                <w:rFonts w:ascii="Times New Roman" w:hAnsi="Times New Roman" w:cs="Times New Roman"/>
                <w:sz w:val="24"/>
                <w:szCs w:val="24"/>
              </w:rPr>
            </w:pPr>
            <w:r w:rsidRPr="0095011B">
              <w:rPr>
                <w:rFonts w:ascii="Times New Roman" w:hAnsi="Times New Roman" w:cs="Times New Roman"/>
                <w:sz w:val="24"/>
                <w:szCs w:val="24"/>
              </w:rPr>
              <w:t>Угроза заключается в возможности внесения нарушителем изменений в используемый дискредитируемым приложением реестр, которые влияют на функционирование отдельных сервисов приложения или приложения в целом. При этом под реестром понимается не только реестр опера</w:t>
            </w:r>
            <w:r w:rsidRPr="0095011B">
              <w:rPr>
                <w:rFonts w:ascii="Times New Roman" w:hAnsi="Times New Roman" w:cs="Times New Roman"/>
                <w:sz w:val="24"/>
                <w:szCs w:val="24"/>
              </w:rPr>
              <w:lastRenderedPageBreak/>
              <w:t xml:space="preserve">ционной системы Microsoft </w:t>
            </w:r>
            <w:bookmarkStart w:id="501" w:name="_GoBack"/>
            <w:r w:rsidRPr="0095011B">
              <w:rPr>
                <w:rFonts w:ascii="Times New Roman" w:hAnsi="Times New Roman" w:cs="Times New Roman"/>
                <w:sz w:val="24"/>
                <w:szCs w:val="24"/>
              </w:rPr>
              <w:t>Windows</w:t>
            </w:r>
            <w:bookmarkEnd w:id="501"/>
            <w:r w:rsidRPr="0095011B">
              <w:rPr>
                <w:rFonts w:ascii="Times New Roman" w:hAnsi="Times New Roman" w:cs="Times New Roman"/>
                <w:sz w:val="24"/>
                <w:szCs w:val="24"/>
              </w:rPr>
              <w:t>, а любой реестр, используемый приложением. Изменение реестра может быть как этапом при осуществлении другого деструктивного воздействия, так и основной целью.</w:t>
            </w:r>
            <w:r w:rsidRPr="0095011B">
              <w:rPr>
                <w:rFonts w:ascii="Times New Roman" w:hAnsi="Times New Roman" w:cs="Times New Roman"/>
                <w:sz w:val="24"/>
                <w:szCs w:val="24"/>
              </w:rPr>
              <w:br/>
              <w:t>Данная угроза обусловлена слабостями механизма контроля доступа, заключающимися в присвоении реализующим его программам слишком высоких привилегий при работе с реестром.</w:t>
            </w:r>
            <w:r w:rsidRPr="0095011B">
              <w:rPr>
                <w:rFonts w:ascii="Times New Roman" w:hAnsi="Times New Roman" w:cs="Times New Roman"/>
                <w:sz w:val="24"/>
                <w:szCs w:val="24"/>
              </w:rPr>
              <w:br/>
              <w:t>Реализация данной угрозы возможна в случае получения нарушителем прав на работу с программой редактирования реестра</w:t>
            </w:r>
          </w:p>
        </w:tc>
        <w:tc>
          <w:tcPr>
            <w:tcW w:w="1701" w:type="dxa"/>
            <w:shd w:val="clear" w:color="auto" w:fill="auto"/>
            <w:noWrap/>
            <w:hideMark/>
          </w:tcPr>
          <w:p w14:paraId="3470B714"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sz w:val="24"/>
                <w:szCs w:val="24"/>
              </w:rPr>
              <w:lastRenderedPageBreak/>
              <w:t>Внешний нарушитель с низким потенциалом, Внутренний нарушитель с низким потенциалом</w:t>
            </w:r>
          </w:p>
        </w:tc>
        <w:tc>
          <w:tcPr>
            <w:tcW w:w="1842" w:type="dxa"/>
            <w:shd w:val="clear" w:color="auto" w:fill="auto"/>
            <w:noWrap/>
            <w:hideMark/>
          </w:tcPr>
          <w:p w14:paraId="632C4F3C"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sz w:val="24"/>
                <w:szCs w:val="24"/>
              </w:rPr>
              <w:t>Системное программное обеспечение, использующее реестр, реестр</w:t>
            </w:r>
          </w:p>
        </w:tc>
        <w:tc>
          <w:tcPr>
            <w:tcW w:w="1560" w:type="dxa"/>
          </w:tcPr>
          <w:p w14:paraId="35E889E3" w14:textId="77777777" w:rsidR="00393B13" w:rsidRPr="0095011B" w:rsidRDefault="00393B13" w:rsidP="004B33A9">
            <w:pPr>
              <w:jc w:val="center"/>
              <w:rPr>
                <w:rFonts w:ascii="Times New Roman" w:hAnsi="Times New Roman" w:cs="Times New Roman"/>
                <w:sz w:val="24"/>
                <w:szCs w:val="24"/>
              </w:rPr>
            </w:pPr>
            <w:r>
              <w:rPr>
                <w:rFonts w:ascii="Times New Roman" w:eastAsia="Calibri" w:hAnsi="Times New Roman" w:cs="Times New Roman"/>
                <w:color w:val="000000"/>
                <w:sz w:val="24"/>
                <w:szCs w:val="24"/>
              </w:rPr>
              <w:t>Сценарий 1</w:t>
            </w:r>
          </w:p>
        </w:tc>
        <w:tc>
          <w:tcPr>
            <w:tcW w:w="1560" w:type="dxa"/>
            <w:shd w:val="clear" w:color="auto" w:fill="auto"/>
          </w:tcPr>
          <w:p w14:paraId="34FEA22E"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sz w:val="24"/>
                <w:szCs w:val="24"/>
              </w:rPr>
              <w:t>Нарушение конфиденциальности,</w:t>
            </w:r>
            <w:r w:rsidRPr="0095011B">
              <w:rPr>
                <w:rFonts w:ascii="Times New Roman" w:hAnsi="Times New Roman" w:cs="Times New Roman"/>
                <w:sz w:val="24"/>
                <w:szCs w:val="24"/>
              </w:rPr>
              <w:br/>
              <w:t>целостности, доступности.</w:t>
            </w:r>
          </w:p>
        </w:tc>
      </w:tr>
      <w:tr w:rsidR="00393B13" w:rsidRPr="0095011B" w14:paraId="40FDB924" w14:textId="77777777" w:rsidTr="004B33A9">
        <w:trPr>
          <w:trHeight w:val="300"/>
        </w:trPr>
        <w:tc>
          <w:tcPr>
            <w:tcW w:w="506" w:type="dxa"/>
            <w:shd w:val="clear" w:color="auto" w:fill="auto"/>
          </w:tcPr>
          <w:p w14:paraId="576526C1" w14:textId="77777777" w:rsidR="00393B13" w:rsidRPr="0095011B" w:rsidRDefault="00393B13" w:rsidP="00393B13">
            <w:pPr>
              <w:numPr>
                <w:ilvl w:val="0"/>
                <w:numId w:val="107"/>
              </w:numPr>
              <w:ind w:left="0" w:firstLine="0"/>
              <w:contextualSpacing/>
              <w:jc w:val="both"/>
              <w:rPr>
                <w:rFonts w:ascii="Times New Roman" w:eastAsia="Calibri" w:hAnsi="Times New Roman" w:cs="Times New Roman"/>
                <w:sz w:val="24"/>
                <w:szCs w:val="24"/>
              </w:rPr>
            </w:pPr>
          </w:p>
        </w:tc>
        <w:tc>
          <w:tcPr>
            <w:tcW w:w="878" w:type="dxa"/>
            <w:shd w:val="clear" w:color="auto" w:fill="auto"/>
            <w:noWrap/>
            <w:hideMark/>
          </w:tcPr>
          <w:p w14:paraId="5E8CA915" w14:textId="77777777" w:rsidR="00393B13" w:rsidRPr="0095011B" w:rsidRDefault="00393B13" w:rsidP="004B33A9">
            <w:pPr>
              <w:jc w:val="center"/>
              <w:rPr>
                <w:rFonts w:ascii="Times New Roman" w:hAnsi="Times New Roman" w:cs="Times New Roman"/>
                <w:bCs/>
                <w:sz w:val="24"/>
                <w:szCs w:val="24"/>
              </w:rPr>
            </w:pPr>
            <w:r w:rsidRPr="0095011B">
              <w:rPr>
                <w:rFonts w:ascii="Times New Roman" w:hAnsi="Times New Roman" w:cs="Times New Roman"/>
                <w:bCs/>
                <w:sz w:val="24"/>
                <w:szCs w:val="24"/>
              </w:rPr>
              <w:t>УБИ. 090</w:t>
            </w:r>
          </w:p>
        </w:tc>
        <w:tc>
          <w:tcPr>
            <w:tcW w:w="2126" w:type="dxa"/>
            <w:gridSpan w:val="2"/>
            <w:shd w:val="clear" w:color="auto" w:fill="auto"/>
            <w:noWrap/>
            <w:hideMark/>
          </w:tcPr>
          <w:p w14:paraId="553F64D7" w14:textId="77777777" w:rsidR="00393B13" w:rsidRPr="0095011B" w:rsidRDefault="00393B13" w:rsidP="004B33A9">
            <w:pPr>
              <w:jc w:val="both"/>
              <w:rPr>
                <w:rFonts w:ascii="Times New Roman" w:hAnsi="Times New Roman" w:cs="Times New Roman"/>
                <w:sz w:val="24"/>
                <w:szCs w:val="24"/>
              </w:rPr>
            </w:pPr>
            <w:r w:rsidRPr="0095011B">
              <w:rPr>
                <w:rFonts w:ascii="Times New Roman" w:hAnsi="Times New Roman" w:cs="Times New Roman"/>
                <w:sz w:val="24"/>
                <w:szCs w:val="24"/>
              </w:rPr>
              <w:t>Угроза несанкционированного создания учётной записи пользователя</w:t>
            </w:r>
          </w:p>
        </w:tc>
        <w:tc>
          <w:tcPr>
            <w:tcW w:w="4707" w:type="dxa"/>
            <w:shd w:val="clear" w:color="auto" w:fill="auto"/>
            <w:noWrap/>
            <w:hideMark/>
          </w:tcPr>
          <w:p w14:paraId="7C0C809E" w14:textId="77777777" w:rsidR="00393B13" w:rsidRPr="0095011B" w:rsidRDefault="00393B13" w:rsidP="004B33A9">
            <w:pPr>
              <w:jc w:val="both"/>
              <w:rPr>
                <w:rFonts w:ascii="Times New Roman" w:hAnsi="Times New Roman" w:cs="Times New Roman"/>
                <w:sz w:val="24"/>
                <w:szCs w:val="24"/>
              </w:rPr>
            </w:pPr>
            <w:r w:rsidRPr="0095011B">
              <w:rPr>
                <w:rFonts w:ascii="Times New Roman" w:hAnsi="Times New Roman" w:cs="Times New Roman"/>
                <w:sz w:val="24"/>
                <w:szCs w:val="24"/>
              </w:rPr>
              <w:t>Угроза заключается в возможности создания нарушителем в системе дополнительной учётной записи пользователя и её дальнейшего использования в собственных неправомерных целях (входа в систему с правами этой учётной записи и осуществления деструктивных действий по отношению к дискредитированной системе или из дискредитированной системы по отношению к другим системам).</w:t>
            </w:r>
            <w:r w:rsidRPr="0095011B">
              <w:rPr>
                <w:rFonts w:ascii="Times New Roman" w:hAnsi="Times New Roman" w:cs="Times New Roman"/>
                <w:sz w:val="24"/>
                <w:szCs w:val="24"/>
              </w:rPr>
              <w:br/>
              <w:t>Данная угроза обусловлена слабостями механизмов разграничения доступа к защищаемой информации.</w:t>
            </w:r>
            <w:r w:rsidRPr="0095011B">
              <w:rPr>
                <w:rFonts w:ascii="Times New Roman" w:hAnsi="Times New Roman" w:cs="Times New Roman"/>
                <w:sz w:val="24"/>
                <w:szCs w:val="24"/>
              </w:rPr>
              <w:br/>
            </w:r>
            <w:r w:rsidRPr="0095011B">
              <w:rPr>
                <w:rFonts w:ascii="Times New Roman" w:hAnsi="Times New Roman" w:cs="Times New Roman"/>
                <w:sz w:val="24"/>
                <w:szCs w:val="24"/>
              </w:rPr>
              <w:lastRenderedPageBreak/>
              <w:t>Реализация данной угрозы возможна в случае наличия и прав на запуск специализированных программ для редактирования файлов, содержащих сведения о пользователях системы (при удалённом доступе) или штатных средств управления доступом из состава операционной системы (при локальном доступе)</w:t>
            </w:r>
          </w:p>
        </w:tc>
        <w:tc>
          <w:tcPr>
            <w:tcW w:w="1701" w:type="dxa"/>
            <w:shd w:val="clear" w:color="auto" w:fill="auto"/>
            <w:noWrap/>
            <w:hideMark/>
          </w:tcPr>
          <w:p w14:paraId="06AF188D"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sz w:val="24"/>
                <w:szCs w:val="24"/>
              </w:rPr>
              <w:lastRenderedPageBreak/>
              <w:t>Внешний нарушитель с низким потенциалом, Внутренний нарушитель с низким потенциалом</w:t>
            </w:r>
          </w:p>
        </w:tc>
        <w:tc>
          <w:tcPr>
            <w:tcW w:w="1842" w:type="dxa"/>
            <w:shd w:val="clear" w:color="auto" w:fill="auto"/>
            <w:noWrap/>
            <w:hideMark/>
          </w:tcPr>
          <w:p w14:paraId="064D831D"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sz w:val="24"/>
                <w:szCs w:val="24"/>
              </w:rPr>
              <w:t>Системное программное обеспечение</w:t>
            </w:r>
          </w:p>
        </w:tc>
        <w:tc>
          <w:tcPr>
            <w:tcW w:w="1560" w:type="dxa"/>
          </w:tcPr>
          <w:p w14:paraId="66AB9140" w14:textId="77777777" w:rsidR="00393B13" w:rsidRPr="0095011B" w:rsidRDefault="00393B13" w:rsidP="004B33A9">
            <w:pPr>
              <w:jc w:val="center"/>
              <w:rPr>
                <w:rFonts w:ascii="Times New Roman" w:hAnsi="Times New Roman" w:cs="Times New Roman"/>
                <w:sz w:val="24"/>
                <w:szCs w:val="24"/>
              </w:rPr>
            </w:pPr>
            <w:r>
              <w:rPr>
                <w:rFonts w:ascii="Times New Roman" w:eastAsia="Calibri" w:hAnsi="Times New Roman" w:cs="Times New Roman"/>
                <w:color w:val="000000"/>
                <w:sz w:val="24"/>
                <w:szCs w:val="24"/>
              </w:rPr>
              <w:t>Сценарий 1</w:t>
            </w:r>
          </w:p>
        </w:tc>
        <w:tc>
          <w:tcPr>
            <w:tcW w:w="1560" w:type="dxa"/>
            <w:shd w:val="clear" w:color="auto" w:fill="auto"/>
          </w:tcPr>
          <w:p w14:paraId="5EF03A69"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sz w:val="24"/>
                <w:szCs w:val="24"/>
              </w:rPr>
              <w:t>Нарушение конфиденциальности,</w:t>
            </w:r>
            <w:r w:rsidRPr="0095011B">
              <w:rPr>
                <w:rFonts w:ascii="Times New Roman" w:hAnsi="Times New Roman" w:cs="Times New Roman"/>
                <w:sz w:val="24"/>
                <w:szCs w:val="24"/>
              </w:rPr>
              <w:br/>
              <w:t>целостности, доступности.</w:t>
            </w:r>
          </w:p>
        </w:tc>
      </w:tr>
      <w:tr w:rsidR="00393B13" w:rsidRPr="0095011B" w14:paraId="3DB0039A" w14:textId="77777777" w:rsidTr="004B33A9">
        <w:trPr>
          <w:trHeight w:val="300"/>
        </w:trPr>
        <w:tc>
          <w:tcPr>
            <w:tcW w:w="506" w:type="dxa"/>
            <w:shd w:val="clear" w:color="auto" w:fill="auto"/>
          </w:tcPr>
          <w:p w14:paraId="60B4829A" w14:textId="77777777" w:rsidR="00393B13" w:rsidRPr="0095011B" w:rsidRDefault="00393B13" w:rsidP="00393B13">
            <w:pPr>
              <w:numPr>
                <w:ilvl w:val="0"/>
                <w:numId w:val="107"/>
              </w:numPr>
              <w:ind w:left="0" w:firstLine="0"/>
              <w:contextualSpacing/>
              <w:jc w:val="both"/>
              <w:rPr>
                <w:rFonts w:ascii="Times New Roman" w:eastAsia="Calibri" w:hAnsi="Times New Roman" w:cs="Times New Roman"/>
                <w:sz w:val="24"/>
                <w:szCs w:val="24"/>
              </w:rPr>
            </w:pPr>
          </w:p>
        </w:tc>
        <w:tc>
          <w:tcPr>
            <w:tcW w:w="878" w:type="dxa"/>
            <w:shd w:val="clear" w:color="auto" w:fill="auto"/>
            <w:noWrap/>
            <w:hideMark/>
          </w:tcPr>
          <w:p w14:paraId="080336B3" w14:textId="77777777" w:rsidR="00393B13" w:rsidRPr="0095011B" w:rsidRDefault="00393B13" w:rsidP="004B33A9">
            <w:pPr>
              <w:jc w:val="center"/>
              <w:rPr>
                <w:rFonts w:ascii="Times New Roman" w:hAnsi="Times New Roman" w:cs="Times New Roman"/>
                <w:bCs/>
                <w:sz w:val="24"/>
                <w:szCs w:val="24"/>
              </w:rPr>
            </w:pPr>
            <w:r w:rsidRPr="0095011B">
              <w:rPr>
                <w:rFonts w:ascii="Times New Roman" w:hAnsi="Times New Roman" w:cs="Times New Roman"/>
                <w:bCs/>
                <w:sz w:val="24"/>
                <w:szCs w:val="24"/>
              </w:rPr>
              <w:t>УБИ. 091</w:t>
            </w:r>
          </w:p>
        </w:tc>
        <w:tc>
          <w:tcPr>
            <w:tcW w:w="2126" w:type="dxa"/>
            <w:gridSpan w:val="2"/>
            <w:shd w:val="clear" w:color="auto" w:fill="auto"/>
            <w:noWrap/>
            <w:hideMark/>
          </w:tcPr>
          <w:p w14:paraId="7E5621F4" w14:textId="77777777" w:rsidR="00393B13" w:rsidRPr="0095011B" w:rsidRDefault="00393B13" w:rsidP="004B33A9">
            <w:pPr>
              <w:jc w:val="both"/>
              <w:rPr>
                <w:rFonts w:ascii="Times New Roman" w:hAnsi="Times New Roman" w:cs="Times New Roman"/>
                <w:sz w:val="24"/>
                <w:szCs w:val="24"/>
              </w:rPr>
            </w:pPr>
            <w:r w:rsidRPr="0095011B">
              <w:rPr>
                <w:rFonts w:ascii="Times New Roman" w:hAnsi="Times New Roman" w:cs="Times New Roman"/>
                <w:sz w:val="24"/>
                <w:szCs w:val="24"/>
              </w:rPr>
              <w:t>Угроза несанкционированного удаления защищаемой информации</w:t>
            </w:r>
          </w:p>
        </w:tc>
        <w:tc>
          <w:tcPr>
            <w:tcW w:w="4707" w:type="dxa"/>
            <w:shd w:val="clear" w:color="auto" w:fill="auto"/>
            <w:noWrap/>
            <w:hideMark/>
          </w:tcPr>
          <w:p w14:paraId="49617EEF" w14:textId="77777777" w:rsidR="00393B13" w:rsidRPr="0095011B" w:rsidRDefault="00393B13" w:rsidP="004B33A9">
            <w:pPr>
              <w:jc w:val="both"/>
              <w:rPr>
                <w:rFonts w:ascii="Times New Roman" w:hAnsi="Times New Roman" w:cs="Times New Roman"/>
                <w:sz w:val="24"/>
                <w:szCs w:val="24"/>
              </w:rPr>
            </w:pPr>
            <w:r w:rsidRPr="0095011B">
              <w:rPr>
                <w:rFonts w:ascii="Times New Roman" w:hAnsi="Times New Roman" w:cs="Times New Roman"/>
                <w:sz w:val="24"/>
                <w:szCs w:val="24"/>
              </w:rPr>
              <w:t>Угроза заключается в возможности причинения нарушителем экономического, информационного, морального и других видов ущерба собственнику и оператору неправомерно удаляемой информации путём осуществления деструктивного программного или физического воздействия на машинный носитель информации.</w:t>
            </w:r>
            <w:r w:rsidRPr="0095011B">
              <w:rPr>
                <w:rFonts w:ascii="Times New Roman" w:hAnsi="Times New Roman" w:cs="Times New Roman"/>
                <w:sz w:val="24"/>
                <w:szCs w:val="24"/>
              </w:rPr>
              <w:br/>
              <w:t>Данная угроза обусловлена недостаточностью мер по обеспечению доступности защищаемой информации в системе, а равно и наличием уязвимостей в программном обеспечении, реализующим данные меры.</w:t>
            </w:r>
            <w:r w:rsidRPr="0095011B">
              <w:rPr>
                <w:rFonts w:ascii="Times New Roman" w:hAnsi="Times New Roman" w:cs="Times New Roman"/>
                <w:sz w:val="24"/>
                <w:szCs w:val="24"/>
              </w:rPr>
              <w:br/>
              <w:t>Реализация данной угрозы возможна в случае получения нарушителем системных прав на стирание данных или физического доступа к машинному носителю информа</w:t>
            </w:r>
            <w:r w:rsidRPr="0095011B">
              <w:rPr>
                <w:rFonts w:ascii="Times New Roman" w:hAnsi="Times New Roman" w:cs="Times New Roman"/>
                <w:sz w:val="24"/>
                <w:szCs w:val="24"/>
              </w:rPr>
              <w:lastRenderedPageBreak/>
              <w:t>ции на расстояние, достаточное для оказания эффективного деструктивного воздействия</w:t>
            </w:r>
          </w:p>
        </w:tc>
        <w:tc>
          <w:tcPr>
            <w:tcW w:w="1701" w:type="dxa"/>
            <w:shd w:val="clear" w:color="auto" w:fill="auto"/>
            <w:noWrap/>
            <w:hideMark/>
          </w:tcPr>
          <w:p w14:paraId="3C4F62E1"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sz w:val="24"/>
                <w:szCs w:val="24"/>
              </w:rPr>
              <w:lastRenderedPageBreak/>
              <w:t>Внешний нарушитель с низким потенциалом, Внутренний нарушитель с низким потенциалом</w:t>
            </w:r>
          </w:p>
        </w:tc>
        <w:tc>
          <w:tcPr>
            <w:tcW w:w="1842" w:type="dxa"/>
            <w:shd w:val="clear" w:color="auto" w:fill="auto"/>
            <w:noWrap/>
            <w:hideMark/>
          </w:tcPr>
          <w:p w14:paraId="4C91133A"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sz w:val="24"/>
                <w:szCs w:val="24"/>
              </w:rPr>
              <w:t>Метаданные, объекты файловой системы, реестр</w:t>
            </w:r>
          </w:p>
        </w:tc>
        <w:tc>
          <w:tcPr>
            <w:tcW w:w="1560" w:type="dxa"/>
          </w:tcPr>
          <w:p w14:paraId="749B6877" w14:textId="77777777" w:rsidR="00393B13" w:rsidRDefault="00393B13" w:rsidP="004B33A9">
            <w:pPr>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Сценарий 1</w:t>
            </w:r>
          </w:p>
          <w:p w14:paraId="0903999D" w14:textId="77777777" w:rsidR="00393B13" w:rsidRPr="0095011B" w:rsidRDefault="00393B13" w:rsidP="004B33A9">
            <w:pPr>
              <w:jc w:val="center"/>
              <w:rPr>
                <w:rFonts w:ascii="Times New Roman" w:hAnsi="Times New Roman" w:cs="Times New Roman"/>
                <w:sz w:val="24"/>
                <w:szCs w:val="24"/>
              </w:rPr>
            </w:pPr>
            <w:r>
              <w:rPr>
                <w:rFonts w:ascii="Times New Roman" w:eastAsia="Calibri" w:hAnsi="Times New Roman" w:cs="Times New Roman"/>
                <w:color w:val="000000"/>
                <w:sz w:val="24"/>
                <w:szCs w:val="24"/>
              </w:rPr>
              <w:t>Сценарий 3</w:t>
            </w:r>
          </w:p>
        </w:tc>
        <w:tc>
          <w:tcPr>
            <w:tcW w:w="1560" w:type="dxa"/>
            <w:shd w:val="clear" w:color="auto" w:fill="auto"/>
          </w:tcPr>
          <w:p w14:paraId="6A28E397"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sz w:val="24"/>
                <w:szCs w:val="24"/>
              </w:rPr>
              <w:t>Нарушение доступности.</w:t>
            </w:r>
          </w:p>
        </w:tc>
      </w:tr>
      <w:tr w:rsidR="00393B13" w:rsidRPr="0095011B" w14:paraId="5149311E" w14:textId="77777777" w:rsidTr="004B33A9">
        <w:trPr>
          <w:trHeight w:val="300"/>
        </w:trPr>
        <w:tc>
          <w:tcPr>
            <w:tcW w:w="506" w:type="dxa"/>
            <w:shd w:val="clear" w:color="auto" w:fill="auto"/>
          </w:tcPr>
          <w:p w14:paraId="24870C6E" w14:textId="77777777" w:rsidR="00393B13" w:rsidRPr="0095011B" w:rsidRDefault="00393B13" w:rsidP="00393B13">
            <w:pPr>
              <w:numPr>
                <w:ilvl w:val="0"/>
                <w:numId w:val="107"/>
              </w:numPr>
              <w:ind w:left="0" w:firstLine="0"/>
              <w:contextualSpacing/>
              <w:jc w:val="both"/>
              <w:rPr>
                <w:rFonts w:ascii="Times New Roman" w:eastAsia="Calibri" w:hAnsi="Times New Roman" w:cs="Times New Roman"/>
                <w:sz w:val="24"/>
                <w:szCs w:val="24"/>
              </w:rPr>
            </w:pPr>
          </w:p>
        </w:tc>
        <w:tc>
          <w:tcPr>
            <w:tcW w:w="878" w:type="dxa"/>
            <w:shd w:val="clear" w:color="auto" w:fill="auto"/>
            <w:noWrap/>
            <w:hideMark/>
          </w:tcPr>
          <w:p w14:paraId="6BF4977F" w14:textId="77777777" w:rsidR="00393B13" w:rsidRPr="0095011B" w:rsidRDefault="00393B13" w:rsidP="004B33A9">
            <w:pPr>
              <w:jc w:val="center"/>
              <w:rPr>
                <w:rFonts w:ascii="Times New Roman" w:hAnsi="Times New Roman" w:cs="Times New Roman"/>
                <w:bCs/>
                <w:sz w:val="24"/>
                <w:szCs w:val="24"/>
              </w:rPr>
            </w:pPr>
            <w:r w:rsidRPr="0095011B">
              <w:rPr>
                <w:rFonts w:ascii="Times New Roman" w:hAnsi="Times New Roman" w:cs="Times New Roman"/>
                <w:bCs/>
                <w:sz w:val="24"/>
                <w:szCs w:val="24"/>
              </w:rPr>
              <w:t>УБИ. 093</w:t>
            </w:r>
          </w:p>
        </w:tc>
        <w:tc>
          <w:tcPr>
            <w:tcW w:w="2126" w:type="dxa"/>
            <w:gridSpan w:val="2"/>
            <w:shd w:val="clear" w:color="auto" w:fill="auto"/>
            <w:noWrap/>
            <w:hideMark/>
          </w:tcPr>
          <w:p w14:paraId="2164E48A" w14:textId="77777777" w:rsidR="00393B13" w:rsidRPr="0095011B" w:rsidRDefault="00393B13" w:rsidP="004B33A9">
            <w:pPr>
              <w:jc w:val="both"/>
              <w:rPr>
                <w:rFonts w:ascii="Times New Roman" w:hAnsi="Times New Roman" w:cs="Times New Roman"/>
                <w:sz w:val="24"/>
                <w:szCs w:val="24"/>
              </w:rPr>
            </w:pPr>
            <w:r w:rsidRPr="0095011B">
              <w:rPr>
                <w:rFonts w:ascii="Times New Roman" w:hAnsi="Times New Roman" w:cs="Times New Roman"/>
                <w:sz w:val="24"/>
                <w:szCs w:val="24"/>
              </w:rPr>
              <w:t>Угроза несанкционированного управления буфером</w:t>
            </w:r>
          </w:p>
        </w:tc>
        <w:tc>
          <w:tcPr>
            <w:tcW w:w="4707" w:type="dxa"/>
            <w:shd w:val="clear" w:color="auto" w:fill="auto"/>
            <w:noWrap/>
            <w:hideMark/>
          </w:tcPr>
          <w:p w14:paraId="36A05049" w14:textId="77777777" w:rsidR="00393B13" w:rsidRPr="0095011B" w:rsidRDefault="00393B13" w:rsidP="004B33A9">
            <w:pPr>
              <w:jc w:val="both"/>
              <w:rPr>
                <w:rFonts w:ascii="Times New Roman" w:hAnsi="Times New Roman" w:cs="Times New Roman"/>
                <w:sz w:val="24"/>
                <w:szCs w:val="24"/>
              </w:rPr>
            </w:pPr>
            <w:r w:rsidRPr="0095011B">
              <w:rPr>
                <w:rFonts w:ascii="Times New Roman" w:hAnsi="Times New Roman" w:cs="Times New Roman"/>
                <w:sz w:val="24"/>
                <w:szCs w:val="24"/>
              </w:rPr>
              <w:t>Угроза заключается в возможности осуществления нарушителем несанкционированного доступа к данным, содержащимся в буфере обмена, в интересах ознакомления с хранящейся там информацией или осуществления деструктивного программного воздействия на систему (например, переполнение буфера для выполнения произвольного вредоносного кода).</w:t>
            </w:r>
            <w:r w:rsidRPr="0095011B">
              <w:rPr>
                <w:rFonts w:ascii="Times New Roman" w:hAnsi="Times New Roman" w:cs="Times New Roman"/>
                <w:sz w:val="24"/>
                <w:szCs w:val="24"/>
              </w:rPr>
              <w:br/>
              <w:t>Данная угроза обусловлена слабостями в механизме разграничения доступа к буферу обмена, а также слабостями в механизмах проверки вводимых данных.</w:t>
            </w:r>
            <w:r w:rsidRPr="0095011B">
              <w:rPr>
                <w:rFonts w:ascii="Times New Roman" w:hAnsi="Times New Roman" w:cs="Times New Roman"/>
                <w:sz w:val="24"/>
                <w:szCs w:val="24"/>
              </w:rPr>
              <w:br/>
              <w:t>Реализация данной угрозы возможна в случае осуществления нарушителем успешного несанкционированного доступа к сегменту оперативной памяти дискредитируемого объекта, в котором расположен буфер обмена</w:t>
            </w:r>
          </w:p>
        </w:tc>
        <w:tc>
          <w:tcPr>
            <w:tcW w:w="1701" w:type="dxa"/>
            <w:shd w:val="clear" w:color="auto" w:fill="auto"/>
            <w:noWrap/>
            <w:hideMark/>
          </w:tcPr>
          <w:p w14:paraId="3F34C54E"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sz w:val="24"/>
                <w:szCs w:val="24"/>
              </w:rPr>
              <w:t>Внешний нарушитель с низким потенциалом, Внутренний нарушитель с низким потенциалом</w:t>
            </w:r>
          </w:p>
        </w:tc>
        <w:tc>
          <w:tcPr>
            <w:tcW w:w="1842" w:type="dxa"/>
            <w:shd w:val="clear" w:color="auto" w:fill="auto"/>
            <w:noWrap/>
            <w:hideMark/>
          </w:tcPr>
          <w:p w14:paraId="6682116F"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sz w:val="24"/>
                <w:szCs w:val="24"/>
              </w:rPr>
              <w:t>Системное программное обеспечение, прикладное программное обеспечение, сетевое программное обеспечение</w:t>
            </w:r>
          </w:p>
        </w:tc>
        <w:tc>
          <w:tcPr>
            <w:tcW w:w="1560" w:type="dxa"/>
          </w:tcPr>
          <w:p w14:paraId="26E3AFD5" w14:textId="77777777" w:rsidR="00393B13" w:rsidRPr="0095011B" w:rsidRDefault="00393B13" w:rsidP="004B33A9">
            <w:pPr>
              <w:jc w:val="center"/>
              <w:rPr>
                <w:rFonts w:ascii="Times New Roman" w:hAnsi="Times New Roman" w:cs="Times New Roman"/>
                <w:sz w:val="24"/>
                <w:szCs w:val="24"/>
              </w:rPr>
            </w:pPr>
            <w:r>
              <w:rPr>
                <w:rFonts w:ascii="Times New Roman" w:eastAsia="Calibri" w:hAnsi="Times New Roman" w:cs="Times New Roman"/>
                <w:color w:val="000000"/>
                <w:sz w:val="24"/>
                <w:szCs w:val="24"/>
              </w:rPr>
              <w:t>Сценарий 1</w:t>
            </w:r>
          </w:p>
        </w:tc>
        <w:tc>
          <w:tcPr>
            <w:tcW w:w="1560" w:type="dxa"/>
            <w:shd w:val="clear" w:color="auto" w:fill="auto"/>
          </w:tcPr>
          <w:p w14:paraId="07DD566C"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sz w:val="24"/>
                <w:szCs w:val="24"/>
              </w:rPr>
              <w:t>Нарушение конфиденциальности,</w:t>
            </w:r>
            <w:r w:rsidRPr="0095011B">
              <w:rPr>
                <w:rFonts w:ascii="Times New Roman" w:hAnsi="Times New Roman" w:cs="Times New Roman"/>
                <w:sz w:val="24"/>
                <w:szCs w:val="24"/>
              </w:rPr>
              <w:br/>
              <w:t>целостности, доступности.</w:t>
            </w:r>
          </w:p>
        </w:tc>
      </w:tr>
      <w:tr w:rsidR="00393B13" w:rsidRPr="0095011B" w14:paraId="672E771F" w14:textId="77777777" w:rsidTr="004B33A9">
        <w:trPr>
          <w:trHeight w:val="300"/>
        </w:trPr>
        <w:tc>
          <w:tcPr>
            <w:tcW w:w="506" w:type="dxa"/>
            <w:shd w:val="clear" w:color="auto" w:fill="auto"/>
          </w:tcPr>
          <w:p w14:paraId="0E3428BF" w14:textId="77777777" w:rsidR="00393B13" w:rsidRPr="0095011B" w:rsidRDefault="00393B13" w:rsidP="00393B13">
            <w:pPr>
              <w:numPr>
                <w:ilvl w:val="0"/>
                <w:numId w:val="107"/>
              </w:numPr>
              <w:ind w:left="0" w:firstLine="0"/>
              <w:contextualSpacing/>
              <w:jc w:val="both"/>
              <w:rPr>
                <w:rFonts w:ascii="Times New Roman" w:eastAsia="Calibri" w:hAnsi="Times New Roman" w:cs="Times New Roman"/>
                <w:sz w:val="24"/>
                <w:szCs w:val="24"/>
              </w:rPr>
            </w:pPr>
          </w:p>
        </w:tc>
        <w:tc>
          <w:tcPr>
            <w:tcW w:w="878" w:type="dxa"/>
            <w:shd w:val="clear" w:color="auto" w:fill="auto"/>
            <w:noWrap/>
            <w:hideMark/>
          </w:tcPr>
          <w:p w14:paraId="020BDC84" w14:textId="77777777" w:rsidR="00393B13" w:rsidRPr="0095011B" w:rsidRDefault="00393B13" w:rsidP="004B33A9">
            <w:pPr>
              <w:jc w:val="center"/>
              <w:rPr>
                <w:rFonts w:ascii="Times New Roman" w:hAnsi="Times New Roman" w:cs="Times New Roman"/>
                <w:bCs/>
                <w:sz w:val="24"/>
                <w:szCs w:val="24"/>
              </w:rPr>
            </w:pPr>
            <w:r w:rsidRPr="0095011B">
              <w:rPr>
                <w:rFonts w:ascii="Times New Roman" w:hAnsi="Times New Roman" w:cs="Times New Roman"/>
                <w:bCs/>
                <w:sz w:val="24"/>
                <w:szCs w:val="24"/>
              </w:rPr>
              <w:t>УБИ. 113</w:t>
            </w:r>
          </w:p>
        </w:tc>
        <w:tc>
          <w:tcPr>
            <w:tcW w:w="2126" w:type="dxa"/>
            <w:gridSpan w:val="2"/>
            <w:shd w:val="clear" w:color="auto" w:fill="auto"/>
            <w:noWrap/>
            <w:hideMark/>
          </w:tcPr>
          <w:p w14:paraId="1C175F1D" w14:textId="77777777" w:rsidR="00393B13" w:rsidRPr="0095011B" w:rsidRDefault="00393B13" w:rsidP="004B33A9">
            <w:pPr>
              <w:jc w:val="both"/>
              <w:rPr>
                <w:rFonts w:ascii="Times New Roman" w:hAnsi="Times New Roman" w:cs="Times New Roman"/>
                <w:sz w:val="24"/>
                <w:szCs w:val="24"/>
              </w:rPr>
            </w:pPr>
            <w:r w:rsidRPr="0095011B">
              <w:rPr>
                <w:rFonts w:ascii="Times New Roman" w:hAnsi="Times New Roman" w:cs="Times New Roman"/>
                <w:sz w:val="24"/>
                <w:szCs w:val="24"/>
              </w:rPr>
              <w:t xml:space="preserve">Угроза перезагрузки аппаратных и программно-аппаратных </w:t>
            </w:r>
            <w:r w:rsidRPr="0095011B">
              <w:rPr>
                <w:rFonts w:ascii="Times New Roman" w:hAnsi="Times New Roman" w:cs="Times New Roman"/>
                <w:sz w:val="24"/>
                <w:szCs w:val="24"/>
              </w:rPr>
              <w:lastRenderedPageBreak/>
              <w:t>средств вычислительной техники</w:t>
            </w:r>
          </w:p>
        </w:tc>
        <w:tc>
          <w:tcPr>
            <w:tcW w:w="4707" w:type="dxa"/>
            <w:shd w:val="clear" w:color="auto" w:fill="auto"/>
            <w:noWrap/>
            <w:hideMark/>
          </w:tcPr>
          <w:p w14:paraId="47A8A6FD" w14:textId="77777777" w:rsidR="00393B13" w:rsidRPr="0095011B" w:rsidRDefault="00393B13" w:rsidP="004B33A9">
            <w:pPr>
              <w:jc w:val="both"/>
              <w:rPr>
                <w:rFonts w:ascii="Times New Roman" w:hAnsi="Times New Roman" w:cs="Times New Roman"/>
                <w:sz w:val="24"/>
                <w:szCs w:val="24"/>
              </w:rPr>
            </w:pPr>
            <w:r w:rsidRPr="0095011B">
              <w:rPr>
                <w:rFonts w:ascii="Times New Roman" w:hAnsi="Times New Roman" w:cs="Times New Roman"/>
                <w:sz w:val="24"/>
                <w:szCs w:val="24"/>
              </w:rPr>
              <w:lastRenderedPageBreak/>
              <w:t xml:space="preserve">Угроза заключается в возможности сброса пользователем (нарушителем) состояния оперативной памяти (обнуления памяти) </w:t>
            </w:r>
            <w:r w:rsidRPr="0095011B">
              <w:rPr>
                <w:rFonts w:ascii="Times New Roman" w:hAnsi="Times New Roman" w:cs="Times New Roman"/>
                <w:sz w:val="24"/>
                <w:szCs w:val="24"/>
              </w:rPr>
              <w:lastRenderedPageBreak/>
              <w:t>путём случайного или намеренного осуществления перезагрузки отдельных устройств, блоков или системы в целом.</w:t>
            </w:r>
            <w:r w:rsidRPr="0095011B">
              <w:rPr>
                <w:rFonts w:ascii="Times New Roman" w:hAnsi="Times New Roman" w:cs="Times New Roman"/>
                <w:sz w:val="24"/>
                <w:szCs w:val="24"/>
              </w:rPr>
              <w:br/>
              <w:t>Данная угроза обусловлена свойством оперативной памяти обнулять своё состояние при выключении и перезагрузке.</w:t>
            </w:r>
            <w:r w:rsidRPr="0095011B">
              <w:rPr>
                <w:rFonts w:ascii="Times New Roman" w:hAnsi="Times New Roman" w:cs="Times New Roman"/>
                <w:sz w:val="24"/>
                <w:szCs w:val="24"/>
              </w:rPr>
              <w:br/>
              <w:t>Реализация данной угрозы возможна как аппаратным способом (нажатием кнопки), так и программным (локально или удалённо) при выполнении следующих условий:</w:t>
            </w:r>
            <w:r w:rsidRPr="0095011B">
              <w:rPr>
                <w:rFonts w:ascii="Times New Roman" w:hAnsi="Times New Roman" w:cs="Times New Roman"/>
                <w:sz w:val="24"/>
                <w:szCs w:val="24"/>
              </w:rPr>
              <w:br/>
              <w:t>наличие в системе открытых сессий работы пользователей;</w:t>
            </w:r>
            <w:r w:rsidRPr="0095011B">
              <w:rPr>
                <w:rFonts w:ascii="Times New Roman" w:hAnsi="Times New Roman" w:cs="Times New Roman"/>
                <w:sz w:val="24"/>
                <w:szCs w:val="24"/>
              </w:rPr>
              <w:br/>
              <w:t>наличие у нарушителя прав в системе (или физической возможности) на осуществление форсированной перезагрузки</w:t>
            </w:r>
          </w:p>
        </w:tc>
        <w:tc>
          <w:tcPr>
            <w:tcW w:w="1701" w:type="dxa"/>
            <w:shd w:val="clear" w:color="auto" w:fill="auto"/>
            <w:noWrap/>
            <w:hideMark/>
          </w:tcPr>
          <w:p w14:paraId="2C1B2562"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sz w:val="24"/>
                <w:szCs w:val="24"/>
              </w:rPr>
              <w:lastRenderedPageBreak/>
              <w:t>Внешний нарушитель с низким потен</w:t>
            </w:r>
            <w:r w:rsidRPr="0095011B">
              <w:rPr>
                <w:rFonts w:ascii="Times New Roman" w:hAnsi="Times New Roman" w:cs="Times New Roman"/>
                <w:sz w:val="24"/>
                <w:szCs w:val="24"/>
              </w:rPr>
              <w:lastRenderedPageBreak/>
              <w:t>циалом, Внутренний нарушитель с низким потенциалом</w:t>
            </w:r>
          </w:p>
        </w:tc>
        <w:tc>
          <w:tcPr>
            <w:tcW w:w="1842" w:type="dxa"/>
            <w:shd w:val="clear" w:color="auto" w:fill="auto"/>
            <w:noWrap/>
            <w:hideMark/>
          </w:tcPr>
          <w:p w14:paraId="2875E28A"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sz w:val="24"/>
                <w:szCs w:val="24"/>
              </w:rPr>
              <w:lastRenderedPageBreak/>
              <w:t>Системное программное обес</w:t>
            </w:r>
            <w:r w:rsidRPr="0095011B">
              <w:rPr>
                <w:rFonts w:ascii="Times New Roman" w:hAnsi="Times New Roman" w:cs="Times New Roman"/>
                <w:sz w:val="24"/>
                <w:szCs w:val="24"/>
              </w:rPr>
              <w:lastRenderedPageBreak/>
              <w:t>печение, аппаратное обеспечение</w:t>
            </w:r>
          </w:p>
        </w:tc>
        <w:tc>
          <w:tcPr>
            <w:tcW w:w="1560" w:type="dxa"/>
          </w:tcPr>
          <w:p w14:paraId="4D809BFA" w14:textId="77777777" w:rsidR="00393B13" w:rsidRPr="0095011B" w:rsidRDefault="00393B13" w:rsidP="004B33A9">
            <w:pPr>
              <w:jc w:val="center"/>
              <w:rPr>
                <w:rFonts w:ascii="Times New Roman" w:hAnsi="Times New Roman" w:cs="Times New Roman"/>
                <w:sz w:val="24"/>
                <w:szCs w:val="24"/>
              </w:rPr>
            </w:pPr>
            <w:r>
              <w:rPr>
                <w:rFonts w:ascii="Times New Roman" w:eastAsia="Calibri" w:hAnsi="Times New Roman" w:cs="Times New Roman"/>
                <w:color w:val="000000"/>
                <w:sz w:val="24"/>
                <w:szCs w:val="24"/>
              </w:rPr>
              <w:lastRenderedPageBreak/>
              <w:t>Сценарий 1</w:t>
            </w:r>
          </w:p>
        </w:tc>
        <w:tc>
          <w:tcPr>
            <w:tcW w:w="1560" w:type="dxa"/>
            <w:shd w:val="clear" w:color="auto" w:fill="auto"/>
          </w:tcPr>
          <w:p w14:paraId="59ECA979"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sz w:val="24"/>
                <w:szCs w:val="24"/>
              </w:rPr>
              <w:t>Нарушение</w:t>
            </w:r>
            <w:r w:rsidRPr="0095011B">
              <w:rPr>
                <w:rFonts w:ascii="Times New Roman" w:hAnsi="Times New Roman" w:cs="Times New Roman"/>
                <w:sz w:val="24"/>
                <w:szCs w:val="24"/>
              </w:rPr>
              <w:br/>
              <w:t>целостности, доступности.</w:t>
            </w:r>
          </w:p>
        </w:tc>
      </w:tr>
      <w:tr w:rsidR="00393B13" w:rsidRPr="0095011B" w14:paraId="7FF17E1C" w14:textId="77777777" w:rsidTr="004B33A9">
        <w:trPr>
          <w:trHeight w:val="300"/>
        </w:trPr>
        <w:tc>
          <w:tcPr>
            <w:tcW w:w="506" w:type="dxa"/>
            <w:shd w:val="clear" w:color="auto" w:fill="auto"/>
          </w:tcPr>
          <w:p w14:paraId="7C9CDD3D" w14:textId="77777777" w:rsidR="00393B13" w:rsidRPr="0095011B" w:rsidRDefault="00393B13" w:rsidP="00393B13">
            <w:pPr>
              <w:numPr>
                <w:ilvl w:val="0"/>
                <w:numId w:val="107"/>
              </w:numPr>
              <w:ind w:left="0" w:firstLine="0"/>
              <w:contextualSpacing/>
              <w:jc w:val="both"/>
              <w:rPr>
                <w:rFonts w:ascii="Times New Roman" w:eastAsia="Calibri" w:hAnsi="Times New Roman" w:cs="Times New Roman"/>
                <w:sz w:val="24"/>
                <w:szCs w:val="24"/>
              </w:rPr>
            </w:pPr>
          </w:p>
        </w:tc>
        <w:tc>
          <w:tcPr>
            <w:tcW w:w="878" w:type="dxa"/>
            <w:shd w:val="clear" w:color="auto" w:fill="auto"/>
            <w:noWrap/>
          </w:tcPr>
          <w:p w14:paraId="28E06C77" w14:textId="77777777" w:rsidR="00393B13" w:rsidRPr="0095011B" w:rsidRDefault="00393B13" w:rsidP="004B33A9">
            <w:pPr>
              <w:jc w:val="center"/>
              <w:rPr>
                <w:rFonts w:ascii="Times New Roman" w:hAnsi="Times New Roman" w:cs="Times New Roman"/>
                <w:bCs/>
                <w:sz w:val="24"/>
                <w:szCs w:val="24"/>
              </w:rPr>
            </w:pPr>
            <w:r w:rsidRPr="00FF79CE">
              <w:rPr>
                <w:rFonts w:ascii="Times New Roman" w:hAnsi="Times New Roman" w:cs="Times New Roman"/>
                <w:bCs/>
                <w:sz w:val="24"/>
                <w:szCs w:val="24"/>
              </w:rPr>
              <w:t>УБИ. 115</w:t>
            </w:r>
          </w:p>
        </w:tc>
        <w:tc>
          <w:tcPr>
            <w:tcW w:w="2126" w:type="dxa"/>
            <w:gridSpan w:val="2"/>
            <w:shd w:val="clear" w:color="auto" w:fill="auto"/>
            <w:noWrap/>
          </w:tcPr>
          <w:p w14:paraId="44ADDC15" w14:textId="77777777" w:rsidR="00393B13" w:rsidRPr="0095011B" w:rsidRDefault="00393B13" w:rsidP="004B33A9">
            <w:pPr>
              <w:jc w:val="both"/>
              <w:rPr>
                <w:rFonts w:ascii="Times New Roman" w:hAnsi="Times New Roman" w:cs="Times New Roman"/>
                <w:sz w:val="24"/>
                <w:szCs w:val="24"/>
              </w:rPr>
            </w:pPr>
            <w:r w:rsidRPr="00FF79CE">
              <w:rPr>
                <w:rFonts w:ascii="Times New Roman" w:hAnsi="Times New Roman" w:cs="Times New Roman"/>
                <w:sz w:val="24"/>
                <w:szCs w:val="24"/>
              </w:rPr>
              <w:t>Угроза перехвата вводимой и выводимой на периферийные устройства информации</w:t>
            </w:r>
          </w:p>
        </w:tc>
        <w:tc>
          <w:tcPr>
            <w:tcW w:w="4707" w:type="dxa"/>
            <w:shd w:val="clear" w:color="auto" w:fill="auto"/>
            <w:noWrap/>
          </w:tcPr>
          <w:p w14:paraId="5CE0FD13" w14:textId="77777777" w:rsidR="00393B13" w:rsidRPr="0095011B" w:rsidRDefault="00393B13" w:rsidP="004B33A9">
            <w:pPr>
              <w:jc w:val="both"/>
              <w:rPr>
                <w:rFonts w:ascii="Times New Roman" w:hAnsi="Times New Roman" w:cs="Times New Roman"/>
                <w:sz w:val="24"/>
                <w:szCs w:val="24"/>
              </w:rPr>
            </w:pPr>
            <w:r w:rsidRPr="00FF79CE">
              <w:rPr>
                <w:rFonts w:ascii="Times New Roman" w:hAnsi="Times New Roman" w:cs="Times New Roman"/>
                <w:sz w:val="24"/>
                <w:szCs w:val="24"/>
              </w:rPr>
              <w:t>Угроза заключается в возможности осуществления нарушителем несанкционированного доступа к информации, вводимой и выводимой на периферийные устройства, путём перехвата данных, обрабатываемых контроллерами периферийных устройств.</w:t>
            </w:r>
            <w:r w:rsidRPr="00FF79CE">
              <w:rPr>
                <w:rFonts w:ascii="Times New Roman" w:hAnsi="Times New Roman" w:cs="Times New Roman"/>
                <w:sz w:val="24"/>
                <w:szCs w:val="24"/>
              </w:rPr>
              <w:br/>
              <w:t>Данная угроза обусловлена недостаточностью мер защиты информации от утечки и контроля потоков данных, а также невоз</w:t>
            </w:r>
            <w:r w:rsidRPr="00FF79CE">
              <w:rPr>
                <w:rFonts w:ascii="Times New Roman" w:hAnsi="Times New Roman" w:cs="Times New Roman"/>
                <w:sz w:val="24"/>
                <w:szCs w:val="24"/>
              </w:rPr>
              <w:lastRenderedPageBreak/>
              <w:t>можностью осуществления защиты вводимой и выводимой на периферийные устройства информации с помощью криптографических средств (т.к. представление пользователям системы информации должно осуществляться в доступном для понимания виде).</w:t>
            </w:r>
            <w:r w:rsidRPr="00FF79CE">
              <w:rPr>
                <w:rFonts w:ascii="Times New Roman" w:hAnsi="Times New Roman" w:cs="Times New Roman"/>
                <w:sz w:val="24"/>
                <w:szCs w:val="24"/>
              </w:rPr>
              <w:br/>
              <w:t>Реализация данной угрозы возможна при условии наличия у нарушителя привилегий на установку и запуск специализированных вредоносных программ, реализующих функции «клавиатурных шпионов» (для получения нарушителем паролей пользователей), виртуальных драйверов принтеров (перехват документов, содержащих защищаемую информацию) и др.</w:t>
            </w:r>
          </w:p>
        </w:tc>
        <w:tc>
          <w:tcPr>
            <w:tcW w:w="1701" w:type="dxa"/>
            <w:shd w:val="clear" w:color="auto" w:fill="auto"/>
            <w:noWrap/>
          </w:tcPr>
          <w:p w14:paraId="3E59ADE0" w14:textId="77777777" w:rsidR="00393B13" w:rsidRPr="0095011B" w:rsidRDefault="00393B13" w:rsidP="004B33A9">
            <w:pPr>
              <w:jc w:val="center"/>
              <w:rPr>
                <w:rFonts w:ascii="Times New Roman" w:hAnsi="Times New Roman" w:cs="Times New Roman"/>
                <w:sz w:val="24"/>
                <w:szCs w:val="24"/>
              </w:rPr>
            </w:pPr>
            <w:r w:rsidRPr="00FF79CE">
              <w:rPr>
                <w:rFonts w:ascii="Times New Roman" w:hAnsi="Times New Roman" w:cs="Times New Roman"/>
                <w:sz w:val="24"/>
                <w:szCs w:val="24"/>
              </w:rPr>
              <w:lastRenderedPageBreak/>
              <w:t>Внешний нарушитель с низким потенциалом, Внутренний нарушитель с низким потенциалом</w:t>
            </w:r>
          </w:p>
        </w:tc>
        <w:tc>
          <w:tcPr>
            <w:tcW w:w="1842" w:type="dxa"/>
            <w:shd w:val="clear" w:color="auto" w:fill="auto"/>
            <w:noWrap/>
          </w:tcPr>
          <w:p w14:paraId="11703A67" w14:textId="77777777" w:rsidR="00393B13" w:rsidRPr="0095011B" w:rsidRDefault="00393B13" w:rsidP="004B33A9">
            <w:pPr>
              <w:jc w:val="center"/>
              <w:rPr>
                <w:rFonts w:ascii="Times New Roman" w:hAnsi="Times New Roman" w:cs="Times New Roman"/>
                <w:sz w:val="24"/>
                <w:szCs w:val="24"/>
              </w:rPr>
            </w:pPr>
            <w:r w:rsidRPr="00FF79CE">
              <w:rPr>
                <w:rFonts w:ascii="Times New Roman" w:hAnsi="Times New Roman" w:cs="Times New Roman"/>
                <w:sz w:val="24"/>
                <w:szCs w:val="24"/>
              </w:rPr>
              <w:t>Системное программное обеспечение, прикладное программное обеспечение, аппаратное обеспечение</w:t>
            </w:r>
          </w:p>
        </w:tc>
        <w:tc>
          <w:tcPr>
            <w:tcW w:w="1560" w:type="dxa"/>
          </w:tcPr>
          <w:p w14:paraId="197D3499" w14:textId="77777777" w:rsidR="00393B13" w:rsidRDefault="00393B13" w:rsidP="004B33A9">
            <w:pPr>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Сценарий 3</w:t>
            </w:r>
          </w:p>
        </w:tc>
        <w:tc>
          <w:tcPr>
            <w:tcW w:w="1560" w:type="dxa"/>
            <w:shd w:val="clear" w:color="auto" w:fill="auto"/>
          </w:tcPr>
          <w:p w14:paraId="73578761"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sz w:val="24"/>
                <w:szCs w:val="24"/>
              </w:rPr>
              <w:t>Нарушение конфиденциальности.</w:t>
            </w:r>
          </w:p>
        </w:tc>
      </w:tr>
      <w:tr w:rsidR="00393B13" w:rsidRPr="0095011B" w14:paraId="59AEC7BB" w14:textId="77777777" w:rsidTr="004B33A9">
        <w:trPr>
          <w:trHeight w:val="300"/>
        </w:trPr>
        <w:tc>
          <w:tcPr>
            <w:tcW w:w="506" w:type="dxa"/>
            <w:shd w:val="clear" w:color="auto" w:fill="auto"/>
          </w:tcPr>
          <w:p w14:paraId="65772C27" w14:textId="77777777" w:rsidR="00393B13" w:rsidRPr="0095011B" w:rsidRDefault="00393B13" w:rsidP="00393B13">
            <w:pPr>
              <w:numPr>
                <w:ilvl w:val="0"/>
                <w:numId w:val="107"/>
              </w:numPr>
              <w:ind w:left="0" w:firstLine="0"/>
              <w:contextualSpacing/>
              <w:jc w:val="both"/>
              <w:rPr>
                <w:rFonts w:ascii="Times New Roman" w:eastAsia="Calibri" w:hAnsi="Times New Roman" w:cs="Times New Roman"/>
                <w:sz w:val="24"/>
                <w:szCs w:val="24"/>
              </w:rPr>
            </w:pPr>
          </w:p>
        </w:tc>
        <w:tc>
          <w:tcPr>
            <w:tcW w:w="878" w:type="dxa"/>
            <w:shd w:val="clear" w:color="auto" w:fill="auto"/>
            <w:noWrap/>
            <w:hideMark/>
          </w:tcPr>
          <w:p w14:paraId="27E5BF64" w14:textId="77777777" w:rsidR="00393B13" w:rsidRPr="0095011B" w:rsidRDefault="00393B13" w:rsidP="004B33A9">
            <w:pPr>
              <w:jc w:val="center"/>
              <w:rPr>
                <w:rFonts w:ascii="Times New Roman" w:hAnsi="Times New Roman" w:cs="Times New Roman"/>
                <w:bCs/>
                <w:sz w:val="24"/>
                <w:szCs w:val="24"/>
              </w:rPr>
            </w:pPr>
            <w:r w:rsidRPr="0095011B">
              <w:rPr>
                <w:rFonts w:ascii="Times New Roman" w:hAnsi="Times New Roman" w:cs="Times New Roman"/>
                <w:bCs/>
                <w:sz w:val="24"/>
                <w:szCs w:val="24"/>
              </w:rPr>
              <w:t>УБИ. 121</w:t>
            </w:r>
          </w:p>
        </w:tc>
        <w:tc>
          <w:tcPr>
            <w:tcW w:w="2126" w:type="dxa"/>
            <w:gridSpan w:val="2"/>
            <w:shd w:val="clear" w:color="auto" w:fill="auto"/>
            <w:noWrap/>
            <w:hideMark/>
          </w:tcPr>
          <w:p w14:paraId="33EC3665" w14:textId="77777777" w:rsidR="00393B13" w:rsidRPr="0095011B" w:rsidRDefault="00393B13" w:rsidP="004B33A9">
            <w:pPr>
              <w:jc w:val="both"/>
              <w:rPr>
                <w:rFonts w:ascii="Times New Roman" w:hAnsi="Times New Roman" w:cs="Times New Roman"/>
                <w:sz w:val="24"/>
                <w:szCs w:val="24"/>
              </w:rPr>
            </w:pPr>
            <w:r w:rsidRPr="0095011B">
              <w:rPr>
                <w:rFonts w:ascii="Times New Roman" w:hAnsi="Times New Roman" w:cs="Times New Roman"/>
                <w:sz w:val="24"/>
                <w:szCs w:val="24"/>
              </w:rPr>
              <w:t>Угроза повреждения системного реестра</w:t>
            </w:r>
          </w:p>
        </w:tc>
        <w:tc>
          <w:tcPr>
            <w:tcW w:w="4707" w:type="dxa"/>
            <w:shd w:val="clear" w:color="auto" w:fill="auto"/>
            <w:noWrap/>
            <w:hideMark/>
          </w:tcPr>
          <w:p w14:paraId="07EF9D15" w14:textId="77777777" w:rsidR="00393B13" w:rsidRPr="0095011B" w:rsidRDefault="00393B13" w:rsidP="004B33A9">
            <w:pPr>
              <w:jc w:val="both"/>
              <w:rPr>
                <w:rFonts w:ascii="Times New Roman" w:hAnsi="Times New Roman" w:cs="Times New Roman"/>
                <w:sz w:val="24"/>
                <w:szCs w:val="24"/>
              </w:rPr>
            </w:pPr>
            <w:r w:rsidRPr="0095011B">
              <w:rPr>
                <w:rFonts w:ascii="Times New Roman" w:hAnsi="Times New Roman" w:cs="Times New Roman"/>
                <w:sz w:val="24"/>
                <w:szCs w:val="24"/>
              </w:rPr>
              <w:t xml:space="preserve">Угроза заключается в возможности нарушения доступности части функционала или всей информационной системы из-за повреждения используемого в её работе реестра вследствие некорректного завершения работы операционной системы (неконтролируемая перезагрузка, возникновения ошибок в работе драйверов устройств и т.п.), нарушения целостности файлов, содержащих в себе данные реестра, возникновения </w:t>
            </w:r>
            <w:r w:rsidRPr="0095011B">
              <w:rPr>
                <w:rFonts w:ascii="Times New Roman" w:hAnsi="Times New Roman" w:cs="Times New Roman"/>
                <w:sz w:val="24"/>
                <w:szCs w:val="24"/>
              </w:rPr>
              <w:lastRenderedPageBreak/>
              <w:t>ошибок файловой системы носителя информации или вследствие осуществления нарушителем деструктивного программного воздействия на файловые объекты, содержащие реестр.</w:t>
            </w:r>
            <w:r w:rsidRPr="0095011B">
              <w:rPr>
                <w:rFonts w:ascii="Times New Roman" w:hAnsi="Times New Roman" w:cs="Times New Roman"/>
                <w:sz w:val="24"/>
                <w:szCs w:val="24"/>
              </w:rPr>
              <w:br/>
              <w:t>Данная угроза обусловлена слабостями мер контроля доступа к файлам, содержащим данные реестра, мер резервирования и контроля целостности таких файлов, а также мер восстановления работоспособности реестра из-за сбоев в работе операционной системы.</w:t>
            </w:r>
            <w:r w:rsidRPr="0095011B">
              <w:rPr>
                <w:rFonts w:ascii="Times New Roman" w:hAnsi="Times New Roman" w:cs="Times New Roman"/>
                <w:sz w:val="24"/>
                <w:szCs w:val="24"/>
              </w:rPr>
              <w:br/>
              <w:t>Реализация данной угрозы возможна при одном из условий:</w:t>
            </w:r>
            <w:r w:rsidRPr="0095011B">
              <w:rPr>
                <w:rFonts w:ascii="Times New Roman" w:hAnsi="Times New Roman" w:cs="Times New Roman"/>
                <w:sz w:val="24"/>
                <w:szCs w:val="24"/>
              </w:rPr>
              <w:br/>
              <w:t>возникновения ошибок в работе отдельных процессов или всей операционной системы;</w:t>
            </w:r>
            <w:r w:rsidRPr="0095011B">
              <w:rPr>
                <w:rFonts w:ascii="Times New Roman" w:hAnsi="Times New Roman" w:cs="Times New Roman"/>
                <w:sz w:val="24"/>
                <w:szCs w:val="24"/>
              </w:rPr>
              <w:br/>
              <w:t>наличии у нарушителя прав доступа к реестру или файлам, содержащим в себе данные реестра</w:t>
            </w:r>
          </w:p>
        </w:tc>
        <w:tc>
          <w:tcPr>
            <w:tcW w:w="1701" w:type="dxa"/>
            <w:shd w:val="clear" w:color="auto" w:fill="auto"/>
            <w:noWrap/>
            <w:hideMark/>
          </w:tcPr>
          <w:p w14:paraId="0E69E0AF"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sz w:val="24"/>
                <w:szCs w:val="24"/>
              </w:rPr>
              <w:lastRenderedPageBreak/>
              <w:t>Внешний нарушитель с низким потенциалом, Внутренний нарушитель с низким потенциалом</w:t>
            </w:r>
          </w:p>
        </w:tc>
        <w:tc>
          <w:tcPr>
            <w:tcW w:w="1842" w:type="dxa"/>
            <w:shd w:val="clear" w:color="auto" w:fill="auto"/>
            <w:noWrap/>
            <w:hideMark/>
          </w:tcPr>
          <w:p w14:paraId="0EDD59F1"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sz w:val="24"/>
                <w:szCs w:val="24"/>
              </w:rPr>
              <w:t>Объекты файловой системы, реестр</w:t>
            </w:r>
          </w:p>
        </w:tc>
        <w:tc>
          <w:tcPr>
            <w:tcW w:w="1560" w:type="dxa"/>
          </w:tcPr>
          <w:p w14:paraId="5CD02726" w14:textId="77777777" w:rsidR="00393B13" w:rsidRPr="0095011B" w:rsidRDefault="00393B13" w:rsidP="004B33A9">
            <w:pPr>
              <w:jc w:val="center"/>
              <w:rPr>
                <w:rFonts w:ascii="Times New Roman" w:hAnsi="Times New Roman" w:cs="Times New Roman"/>
                <w:sz w:val="24"/>
                <w:szCs w:val="24"/>
              </w:rPr>
            </w:pPr>
            <w:r>
              <w:rPr>
                <w:rFonts w:ascii="Times New Roman" w:eastAsia="Calibri" w:hAnsi="Times New Roman" w:cs="Times New Roman"/>
                <w:color w:val="000000"/>
                <w:sz w:val="24"/>
                <w:szCs w:val="24"/>
              </w:rPr>
              <w:t>Сценарий 1</w:t>
            </w:r>
          </w:p>
        </w:tc>
        <w:tc>
          <w:tcPr>
            <w:tcW w:w="1560" w:type="dxa"/>
            <w:shd w:val="clear" w:color="auto" w:fill="auto"/>
          </w:tcPr>
          <w:p w14:paraId="387ACA47"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sz w:val="24"/>
                <w:szCs w:val="24"/>
              </w:rPr>
              <w:t>Нарушение</w:t>
            </w:r>
            <w:r w:rsidRPr="0095011B">
              <w:rPr>
                <w:rFonts w:ascii="Times New Roman" w:hAnsi="Times New Roman" w:cs="Times New Roman"/>
                <w:sz w:val="24"/>
                <w:szCs w:val="24"/>
              </w:rPr>
              <w:br/>
              <w:t>целостности, доступности.</w:t>
            </w:r>
          </w:p>
        </w:tc>
      </w:tr>
      <w:tr w:rsidR="00393B13" w:rsidRPr="0095011B" w14:paraId="4E422E07" w14:textId="77777777" w:rsidTr="004B33A9">
        <w:trPr>
          <w:trHeight w:val="300"/>
        </w:trPr>
        <w:tc>
          <w:tcPr>
            <w:tcW w:w="506" w:type="dxa"/>
            <w:shd w:val="clear" w:color="auto" w:fill="auto"/>
          </w:tcPr>
          <w:p w14:paraId="213124C8" w14:textId="77777777" w:rsidR="00393B13" w:rsidRPr="0095011B" w:rsidRDefault="00393B13" w:rsidP="00393B13">
            <w:pPr>
              <w:numPr>
                <w:ilvl w:val="0"/>
                <w:numId w:val="107"/>
              </w:numPr>
              <w:ind w:left="0" w:firstLine="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а</w:t>
            </w:r>
          </w:p>
        </w:tc>
        <w:tc>
          <w:tcPr>
            <w:tcW w:w="878" w:type="dxa"/>
            <w:shd w:val="clear" w:color="auto" w:fill="auto"/>
            <w:noWrap/>
            <w:hideMark/>
          </w:tcPr>
          <w:p w14:paraId="755CC9F2" w14:textId="77777777" w:rsidR="00393B13" w:rsidRPr="0095011B" w:rsidRDefault="00393B13" w:rsidP="004B33A9">
            <w:pPr>
              <w:jc w:val="center"/>
              <w:rPr>
                <w:rFonts w:ascii="Times New Roman" w:hAnsi="Times New Roman" w:cs="Times New Roman"/>
                <w:bCs/>
                <w:sz w:val="24"/>
                <w:szCs w:val="24"/>
              </w:rPr>
            </w:pPr>
            <w:r w:rsidRPr="0095011B">
              <w:rPr>
                <w:rFonts w:ascii="Times New Roman" w:hAnsi="Times New Roman" w:cs="Times New Roman"/>
                <w:bCs/>
                <w:sz w:val="24"/>
                <w:szCs w:val="24"/>
              </w:rPr>
              <w:t>УБИ. 124</w:t>
            </w:r>
          </w:p>
        </w:tc>
        <w:tc>
          <w:tcPr>
            <w:tcW w:w="2126" w:type="dxa"/>
            <w:gridSpan w:val="2"/>
            <w:shd w:val="clear" w:color="auto" w:fill="auto"/>
            <w:noWrap/>
            <w:hideMark/>
          </w:tcPr>
          <w:p w14:paraId="03BC3916" w14:textId="77777777" w:rsidR="00393B13" w:rsidRPr="0095011B" w:rsidRDefault="00393B13" w:rsidP="004B33A9">
            <w:pPr>
              <w:jc w:val="both"/>
              <w:rPr>
                <w:rFonts w:ascii="Times New Roman" w:hAnsi="Times New Roman" w:cs="Times New Roman"/>
                <w:sz w:val="24"/>
                <w:szCs w:val="24"/>
              </w:rPr>
            </w:pPr>
            <w:r w:rsidRPr="0095011B">
              <w:rPr>
                <w:rFonts w:ascii="Times New Roman" w:hAnsi="Times New Roman" w:cs="Times New Roman"/>
                <w:sz w:val="24"/>
                <w:szCs w:val="24"/>
              </w:rPr>
              <w:t>Угроза подделки записей журнала регистрации событий</w:t>
            </w:r>
          </w:p>
        </w:tc>
        <w:tc>
          <w:tcPr>
            <w:tcW w:w="4707" w:type="dxa"/>
            <w:shd w:val="clear" w:color="auto" w:fill="auto"/>
            <w:noWrap/>
            <w:hideMark/>
          </w:tcPr>
          <w:p w14:paraId="66E6B152" w14:textId="77777777" w:rsidR="00393B13" w:rsidRPr="0095011B" w:rsidRDefault="00393B13" w:rsidP="004B33A9">
            <w:pPr>
              <w:jc w:val="both"/>
              <w:rPr>
                <w:rFonts w:ascii="Times New Roman" w:hAnsi="Times New Roman" w:cs="Times New Roman"/>
                <w:sz w:val="24"/>
                <w:szCs w:val="24"/>
              </w:rPr>
            </w:pPr>
            <w:r w:rsidRPr="0095011B">
              <w:rPr>
                <w:rFonts w:ascii="Times New Roman" w:hAnsi="Times New Roman" w:cs="Times New Roman"/>
                <w:sz w:val="24"/>
                <w:szCs w:val="24"/>
              </w:rPr>
              <w:t xml:space="preserve">Угроза заключается в возможности внесения нарушителем изменений в журналы регистрации событий безопасности дискредитируемой системы (удаление компрометирующих нарушителя записей или подделка записей о не произошедших событиях) для </w:t>
            </w:r>
            <w:r w:rsidRPr="0095011B">
              <w:rPr>
                <w:rFonts w:ascii="Times New Roman" w:hAnsi="Times New Roman" w:cs="Times New Roman"/>
                <w:sz w:val="24"/>
                <w:szCs w:val="24"/>
              </w:rPr>
              <w:lastRenderedPageBreak/>
              <w:t>введения в заблуждение её администраторов или сокрытия следов реализации других угроз.</w:t>
            </w:r>
            <w:r w:rsidRPr="0095011B">
              <w:rPr>
                <w:rFonts w:ascii="Times New Roman" w:hAnsi="Times New Roman" w:cs="Times New Roman"/>
                <w:sz w:val="24"/>
                <w:szCs w:val="24"/>
              </w:rPr>
              <w:br/>
              <w:t>Данная угроза обусловлена недостаточностью мер по разграничению доступа к журналу регистрации событий безопасности.</w:t>
            </w:r>
            <w:r w:rsidRPr="0095011B">
              <w:rPr>
                <w:rFonts w:ascii="Times New Roman" w:hAnsi="Times New Roman" w:cs="Times New Roman"/>
                <w:sz w:val="24"/>
                <w:szCs w:val="24"/>
              </w:rPr>
              <w:br/>
              <w:t>Реализация данной угрозы возможна в одном из следующих случаев:</w:t>
            </w:r>
            <w:r w:rsidRPr="0095011B">
              <w:rPr>
                <w:rFonts w:ascii="Times New Roman" w:hAnsi="Times New Roman" w:cs="Times New Roman"/>
                <w:sz w:val="24"/>
                <w:szCs w:val="24"/>
              </w:rPr>
              <w:br/>
              <w:t>технология ведения журналов регистрации событий безопасности предполагает возможность их редактирования и нарушитель обладает необходимыми для этого привилегиями;</w:t>
            </w:r>
            <w:r w:rsidRPr="0095011B">
              <w:rPr>
                <w:rFonts w:ascii="Times New Roman" w:hAnsi="Times New Roman" w:cs="Times New Roman"/>
                <w:sz w:val="24"/>
                <w:szCs w:val="24"/>
              </w:rPr>
              <w:br/>
              <w:t>технология ведения журналов регистрации событий безопасности не предполагает возможность их редактирования, но нарушитель обладает привилегиями, необходимыми для осуществления записи в файлы журналов, а также специальными программными средствами, способными обрабатывать файлы журналов используемого в дискредитируемой системе формата</w:t>
            </w:r>
          </w:p>
        </w:tc>
        <w:tc>
          <w:tcPr>
            <w:tcW w:w="1701" w:type="dxa"/>
            <w:shd w:val="clear" w:color="auto" w:fill="auto"/>
            <w:noWrap/>
            <w:hideMark/>
          </w:tcPr>
          <w:p w14:paraId="3B2D76B3"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sz w:val="24"/>
                <w:szCs w:val="24"/>
              </w:rPr>
              <w:lastRenderedPageBreak/>
              <w:t>Внешний нарушитель с низким потенциалом, Внутренний нару</w:t>
            </w:r>
            <w:r w:rsidRPr="0095011B">
              <w:rPr>
                <w:rFonts w:ascii="Times New Roman" w:hAnsi="Times New Roman" w:cs="Times New Roman"/>
                <w:sz w:val="24"/>
                <w:szCs w:val="24"/>
              </w:rPr>
              <w:lastRenderedPageBreak/>
              <w:t>шитель с низким потенциалом</w:t>
            </w:r>
          </w:p>
        </w:tc>
        <w:tc>
          <w:tcPr>
            <w:tcW w:w="1842" w:type="dxa"/>
            <w:shd w:val="clear" w:color="auto" w:fill="auto"/>
            <w:noWrap/>
            <w:hideMark/>
          </w:tcPr>
          <w:p w14:paraId="5A2F77AF"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sz w:val="24"/>
                <w:szCs w:val="24"/>
              </w:rPr>
              <w:lastRenderedPageBreak/>
              <w:t>Системное программное обеспечение</w:t>
            </w:r>
          </w:p>
        </w:tc>
        <w:tc>
          <w:tcPr>
            <w:tcW w:w="1560" w:type="dxa"/>
          </w:tcPr>
          <w:p w14:paraId="6A0F596D" w14:textId="77777777" w:rsidR="00393B13" w:rsidRPr="0095011B" w:rsidRDefault="00393B13" w:rsidP="004B33A9">
            <w:pPr>
              <w:jc w:val="center"/>
              <w:rPr>
                <w:rFonts w:ascii="Times New Roman" w:hAnsi="Times New Roman" w:cs="Times New Roman"/>
                <w:sz w:val="24"/>
                <w:szCs w:val="24"/>
              </w:rPr>
            </w:pPr>
            <w:r>
              <w:rPr>
                <w:rFonts w:ascii="Times New Roman" w:eastAsia="Calibri" w:hAnsi="Times New Roman" w:cs="Times New Roman"/>
                <w:color w:val="000000"/>
                <w:sz w:val="24"/>
                <w:szCs w:val="24"/>
              </w:rPr>
              <w:t>Сценарий 1</w:t>
            </w:r>
          </w:p>
        </w:tc>
        <w:tc>
          <w:tcPr>
            <w:tcW w:w="1560" w:type="dxa"/>
            <w:shd w:val="clear" w:color="auto" w:fill="auto"/>
          </w:tcPr>
          <w:p w14:paraId="69E6972B"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sz w:val="24"/>
                <w:szCs w:val="24"/>
              </w:rPr>
              <w:t>Нарушение</w:t>
            </w:r>
            <w:r w:rsidRPr="0095011B">
              <w:rPr>
                <w:rFonts w:ascii="Times New Roman" w:hAnsi="Times New Roman" w:cs="Times New Roman"/>
                <w:sz w:val="24"/>
                <w:szCs w:val="24"/>
              </w:rPr>
              <w:br/>
              <w:t>целостности.</w:t>
            </w:r>
          </w:p>
        </w:tc>
      </w:tr>
      <w:tr w:rsidR="00393B13" w:rsidRPr="0095011B" w14:paraId="3F682975" w14:textId="77777777" w:rsidTr="004B33A9">
        <w:trPr>
          <w:trHeight w:val="300"/>
        </w:trPr>
        <w:tc>
          <w:tcPr>
            <w:tcW w:w="506" w:type="dxa"/>
            <w:shd w:val="clear" w:color="auto" w:fill="auto"/>
          </w:tcPr>
          <w:p w14:paraId="2C8558BE" w14:textId="77777777" w:rsidR="00393B13" w:rsidRPr="0095011B" w:rsidRDefault="00393B13" w:rsidP="00393B13">
            <w:pPr>
              <w:numPr>
                <w:ilvl w:val="0"/>
                <w:numId w:val="107"/>
              </w:numPr>
              <w:ind w:left="0" w:firstLine="0"/>
              <w:contextualSpacing/>
              <w:jc w:val="both"/>
              <w:rPr>
                <w:rFonts w:ascii="Times New Roman" w:eastAsia="Calibri" w:hAnsi="Times New Roman" w:cs="Times New Roman"/>
                <w:sz w:val="24"/>
                <w:szCs w:val="24"/>
              </w:rPr>
            </w:pPr>
          </w:p>
        </w:tc>
        <w:tc>
          <w:tcPr>
            <w:tcW w:w="878" w:type="dxa"/>
            <w:shd w:val="clear" w:color="auto" w:fill="auto"/>
            <w:noWrap/>
            <w:hideMark/>
          </w:tcPr>
          <w:p w14:paraId="12AA422D" w14:textId="77777777" w:rsidR="00393B13" w:rsidRPr="0095011B" w:rsidRDefault="00393B13" w:rsidP="004B33A9">
            <w:pPr>
              <w:jc w:val="center"/>
              <w:rPr>
                <w:rFonts w:ascii="Times New Roman" w:hAnsi="Times New Roman" w:cs="Times New Roman"/>
                <w:bCs/>
                <w:sz w:val="24"/>
                <w:szCs w:val="24"/>
              </w:rPr>
            </w:pPr>
            <w:r w:rsidRPr="0095011B">
              <w:rPr>
                <w:rFonts w:ascii="Times New Roman" w:hAnsi="Times New Roman" w:cs="Times New Roman"/>
                <w:bCs/>
                <w:sz w:val="24"/>
                <w:szCs w:val="24"/>
              </w:rPr>
              <w:t>УБИ. 152</w:t>
            </w:r>
          </w:p>
        </w:tc>
        <w:tc>
          <w:tcPr>
            <w:tcW w:w="2126" w:type="dxa"/>
            <w:gridSpan w:val="2"/>
            <w:shd w:val="clear" w:color="auto" w:fill="auto"/>
            <w:noWrap/>
            <w:hideMark/>
          </w:tcPr>
          <w:p w14:paraId="28B960F6" w14:textId="77777777" w:rsidR="00393B13" w:rsidRPr="0095011B" w:rsidRDefault="00393B13" w:rsidP="004B33A9">
            <w:pPr>
              <w:jc w:val="both"/>
              <w:rPr>
                <w:rFonts w:ascii="Times New Roman" w:hAnsi="Times New Roman" w:cs="Times New Roman"/>
                <w:sz w:val="24"/>
                <w:szCs w:val="24"/>
              </w:rPr>
            </w:pPr>
            <w:r w:rsidRPr="0095011B">
              <w:rPr>
                <w:rFonts w:ascii="Times New Roman" w:hAnsi="Times New Roman" w:cs="Times New Roman"/>
                <w:sz w:val="24"/>
                <w:szCs w:val="24"/>
              </w:rPr>
              <w:t>Угроза удаления аутентификационной информации</w:t>
            </w:r>
          </w:p>
        </w:tc>
        <w:tc>
          <w:tcPr>
            <w:tcW w:w="4707" w:type="dxa"/>
            <w:shd w:val="clear" w:color="auto" w:fill="auto"/>
            <w:noWrap/>
            <w:hideMark/>
          </w:tcPr>
          <w:p w14:paraId="6AC98213" w14:textId="77777777" w:rsidR="00393B13" w:rsidRPr="0095011B" w:rsidRDefault="00393B13" w:rsidP="004B33A9">
            <w:pPr>
              <w:jc w:val="both"/>
              <w:rPr>
                <w:rFonts w:ascii="Times New Roman" w:hAnsi="Times New Roman" w:cs="Times New Roman"/>
                <w:sz w:val="24"/>
                <w:szCs w:val="24"/>
              </w:rPr>
            </w:pPr>
            <w:r w:rsidRPr="0095011B">
              <w:rPr>
                <w:rFonts w:ascii="Times New Roman" w:hAnsi="Times New Roman" w:cs="Times New Roman"/>
                <w:sz w:val="24"/>
                <w:szCs w:val="24"/>
              </w:rPr>
              <w:t xml:space="preserve">Угроза заключается в возможности отказа легитимным пользователям в доступе к информационным ресурсам, а также в возможности получения нарушителем привилегий </w:t>
            </w:r>
            <w:r w:rsidRPr="0095011B">
              <w:rPr>
                <w:rFonts w:ascii="Times New Roman" w:hAnsi="Times New Roman" w:cs="Times New Roman"/>
                <w:sz w:val="24"/>
                <w:szCs w:val="24"/>
              </w:rPr>
              <w:lastRenderedPageBreak/>
              <w:t>дискредитированного пользователя за счёт сброса (обнуления, удаления) его аутентификационной информации.</w:t>
            </w:r>
            <w:r w:rsidRPr="0095011B">
              <w:rPr>
                <w:rFonts w:ascii="Times New Roman" w:hAnsi="Times New Roman" w:cs="Times New Roman"/>
                <w:sz w:val="24"/>
                <w:szCs w:val="24"/>
              </w:rPr>
              <w:br/>
              <w:t>Данная угроза обусловлена слабостями политики разграничения доступа к аутентификационной информации и средствам работы с учётными записями пользователей.</w:t>
            </w:r>
            <w:r w:rsidRPr="0095011B">
              <w:rPr>
                <w:rFonts w:ascii="Times New Roman" w:hAnsi="Times New Roman" w:cs="Times New Roman"/>
                <w:sz w:val="24"/>
                <w:szCs w:val="24"/>
              </w:rPr>
              <w:br/>
              <w:t>Реализация данной угрозы возможна при выполнении одного из следующих условий:</w:t>
            </w:r>
            <w:r w:rsidRPr="0095011B">
              <w:rPr>
                <w:rFonts w:ascii="Times New Roman" w:hAnsi="Times New Roman" w:cs="Times New Roman"/>
                <w:sz w:val="24"/>
                <w:szCs w:val="24"/>
              </w:rPr>
              <w:br/>
              <w:t>штатные средства работы с учётными записями пользователей обладают функционалом сброса аутентификационной информации, и нарушитель получил привилегии в дискредитируемой системе на использование данных средств;</w:t>
            </w:r>
            <w:r w:rsidRPr="0095011B">
              <w:rPr>
                <w:rFonts w:ascii="Times New Roman" w:hAnsi="Times New Roman" w:cs="Times New Roman"/>
                <w:sz w:val="24"/>
                <w:szCs w:val="24"/>
              </w:rPr>
              <w:br/>
              <w:t>нарушитель обладает специальным программным обеспечением, реализующим функцию сброса аутентификационной информации, и получил привилегии в дискредитируемой системе на использование данных средств</w:t>
            </w:r>
          </w:p>
        </w:tc>
        <w:tc>
          <w:tcPr>
            <w:tcW w:w="1701" w:type="dxa"/>
            <w:shd w:val="clear" w:color="auto" w:fill="auto"/>
            <w:noWrap/>
            <w:hideMark/>
          </w:tcPr>
          <w:p w14:paraId="4F900265"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sz w:val="24"/>
                <w:szCs w:val="24"/>
              </w:rPr>
              <w:lastRenderedPageBreak/>
              <w:t>Внешний нарушитель с низким потен</w:t>
            </w:r>
            <w:r w:rsidRPr="0095011B">
              <w:rPr>
                <w:rFonts w:ascii="Times New Roman" w:hAnsi="Times New Roman" w:cs="Times New Roman"/>
                <w:sz w:val="24"/>
                <w:szCs w:val="24"/>
              </w:rPr>
              <w:lastRenderedPageBreak/>
              <w:t>циалом, Внутренний нарушитель с низким потенциалом</w:t>
            </w:r>
          </w:p>
        </w:tc>
        <w:tc>
          <w:tcPr>
            <w:tcW w:w="1842" w:type="dxa"/>
            <w:shd w:val="clear" w:color="auto" w:fill="auto"/>
            <w:noWrap/>
            <w:hideMark/>
          </w:tcPr>
          <w:p w14:paraId="62B8C151"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sz w:val="24"/>
                <w:szCs w:val="24"/>
              </w:rPr>
              <w:lastRenderedPageBreak/>
              <w:t xml:space="preserve">Системное программное обеспечение, микропрограммное </w:t>
            </w:r>
            <w:r w:rsidRPr="0095011B">
              <w:rPr>
                <w:rFonts w:ascii="Times New Roman" w:hAnsi="Times New Roman" w:cs="Times New Roman"/>
                <w:sz w:val="24"/>
                <w:szCs w:val="24"/>
              </w:rPr>
              <w:lastRenderedPageBreak/>
              <w:t>обеспечение, учётные данные пользователя</w:t>
            </w:r>
          </w:p>
        </w:tc>
        <w:tc>
          <w:tcPr>
            <w:tcW w:w="1560" w:type="dxa"/>
          </w:tcPr>
          <w:p w14:paraId="64DD3E74" w14:textId="77777777" w:rsidR="00393B13" w:rsidRPr="0095011B" w:rsidRDefault="00393B13" w:rsidP="004B33A9">
            <w:pPr>
              <w:jc w:val="center"/>
              <w:rPr>
                <w:rFonts w:ascii="Times New Roman" w:hAnsi="Times New Roman" w:cs="Times New Roman"/>
                <w:sz w:val="24"/>
                <w:szCs w:val="24"/>
              </w:rPr>
            </w:pPr>
            <w:r>
              <w:rPr>
                <w:rFonts w:ascii="Times New Roman" w:eastAsia="Calibri" w:hAnsi="Times New Roman" w:cs="Times New Roman"/>
                <w:color w:val="000000"/>
                <w:sz w:val="24"/>
                <w:szCs w:val="24"/>
              </w:rPr>
              <w:lastRenderedPageBreak/>
              <w:t>Сценарий 1</w:t>
            </w:r>
          </w:p>
        </w:tc>
        <w:tc>
          <w:tcPr>
            <w:tcW w:w="1560" w:type="dxa"/>
            <w:shd w:val="clear" w:color="auto" w:fill="auto"/>
          </w:tcPr>
          <w:p w14:paraId="16B1D5EA"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sz w:val="24"/>
                <w:szCs w:val="24"/>
              </w:rPr>
              <w:t>Нарушение конфиденциальности,</w:t>
            </w:r>
            <w:r w:rsidRPr="0095011B">
              <w:rPr>
                <w:rFonts w:ascii="Times New Roman" w:hAnsi="Times New Roman" w:cs="Times New Roman"/>
                <w:sz w:val="24"/>
                <w:szCs w:val="24"/>
              </w:rPr>
              <w:br/>
              <w:t xml:space="preserve">целостности, </w:t>
            </w:r>
            <w:r w:rsidRPr="0095011B">
              <w:rPr>
                <w:rFonts w:ascii="Times New Roman" w:hAnsi="Times New Roman" w:cs="Times New Roman"/>
                <w:sz w:val="24"/>
                <w:szCs w:val="24"/>
              </w:rPr>
              <w:lastRenderedPageBreak/>
              <w:t>доступности.</w:t>
            </w:r>
          </w:p>
        </w:tc>
      </w:tr>
      <w:tr w:rsidR="00393B13" w:rsidRPr="0095011B" w14:paraId="520BAE95" w14:textId="77777777" w:rsidTr="004B33A9">
        <w:trPr>
          <w:trHeight w:val="300"/>
        </w:trPr>
        <w:tc>
          <w:tcPr>
            <w:tcW w:w="506" w:type="dxa"/>
            <w:shd w:val="clear" w:color="auto" w:fill="auto"/>
          </w:tcPr>
          <w:p w14:paraId="76012700" w14:textId="77777777" w:rsidR="00393B13" w:rsidRPr="0095011B" w:rsidRDefault="00393B13" w:rsidP="00393B13">
            <w:pPr>
              <w:numPr>
                <w:ilvl w:val="0"/>
                <w:numId w:val="107"/>
              </w:numPr>
              <w:ind w:left="0" w:firstLine="0"/>
              <w:contextualSpacing/>
              <w:jc w:val="both"/>
              <w:rPr>
                <w:rFonts w:ascii="Times New Roman" w:eastAsia="Calibri" w:hAnsi="Times New Roman" w:cs="Times New Roman"/>
                <w:sz w:val="24"/>
                <w:szCs w:val="24"/>
              </w:rPr>
            </w:pPr>
          </w:p>
        </w:tc>
        <w:tc>
          <w:tcPr>
            <w:tcW w:w="878" w:type="dxa"/>
            <w:shd w:val="clear" w:color="auto" w:fill="auto"/>
            <w:noWrap/>
            <w:hideMark/>
          </w:tcPr>
          <w:p w14:paraId="25421C85" w14:textId="77777777" w:rsidR="00393B13" w:rsidRPr="0095011B" w:rsidRDefault="00393B13" w:rsidP="004B33A9">
            <w:pPr>
              <w:jc w:val="center"/>
              <w:rPr>
                <w:rFonts w:ascii="Times New Roman" w:hAnsi="Times New Roman" w:cs="Times New Roman"/>
                <w:bCs/>
                <w:sz w:val="24"/>
                <w:szCs w:val="24"/>
              </w:rPr>
            </w:pPr>
            <w:r w:rsidRPr="0095011B">
              <w:rPr>
                <w:rFonts w:ascii="Times New Roman" w:hAnsi="Times New Roman" w:cs="Times New Roman"/>
                <w:bCs/>
                <w:sz w:val="24"/>
                <w:szCs w:val="24"/>
              </w:rPr>
              <w:t>УБИ. 157</w:t>
            </w:r>
          </w:p>
        </w:tc>
        <w:tc>
          <w:tcPr>
            <w:tcW w:w="2126" w:type="dxa"/>
            <w:gridSpan w:val="2"/>
            <w:shd w:val="clear" w:color="auto" w:fill="auto"/>
            <w:noWrap/>
            <w:hideMark/>
          </w:tcPr>
          <w:p w14:paraId="744CD4FB" w14:textId="77777777" w:rsidR="00393B13" w:rsidRPr="0095011B" w:rsidRDefault="00393B13" w:rsidP="004B33A9">
            <w:pPr>
              <w:jc w:val="both"/>
              <w:rPr>
                <w:rFonts w:ascii="Times New Roman" w:hAnsi="Times New Roman" w:cs="Times New Roman"/>
                <w:sz w:val="24"/>
                <w:szCs w:val="24"/>
              </w:rPr>
            </w:pPr>
            <w:r w:rsidRPr="0095011B">
              <w:rPr>
                <w:rFonts w:ascii="Times New Roman" w:hAnsi="Times New Roman" w:cs="Times New Roman"/>
                <w:sz w:val="24"/>
                <w:szCs w:val="24"/>
              </w:rPr>
              <w:t xml:space="preserve">Угроза физического выведения из строя средств хранения, обработки и (или) </w:t>
            </w:r>
            <w:r w:rsidRPr="0095011B">
              <w:rPr>
                <w:rFonts w:ascii="Times New Roman" w:hAnsi="Times New Roman" w:cs="Times New Roman"/>
                <w:sz w:val="24"/>
                <w:szCs w:val="24"/>
              </w:rPr>
              <w:lastRenderedPageBreak/>
              <w:t>ввода/вывода/передачи информации</w:t>
            </w:r>
          </w:p>
        </w:tc>
        <w:tc>
          <w:tcPr>
            <w:tcW w:w="4707" w:type="dxa"/>
            <w:shd w:val="clear" w:color="auto" w:fill="auto"/>
            <w:noWrap/>
            <w:hideMark/>
          </w:tcPr>
          <w:p w14:paraId="4293AA01" w14:textId="77777777" w:rsidR="00393B13" w:rsidRPr="0095011B" w:rsidRDefault="00393B13" w:rsidP="004B33A9">
            <w:pPr>
              <w:jc w:val="both"/>
              <w:rPr>
                <w:rFonts w:ascii="Times New Roman" w:hAnsi="Times New Roman" w:cs="Times New Roman"/>
                <w:sz w:val="24"/>
                <w:szCs w:val="24"/>
              </w:rPr>
            </w:pPr>
            <w:r w:rsidRPr="0095011B">
              <w:rPr>
                <w:rFonts w:ascii="Times New Roman" w:hAnsi="Times New Roman" w:cs="Times New Roman"/>
                <w:sz w:val="24"/>
                <w:szCs w:val="24"/>
              </w:rPr>
              <w:lastRenderedPageBreak/>
              <w:t xml:space="preserve">Угроза заключается в возможности умышленного выведения из строя внешним нарушителем средств хранения, обработки и (или) ввода/вывода/передачи информации, </w:t>
            </w:r>
            <w:r w:rsidRPr="0095011B">
              <w:rPr>
                <w:rFonts w:ascii="Times New Roman" w:hAnsi="Times New Roman" w:cs="Times New Roman"/>
                <w:sz w:val="24"/>
                <w:szCs w:val="24"/>
              </w:rPr>
              <w:lastRenderedPageBreak/>
              <w:t>что может привести к нарушению доступности, а в некоторых случаях и целостности защищаемой информации.</w:t>
            </w:r>
            <w:r w:rsidRPr="0095011B">
              <w:rPr>
                <w:rFonts w:ascii="Times New Roman" w:hAnsi="Times New Roman" w:cs="Times New Roman"/>
                <w:sz w:val="24"/>
                <w:szCs w:val="24"/>
              </w:rPr>
              <w:br/>
              <w:t>Данная угроза обусловлена слабостями мер контроля физического доступа к средствам хранения, обработки и (или) ввода/вывода/передачи информации.</w:t>
            </w:r>
            <w:r w:rsidRPr="0095011B">
              <w:rPr>
                <w:rFonts w:ascii="Times New Roman" w:hAnsi="Times New Roman" w:cs="Times New Roman"/>
                <w:sz w:val="24"/>
                <w:szCs w:val="24"/>
              </w:rPr>
              <w:br/>
              <w:t>Реализация данной угрозы возможна при условии получения нарушителем физического доступа к носителям информации (внешним, съёмным и внутренним накопителям), средствам обработки информации (процессору, контроллерам устройств и т.п.) и средствам ввода/вывода информации (клавиатура и т.п.)</w:t>
            </w:r>
          </w:p>
        </w:tc>
        <w:tc>
          <w:tcPr>
            <w:tcW w:w="1701" w:type="dxa"/>
            <w:shd w:val="clear" w:color="auto" w:fill="auto"/>
            <w:noWrap/>
            <w:hideMark/>
          </w:tcPr>
          <w:p w14:paraId="35EDB5EA"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sz w:val="24"/>
                <w:szCs w:val="24"/>
              </w:rPr>
              <w:lastRenderedPageBreak/>
              <w:t>Внешний нарушитель с низким потенциалом</w:t>
            </w:r>
          </w:p>
        </w:tc>
        <w:tc>
          <w:tcPr>
            <w:tcW w:w="1842" w:type="dxa"/>
            <w:shd w:val="clear" w:color="auto" w:fill="auto"/>
            <w:noWrap/>
            <w:hideMark/>
          </w:tcPr>
          <w:p w14:paraId="7B68ABC5"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sz w:val="24"/>
                <w:szCs w:val="24"/>
              </w:rPr>
              <w:t>Сервер, рабочая станция, носитель ин</w:t>
            </w:r>
            <w:r w:rsidRPr="0095011B">
              <w:rPr>
                <w:rFonts w:ascii="Times New Roman" w:hAnsi="Times New Roman" w:cs="Times New Roman"/>
                <w:sz w:val="24"/>
                <w:szCs w:val="24"/>
              </w:rPr>
              <w:lastRenderedPageBreak/>
              <w:t>формации, аппаратное обеспечение</w:t>
            </w:r>
          </w:p>
        </w:tc>
        <w:tc>
          <w:tcPr>
            <w:tcW w:w="1560" w:type="dxa"/>
          </w:tcPr>
          <w:p w14:paraId="799295A1" w14:textId="77777777" w:rsidR="00393B13" w:rsidRPr="0095011B" w:rsidRDefault="00393B13" w:rsidP="004B33A9">
            <w:pPr>
              <w:jc w:val="center"/>
              <w:rPr>
                <w:rFonts w:ascii="Times New Roman" w:hAnsi="Times New Roman" w:cs="Times New Roman"/>
                <w:sz w:val="24"/>
                <w:szCs w:val="24"/>
              </w:rPr>
            </w:pPr>
            <w:r>
              <w:rPr>
                <w:rFonts w:ascii="Times New Roman" w:eastAsia="Calibri" w:hAnsi="Times New Roman" w:cs="Times New Roman"/>
                <w:color w:val="000000"/>
                <w:sz w:val="24"/>
                <w:szCs w:val="24"/>
              </w:rPr>
              <w:lastRenderedPageBreak/>
              <w:t>Сценарий 1</w:t>
            </w:r>
          </w:p>
        </w:tc>
        <w:tc>
          <w:tcPr>
            <w:tcW w:w="1560" w:type="dxa"/>
            <w:shd w:val="clear" w:color="auto" w:fill="auto"/>
          </w:tcPr>
          <w:p w14:paraId="07834571"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sz w:val="24"/>
                <w:szCs w:val="24"/>
              </w:rPr>
              <w:t>Нарушение</w:t>
            </w:r>
            <w:r w:rsidRPr="0095011B">
              <w:rPr>
                <w:rFonts w:ascii="Times New Roman" w:hAnsi="Times New Roman" w:cs="Times New Roman"/>
                <w:sz w:val="24"/>
                <w:szCs w:val="24"/>
              </w:rPr>
              <w:br/>
              <w:t>целостности, доступности.</w:t>
            </w:r>
          </w:p>
        </w:tc>
      </w:tr>
      <w:tr w:rsidR="00393B13" w:rsidRPr="0095011B" w14:paraId="5CCF6E37" w14:textId="77777777" w:rsidTr="004B33A9">
        <w:trPr>
          <w:trHeight w:val="300"/>
        </w:trPr>
        <w:tc>
          <w:tcPr>
            <w:tcW w:w="506" w:type="dxa"/>
            <w:shd w:val="clear" w:color="auto" w:fill="auto"/>
          </w:tcPr>
          <w:p w14:paraId="25355C41" w14:textId="77777777" w:rsidR="00393B13" w:rsidRPr="0095011B" w:rsidRDefault="00393B13" w:rsidP="00393B13">
            <w:pPr>
              <w:numPr>
                <w:ilvl w:val="0"/>
                <w:numId w:val="107"/>
              </w:numPr>
              <w:ind w:left="0" w:firstLine="0"/>
              <w:contextualSpacing/>
              <w:jc w:val="both"/>
              <w:rPr>
                <w:rFonts w:ascii="Times New Roman" w:eastAsia="Calibri" w:hAnsi="Times New Roman" w:cs="Times New Roman"/>
                <w:sz w:val="24"/>
                <w:szCs w:val="24"/>
              </w:rPr>
            </w:pPr>
          </w:p>
        </w:tc>
        <w:tc>
          <w:tcPr>
            <w:tcW w:w="878" w:type="dxa"/>
            <w:shd w:val="clear" w:color="auto" w:fill="auto"/>
            <w:noWrap/>
            <w:hideMark/>
          </w:tcPr>
          <w:p w14:paraId="0B20E017" w14:textId="77777777" w:rsidR="00393B13" w:rsidRPr="0095011B" w:rsidRDefault="00393B13" w:rsidP="004B33A9">
            <w:pPr>
              <w:jc w:val="center"/>
              <w:rPr>
                <w:rFonts w:ascii="Times New Roman" w:hAnsi="Times New Roman" w:cs="Times New Roman"/>
                <w:bCs/>
                <w:sz w:val="24"/>
                <w:szCs w:val="24"/>
              </w:rPr>
            </w:pPr>
            <w:r w:rsidRPr="0095011B">
              <w:rPr>
                <w:rFonts w:ascii="Times New Roman" w:hAnsi="Times New Roman" w:cs="Times New Roman"/>
                <w:bCs/>
                <w:sz w:val="24"/>
                <w:szCs w:val="24"/>
              </w:rPr>
              <w:t>УБИ. 158</w:t>
            </w:r>
          </w:p>
        </w:tc>
        <w:tc>
          <w:tcPr>
            <w:tcW w:w="2126" w:type="dxa"/>
            <w:gridSpan w:val="2"/>
            <w:shd w:val="clear" w:color="auto" w:fill="auto"/>
            <w:noWrap/>
            <w:hideMark/>
          </w:tcPr>
          <w:p w14:paraId="074187DC" w14:textId="77777777" w:rsidR="00393B13" w:rsidRPr="0095011B" w:rsidRDefault="00393B13" w:rsidP="004B33A9">
            <w:pPr>
              <w:jc w:val="both"/>
              <w:rPr>
                <w:rFonts w:ascii="Times New Roman" w:hAnsi="Times New Roman" w:cs="Times New Roman"/>
                <w:sz w:val="24"/>
                <w:szCs w:val="24"/>
              </w:rPr>
            </w:pPr>
            <w:r w:rsidRPr="0095011B">
              <w:rPr>
                <w:rFonts w:ascii="Times New Roman" w:hAnsi="Times New Roman" w:cs="Times New Roman"/>
                <w:sz w:val="24"/>
                <w:szCs w:val="24"/>
              </w:rPr>
              <w:t>Угроза форматирования носителей информации</w:t>
            </w:r>
          </w:p>
        </w:tc>
        <w:tc>
          <w:tcPr>
            <w:tcW w:w="4707" w:type="dxa"/>
            <w:shd w:val="clear" w:color="auto" w:fill="auto"/>
            <w:noWrap/>
            <w:hideMark/>
          </w:tcPr>
          <w:p w14:paraId="7805AA8E" w14:textId="77777777" w:rsidR="00393B13" w:rsidRPr="0095011B" w:rsidRDefault="00393B13" w:rsidP="004B33A9">
            <w:pPr>
              <w:jc w:val="both"/>
              <w:rPr>
                <w:rFonts w:ascii="Times New Roman" w:hAnsi="Times New Roman" w:cs="Times New Roman"/>
                <w:sz w:val="24"/>
                <w:szCs w:val="24"/>
              </w:rPr>
            </w:pPr>
            <w:r w:rsidRPr="0095011B">
              <w:rPr>
                <w:rFonts w:ascii="Times New Roman" w:hAnsi="Times New Roman" w:cs="Times New Roman"/>
                <w:sz w:val="24"/>
                <w:szCs w:val="24"/>
              </w:rPr>
              <w:t>Угроза заключается в возможности утраты хранящейся на форматируемом носителе информации, зачастую без возможности её восстановления, из-за преднамеренного или случайного выполнения процедуры форматирования носителя информации.</w:t>
            </w:r>
            <w:r w:rsidRPr="0095011B">
              <w:rPr>
                <w:rFonts w:ascii="Times New Roman" w:hAnsi="Times New Roman" w:cs="Times New Roman"/>
                <w:sz w:val="24"/>
                <w:szCs w:val="24"/>
              </w:rPr>
              <w:br/>
              <w:t>Данная угроза обусловлена слабостью мер ограничения доступа к системной функции форматирования носителей информации.</w:t>
            </w:r>
            <w:r w:rsidRPr="0095011B">
              <w:rPr>
                <w:rFonts w:ascii="Times New Roman" w:hAnsi="Times New Roman" w:cs="Times New Roman"/>
                <w:sz w:val="24"/>
                <w:szCs w:val="24"/>
              </w:rPr>
              <w:br/>
              <w:t>На реализацию данной угрозы влияют такие факторы как:</w:t>
            </w:r>
            <w:r w:rsidRPr="0095011B">
              <w:rPr>
                <w:rFonts w:ascii="Times New Roman" w:hAnsi="Times New Roman" w:cs="Times New Roman"/>
                <w:sz w:val="24"/>
                <w:szCs w:val="24"/>
              </w:rPr>
              <w:br/>
            </w:r>
            <w:r w:rsidRPr="0095011B">
              <w:rPr>
                <w:rFonts w:ascii="Times New Roman" w:hAnsi="Times New Roman" w:cs="Times New Roman"/>
                <w:sz w:val="24"/>
                <w:szCs w:val="24"/>
              </w:rPr>
              <w:lastRenderedPageBreak/>
              <w:t>время, прошедшее после форматирования;</w:t>
            </w:r>
            <w:r w:rsidRPr="0095011B">
              <w:rPr>
                <w:rFonts w:ascii="Times New Roman" w:hAnsi="Times New Roman" w:cs="Times New Roman"/>
                <w:sz w:val="24"/>
                <w:szCs w:val="24"/>
              </w:rPr>
              <w:br/>
              <w:t>тип носителя информации;</w:t>
            </w:r>
            <w:r w:rsidRPr="0095011B">
              <w:rPr>
                <w:rFonts w:ascii="Times New Roman" w:hAnsi="Times New Roman" w:cs="Times New Roman"/>
                <w:sz w:val="24"/>
                <w:szCs w:val="24"/>
              </w:rPr>
              <w:br/>
              <w:t>тип файловой системы носителя;</w:t>
            </w:r>
            <w:r w:rsidRPr="0095011B">
              <w:rPr>
                <w:rFonts w:ascii="Times New Roman" w:hAnsi="Times New Roman" w:cs="Times New Roman"/>
                <w:sz w:val="24"/>
                <w:szCs w:val="24"/>
              </w:rPr>
              <w:br/>
              <w:t>интенсивность взаимодействия с носителем после форматирования и др.</w:t>
            </w:r>
          </w:p>
        </w:tc>
        <w:tc>
          <w:tcPr>
            <w:tcW w:w="1701" w:type="dxa"/>
            <w:shd w:val="clear" w:color="auto" w:fill="auto"/>
            <w:noWrap/>
            <w:hideMark/>
          </w:tcPr>
          <w:p w14:paraId="0C6D0D2A"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sz w:val="24"/>
                <w:szCs w:val="24"/>
              </w:rPr>
              <w:lastRenderedPageBreak/>
              <w:t>Внешний нарушитель с низким потенциалом, Внутренний нарушитель с низким потенциалом</w:t>
            </w:r>
          </w:p>
        </w:tc>
        <w:tc>
          <w:tcPr>
            <w:tcW w:w="1842" w:type="dxa"/>
            <w:shd w:val="clear" w:color="auto" w:fill="auto"/>
            <w:noWrap/>
            <w:hideMark/>
          </w:tcPr>
          <w:p w14:paraId="4E9EB63C"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sz w:val="24"/>
                <w:szCs w:val="24"/>
              </w:rPr>
              <w:t>Носитель информации</w:t>
            </w:r>
          </w:p>
        </w:tc>
        <w:tc>
          <w:tcPr>
            <w:tcW w:w="1560" w:type="dxa"/>
          </w:tcPr>
          <w:p w14:paraId="39C1FB8E" w14:textId="77777777" w:rsidR="00393B13" w:rsidRPr="0095011B" w:rsidRDefault="00393B13" w:rsidP="004B33A9">
            <w:pPr>
              <w:jc w:val="center"/>
              <w:rPr>
                <w:rFonts w:ascii="Times New Roman" w:hAnsi="Times New Roman" w:cs="Times New Roman"/>
                <w:sz w:val="24"/>
                <w:szCs w:val="24"/>
              </w:rPr>
            </w:pPr>
            <w:r>
              <w:rPr>
                <w:rFonts w:ascii="Times New Roman" w:eastAsia="Calibri" w:hAnsi="Times New Roman" w:cs="Times New Roman"/>
                <w:color w:val="000000"/>
                <w:sz w:val="24"/>
                <w:szCs w:val="24"/>
              </w:rPr>
              <w:t>Сценарий 1</w:t>
            </w:r>
          </w:p>
        </w:tc>
        <w:tc>
          <w:tcPr>
            <w:tcW w:w="1560" w:type="dxa"/>
            <w:shd w:val="clear" w:color="auto" w:fill="auto"/>
          </w:tcPr>
          <w:p w14:paraId="61DC55AB"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sz w:val="24"/>
                <w:szCs w:val="24"/>
              </w:rPr>
              <w:t>Нарушение</w:t>
            </w:r>
            <w:r w:rsidRPr="0095011B">
              <w:rPr>
                <w:rFonts w:ascii="Times New Roman" w:hAnsi="Times New Roman" w:cs="Times New Roman"/>
                <w:sz w:val="24"/>
                <w:szCs w:val="24"/>
              </w:rPr>
              <w:br/>
              <w:t>целостности, доступности.</w:t>
            </w:r>
          </w:p>
        </w:tc>
      </w:tr>
      <w:tr w:rsidR="00393B13" w:rsidRPr="0095011B" w14:paraId="47380EBE" w14:textId="77777777" w:rsidTr="004B33A9">
        <w:trPr>
          <w:trHeight w:val="300"/>
        </w:trPr>
        <w:tc>
          <w:tcPr>
            <w:tcW w:w="506" w:type="dxa"/>
            <w:shd w:val="clear" w:color="auto" w:fill="auto"/>
          </w:tcPr>
          <w:p w14:paraId="77A3764F" w14:textId="77777777" w:rsidR="00393B13" w:rsidRPr="0095011B" w:rsidRDefault="00393B13" w:rsidP="00393B13">
            <w:pPr>
              <w:numPr>
                <w:ilvl w:val="0"/>
                <w:numId w:val="107"/>
              </w:numPr>
              <w:ind w:left="0" w:firstLine="0"/>
              <w:contextualSpacing/>
              <w:jc w:val="both"/>
              <w:rPr>
                <w:rFonts w:ascii="Times New Roman" w:eastAsia="Calibri" w:hAnsi="Times New Roman" w:cs="Times New Roman"/>
                <w:sz w:val="24"/>
                <w:szCs w:val="24"/>
              </w:rPr>
            </w:pPr>
          </w:p>
        </w:tc>
        <w:tc>
          <w:tcPr>
            <w:tcW w:w="878" w:type="dxa"/>
            <w:shd w:val="clear" w:color="auto" w:fill="auto"/>
            <w:noWrap/>
            <w:hideMark/>
          </w:tcPr>
          <w:p w14:paraId="54FEBD71" w14:textId="77777777" w:rsidR="00393B13" w:rsidRPr="0095011B" w:rsidRDefault="00393B13" w:rsidP="004B33A9">
            <w:pPr>
              <w:jc w:val="center"/>
              <w:rPr>
                <w:rFonts w:ascii="Times New Roman" w:hAnsi="Times New Roman" w:cs="Times New Roman"/>
                <w:bCs/>
                <w:sz w:val="24"/>
                <w:szCs w:val="24"/>
              </w:rPr>
            </w:pPr>
            <w:r w:rsidRPr="0095011B">
              <w:rPr>
                <w:rFonts w:ascii="Times New Roman" w:hAnsi="Times New Roman" w:cs="Times New Roman"/>
                <w:bCs/>
                <w:sz w:val="24"/>
                <w:szCs w:val="24"/>
              </w:rPr>
              <w:t>УБИ. 160</w:t>
            </w:r>
          </w:p>
        </w:tc>
        <w:tc>
          <w:tcPr>
            <w:tcW w:w="2126" w:type="dxa"/>
            <w:gridSpan w:val="2"/>
            <w:shd w:val="clear" w:color="auto" w:fill="auto"/>
            <w:noWrap/>
            <w:hideMark/>
          </w:tcPr>
          <w:p w14:paraId="4BB684EC" w14:textId="77777777" w:rsidR="00393B13" w:rsidRPr="0095011B" w:rsidRDefault="00393B13" w:rsidP="004B33A9">
            <w:pPr>
              <w:jc w:val="both"/>
              <w:rPr>
                <w:rFonts w:ascii="Times New Roman" w:hAnsi="Times New Roman" w:cs="Times New Roman"/>
                <w:sz w:val="24"/>
                <w:szCs w:val="24"/>
              </w:rPr>
            </w:pPr>
            <w:r w:rsidRPr="0095011B">
              <w:rPr>
                <w:rFonts w:ascii="Times New Roman" w:hAnsi="Times New Roman" w:cs="Times New Roman"/>
                <w:sz w:val="24"/>
                <w:szCs w:val="24"/>
              </w:rPr>
              <w:t>Угроза хищения средств хранения, обработки и (или) ввода/вывода/передачи информации</w:t>
            </w:r>
          </w:p>
        </w:tc>
        <w:tc>
          <w:tcPr>
            <w:tcW w:w="4707" w:type="dxa"/>
            <w:shd w:val="clear" w:color="auto" w:fill="auto"/>
            <w:noWrap/>
            <w:hideMark/>
          </w:tcPr>
          <w:p w14:paraId="341628A7" w14:textId="77777777" w:rsidR="00393B13" w:rsidRPr="0095011B" w:rsidRDefault="00393B13" w:rsidP="004B33A9">
            <w:pPr>
              <w:jc w:val="both"/>
              <w:rPr>
                <w:rFonts w:ascii="Times New Roman" w:hAnsi="Times New Roman" w:cs="Times New Roman"/>
                <w:sz w:val="24"/>
                <w:szCs w:val="24"/>
              </w:rPr>
            </w:pPr>
            <w:r w:rsidRPr="0095011B">
              <w:rPr>
                <w:rFonts w:ascii="Times New Roman" w:hAnsi="Times New Roman" w:cs="Times New Roman"/>
                <w:sz w:val="24"/>
                <w:szCs w:val="24"/>
              </w:rPr>
              <w:t>Угроза заключается в возможности осуществления внешним нарушителем кражи компьютера (и подключённых к нему устройств), USB-накопителей, оптических дисков или других средств хранения, обработки, ввода/вывода/передачи информации.</w:t>
            </w:r>
            <w:r w:rsidRPr="0095011B">
              <w:rPr>
                <w:rFonts w:ascii="Times New Roman" w:hAnsi="Times New Roman" w:cs="Times New Roman"/>
                <w:sz w:val="24"/>
                <w:szCs w:val="24"/>
              </w:rPr>
              <w:br/>
              <w:t>Данная угроза обусловлена слабостями мер контроля физического доступа к средствам хранения, обработки и (или) ввода/вывода/передачи информации.</w:t>
            </w:r>
            <w:r w:rsidRPr="0095011B">
              <w:rPr>
                <w:rFonts w:ascii="Times New Roman" w:hAnsi="Times New Roman" w:cs="Times New Roman"/>
                <w:sz w:val="24"/>
                <w:szCs w:val="24"/>
              </w:rPr>
              <w:br/>
              <w:t>Реализация данной угрозы возможна при условии наличия у нарушителя физического доступа к носителям информации (внешним, съёмным и внутренним накопителям), средствам обработки информации (процессору, контроллерам устройств и т.п.) и средствам ввода/вывода информации (клавиатура и т.п.)</w:t>
            </w:r>
          </w:p>
        </w:tc>
        <w:tc>
          <w:tcPr>
            <w:tcW w:w="1701" w:type="dxa"/>
            <w:shd w:val="clear" w:color="auto" w:fill="auto"/>
            <w:noWrap/>
            <w:hideMark/>
          </w:tcPr>
          <w:p w14:paraId="51225D1E"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sz w:val="24"/>
                <w:szCs w:val="24"/>
              </w:rPr>
              <w:t>Внешний нарушитель с низким потенциалом</w:t>
            </w:r>
          </w:p>
        </w:tc>
        <w:tc>
          <w:tcPr>
            <w:tcW w:w="1842" w:type="dxa"/>
            <w:shd w:val="clear" w:color="auto" w:fill="auto"/>
            <w:noWrap/>
            <w:hideMark/>
          </w:tcPr>
          <w:p w14:paraId="2E5B288F"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sz w:val="24"/>
                <w:szCs w:val="24"/>
              </w:rPr>
              <w:t>Сервер, рабочая станция, носитель информации, аппаратное обеспечение</w:t>
            </w:r>
          </w:p>
        </w:tc>
        <w:tc>
          <w:tcPr>
            <w:tcW w:w="1560" w:type="dxa"/>
          </w:tcPr>
          <w:p w14:paraId="7A2FB58F" w14:textId="77777777" w:rsidR="00393B13" w:rsidRPr="0095011B" w:rsidRDefault="00393B13" w:rsidP="004B33A9">
            <w:pPr>
              <w:jc w:val="center"/>
              <w:rPr>
                <w:rFonts w:ascii="Times New Roman" w:hAnsi="Times New Roman" w:cs="Times New Roman"/>
                <w:sz w:val="24"/>
                <w:szCs w:val="24"/>
              </w:rPr>
            </w:pPr>
            <w:r>
              <w:rPr>
                <w:rFonts w:ascii="Times New Roman" w:eastAsia="Calibri" w:hAnsi="Times New Roman" w:cs="Times New Roman"/>
                <w:color w:val="000000"/>
                <w:sz w:val="24"/>
                <w:szCs w:val="24"/>
              </w:rPr>
              <w:t>Сценарий 1</w:t>
            </w:r>
          </w:p>
        </w:tc>
        <w:tc>
          <w:tcPr>
            <w:tcW w:w="1560" w:type="dxa"/>
            <w:shd w:val="clear" w:color="auto" w:fill="auto"/>
          </w:tcPr>
          <w:p w14:paraId="13553752"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sz w:val="24"/>
                <w:szCs w:val="24"/>
              </w:rPr>
              <w:t>Нарушение конфиденциальности,</w:t>
            </w:r>
            <w:r w:rsidRPr="0095011B">
              <w:rPr>
                <w:rFonts w:ascii="Times New Roman" w:hAnsi="Times New Roman" w:cs="Times New Roman"/>
                <w:sz w:val="24"/>
                <w:szCs w:val="24"/>
              </w:rPr>
              <w:br/>
              <w:t>доступности.</w:t>
            </w:r>
          </w:p>
        </w:tc>
      </w:tr>
      <w:tr w:rsidR="00393B13" w:rsidRPr="0095011B" w14:paraId="298A8487" w14:textId="77777777" w:rsidTr="004B33A9">
        <w:trPr>
          <w:trHeight w:val="300"/>
        </w:trPr>
        <w:tc>
          <w:tcPr>
            <w:tcW w:w="506" w:type="dxa"/>
            <w:shd w:val="clear" w:color="auto" w:fill="auto"/>
          </w:tcPr>
          <w:p w14:paraId="4C9A7394" w14:textId="77777777" w:rsidR="00393B13" w:rsidRPr="0095011B" w:rsidRDefault="00393B13" w:rsidP="00393B13">
            <w:pPr>
              <w:numPr>
                <w:ilvl w:val="0"/>
                <w:numId w:val="107"/>
              </w:numPr>
              <w:ind w:left="0" w:firstLine="0"/>
              <w:contextualSpacing/>
              <w:jc w:val="both"/>
              <w:rPr>
                <w:rFonts w:ascii="Times New Roman" w:eastAsia="Calibri" w:hAnsi="Times New Roman" w:cs="Times New Roman"/>
                <w:sz w:val="24"/>
                <w:szCs w:val="24"/>
              </w:rPr>
            </w:pPr>
          </w:p>
        </w:tc>
        <w:tc>
          <w:tcPr>
            <w:tcW w:w="878" w:type="dxa"/>
            <w:shd w:val="clear" w:color="auto" w:fill="auto"/>
            <w:noWrap/>
            <w:hideMark/>
          </w:tcPr>
          <w:p w14:paraId="5C50C576" w14:textId="77777777" w:rsidR="00393B13" w:rsidRPr="0095011B" w:rsidRDefault="00393B13" w:rsidP="004B33A9">
            <w:pPr>
              <w:jc w:val="center"/>
              <w:rPr>
                <w:rFonts w:ascii="Times New Roman" w:hAnsi="Times New Roman" w:cs="Times New Roman"/>
                <w:bCs/>
                <w:sz w:val="24"/>
                <w:szCs w:val="24"/>
              </w:rPr>
            </w:pPr>
            <w:r w:rsidRPr="0095011B">
              <w:rPr>
                <w:rFonts w:ascii="Times New Roman" w:hAnsi="Times New Roman" w:cs="Times New Roman"/>
                <w:bCs/>
                <w:sz w:val="24"/>
                <w:szCs w:val="24"/>
              </w:rPr>
              <w:t>УБИ. 162</w:t>
            </w:r>
          </w:p>
        </w:tc>
        <w:tc>
          <w:tcPr>
            <w:tcW w:w="2126" w:type="dxa"/>
            <w:gridSpan w:val="2"/>
            <w:shd w:val="clear" w:color="auto" w:fill="auto"/>
            <w:noWrap/>
            <w:hideMark/>
          </w:tcPr>
          <w:p w14:paraId="21B431C3" w14:textId="77777777" w:rsidR="00393B13" w:rsidRPr="0095011B" w:rsidRDefault="00393B13" w:rsidP="004B33A9">
            <w:pPr>
              <w:jc w:val="both"/>
              <w:rPr>
                <w:rFonts w:ascii="Times New Roman" w:hAnsi="Times New Roman" w:cs="Times New Roman"/>
                <w:sz w:val="24"/>
                <w:szCs w:val="24"/>
              </w:rPr>
            </w:pPr>
            <w:r w:rsidRPr="0095011B">
              <w:rPr>
                <w:rFonts w:ascii="Times New Roman" w:hAnsi="Times New Roman" w:cs="Times New Roman"/>
                <w:sz w:val="24"/>
                <w:szCs w:val="24"/>
              </w:rPr>
              <w:t xml:space="preserve">Угроза эксплуатации цифровой </w:t>
            </w:r>
            <w:r w:rsidRPr="0095011B">
              <w:rPr>
                <w:rFonts w:ascii="Times New Roman" w:hAnsi="Times New Roman" w:cs="Times New Roman"/>
                <w:sz w:val="24"/>
                <w:szCs w:val="24"/>
              </w:rPr>
              <w:lastRenderedPageBreak/>
              <w:t>подписи программного кода</w:t>
            </w:r>
          </w:p>
        </w:tc>
        <w:tc>
          <w:tcPr>
            <w:tcW w:w="4707" w:type="dxa"/>
            <w:shd w:val="clear" w:color="auto" w:fill="auto"/>
            <w:noWrap/>
            <w:hideMark/>
          </w:tcPr>
          <w:p w14:paraId="18E5BCEA" w14:textId="77777777" w:rsidR="00393B13" w:rsidRPr="0095011B" w:rsidRDefault="00393B13" w:rsidP="004B33A9">
            <w:pPr>
              <w:jc w:val="both"/>
              <w:rPr>
                <w:rFonts w:ascii="Times New Roman" w:hAnsi="Times New Roman" w:cs="Times New Roman"/>
                <w:sz w:val="24"/>
                <w:szCs w:val="24"/>
              </w:rPr>
            </w:pPr>
            <w:r w:rsidRPr="0095011B">
              <w:rPr>
                <w:rFonts w:ascii="Times New Roman" w:hAnsi="Times New Roman" w:cs="Times New Roman"/>
                <w:sz w:val="24"/>
                <w:szCs w:val="24"/>
              </w:rPr>
              <w:lastRenderedPageBreak/>
              <w:t xml:space="preserve">Угроза заключается в возможности повышения нарушителем привилегий в системах, использующих цифровую подпись </w:t>
            </w:r>
            <w:r w:rsidRPr="0095011B">
              <w:rPr>
                <w:rFonts w:ascii="Times New Roman" w:hAnsi="Times New Roman" w:cs="Times New Roman"/>
                <w:sz w:val="24"/>
                <w:szCs w:val="24"/>
              </w:rPr>
              <w:lastRenderedPageBreak/>
              <w:t>кода в качестве связующей информации между программой и её привилегиями, путём дискредитации механизма подписывания программного кода.</w:t>
            </w:r>
            <w:r w:rsidRPr="0095011B">
              <w:rPr>
                <w:rFonts w:ascii="Times New Roman" w:hAnsi="Times New Roman" w:cs="Times New Roman"/>
                <w:sz w:val="24"/>
                <w:szCs w:val="24"/>
              </w:rPr>
              <w:br/>
              <w:t>Данная угроза обусловлена слабостями в механизме подписывания программного кода.</w:t>
            </w:r>
            <w:r w:rsidRPr="0095011B">
              <w:rPr>
                <w:rFonts w:ascii="Times New Roman" w:hAnsi="Times New Roman" w:cs="Times New Roman"/>
                <w:sz w:val="24"/>
                <w:szCs w:val="24"/>
              </w:rPr>
              <w:br/>
              <w:t>Реализация данной угрозы возможна при следующих условиях:</w:t>
            </w:r>
            <w:r w:rsidRPr="0095011B">
              <w:rPr>
                <w:rFonts w:ascii="Times New Roman" w:hAnsi="Times New Roman" w:cs="Times New Roman"/>
                <w:sz w:val="24"/>
                <w:szCs w:val="24"/>
              </w:rPr>
              <w:br/>
              <w:t>дискредитируемый программный код написан с помощью фреймворка (framework), поддерживающего подписывание программного кода;</w:t>
            </w:r>
            <w:r w:rsidRPr="0095011B">
              <w:rPr>
                <w:rFonts w:ascii="Times New Roman" w:hAnsi="Times New Roman" w:cs="Times New Roman"/>
                <w:sz w:val="24"/>
                <w:szCs w:val="24"/>
              </w:rPr>
              <w:br/>
              <w:t>дискредитируемый программный код подписан вендором (поставщиком программного обеспечения);</w:t>
            </w:r>
            <w:r w:rsidRPr="0095011B">
              <w:rPr>
                <w:rFonts w:ascii="Times New Roman" w:hAnsi="Times New Roman" w:cs="Times New Roman"/>
                <w:sz w:val="24"/>
                <w:szCs w:val="24"/>
              </w:rPr>
              <w:br/>
              <w:t>нарушитель имеет возможность внедрить программный код в дискредитируемый компьютер</w:t>
            </w:r>
          </w:p>
        </w:tc>
        <w:tc>
          <w:tcPr>
            <w:tcW w:w="1701" w:type="dxa"/>
            <w:shd w:val="clear" w:color="auto" w:fill="auto"/>
            <w:noWrap/>
            <w:hideMark/>
          </w:tcPr>
          <w:p w14:paraId="408D23E4"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sz w:val="24"/>
                <w:szCs w:val="24"/>
              </w:rPr>
              <w:lastRenderedPageBreak/>
              <w:t xml:space="preserve">Внешний нарушитель с </w:t>
            </w:r>
            <w:r w:rsidRPr="0095011B">
              <w:rPr>
                <w:rFonts w:ascii="Times New Roman" w:hAnsi="Times New Roman" w:cs="Times New Roman"/>
                <w:sz w:val="24"/>
                <w:szCs w:val="24"/>
              </w:rPr>
              <w:lastRenderedPageBreak/>
              <w:t>низким потенциалом, Внутренний нарушитель с низким потенциалом</w:t>
            </w:r>
          </w:p>
        </w:tc>
        <w:tc>
          <w:tcPr>
            <w:tcW w:w="1842" w:type="dxa"/>
            <w:shd w:val="clear" w:color="auto" w:fill="auto"/>
            <w:noWrap/>
            <w:hideMark/>
          </w:tcPr>
          <w:p w14:paraId="01A6B53A"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sz w:val="24"/>
                <w:szCs w:val="24"/>
              </w:rPr>
              <w:lastRenderedPageBreak/>
              <w:t>Системное программное обес</w:t>
            </w:r>
            <w:r w:rsidRPr="0095011B">
              <w:rPr>
                <w:rFonts w:ascii="Times New Roman" w:hAnsi="Times New Roman" w:cs="Times New Roman"/>
                <w:sz w:val="24"/>
                <w:szCs w:val="24"/>
              </w:rPr>
              <w:lastRenderedPageBreak/>
              <w:t>печение, прикладное программное обеспечение</w:t>
            </w:r>
          </w:p>
        </w:tc>
        <w:tc>
          <w:tcPr>
            <w:tcW w:w="1560" w:type="dxa"/>
          </w:tcPr>
          <w:p w14:paraId="73832BEA" w14:textId="77777777" w:rsidR="00393B13" w:rsidRDefault="00393B13" w:rsidP="004B33A9">
            <w:pPr>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lastRenderedPageBreak/>
              <w:t>Сценарий 1</w:t>
            </w:r>
          </w:p>
          <w:p w14:paraId="0A38928B" w14:textId="77777777" w:rsidR="00393B13" w:rsidRPr="0095011B" w:rsidRDefault="00393B13" w:rsidP="004B33A9">
            <w:pPr>
              <w:jc w:val="center"/>
              <w:rPr>
                <w:rFonts w:ascii="Times New Roman" w:hAnsi="Times New Roman" w:cs="Times New Roman"/>
                <w:sz w:val="24"/>
                <w:szCs w:val="24"/>
              </w:rPr>
            </w:pPr>
            <w:r>
              <w:rPr>
                <w:rFonts w:ascii="Times New Roman" w:eastAsia="Calibri" w:hAnsi="Times New Roman" w:cs="Times New Roman"/>
                <w:color w:val="000000"/>
                <w:sz w:val="24"/>
                <w:szCs w:val="24"/>
              </w:rPr>
              <w:t>Сценарий 3</w:t>
            </w:r>
          </w:p>
        </w:tc>
        <w:tc>
          <w:tcPr>
            <w:tcW w:w="1560" w:type="dxa"/>
            <w:shd w:val="clear" w:color="auto" w:fill="auto"/>
          </w:tcPr>
          <w:p w14:paraId="375A981E"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sz w:val="24"/>
                <w:szCs w:val="24"/>
              </w:rPr>
              <w:t>Нарушение конфиденциальности,</w:t>
            </w:r>
            <w:r w:rsidRPr="0095011B">
              <w:rPr>
                <w:rFonts w:ascii="Times New Roman" w:hAnsi="Times New Roman" w:cs="Times New Roman"/>
                <w:sz w:val="24"/>
                <w:szCs w:val="24"/>
              </w:rPr>
              <w:br/>
            </w:r>
            <w:r w:rsidRPr="0095011B">
              <w:rPr>
                <w:rFonts w:ascii="Times New Roman" w:hAnsi="Times New Roman" w:cs="Times New Roman"/>
                <w:sz w:val="24"/>
                <w:szCs w:val="24"/>
              </w:rPr>
              <w:lastRenderedPageBreak/>
              <w:t>целостности, доступности.</w:t>
            </w:r>
          </w:p>
        </w:tc>
      </w:tr>
      <w:tr w:rsidR="00393B13" w:rsidRPr="0095011B" w14:paraId="73540F52" w14:textId="77777777" w:rsidTr="004B33A9">
        <w:trPr>
          <w:trHeight w:val="300"/>
        </w:trPr>
        <w:tc>
          <w:tcPr>
            <w:tcW w:w="506" w:type="dxa"/>
            <w:shd w:val="clear" w:color="auto" w:fill="auto"/>
          </w:tcPr>
          <w:p w14:paraId="708A6EF3" w14:textId="77777777" w:rsidR="00393B13" w:rsidRPr="0095011B" w:rsidRDefault="00393B13" w:rsidP="00393B13">
            <w:pPr>
              <w:numPr>
                <w:ilvl w:val="0"/>
                <w:numId w:val="107"/>
              </w:numPr>
              <w:ind w:left="0" w:firstLine="0"/>
              <w:contextualSpacing/>
              <w:jc w:val="both"/>
              <w:rPr>
                <w:rFonts w:ascii="Times New Roman" w:eastAsia="Calibri" w:hAnsi="Times New Roman" w:cs="Times New Roman"/>
                <w:sz w:val="24"/>
                <w:szCs w:val="24"/>
              </w:rPr>
            </w:pPr>
          </w:p>
        </w:tc>
        <w:tc>
          <w:tcPr>
            <w:tcW w:w="878" w:type="dxa"/>
            <w:shd w:val="clear" w:color="auto" w:fill="auto"/>
            <w:noWrap/>
            <w:hideMark/>
          </w:tcPr>
          <w:p w14:paraId="09CF58C4" w14:textId="77777777" w:rsidR="00393B13" w:rsidRPr="0095011B" w:rsidRDefault="00393B13" w:rsidP="004B33A9">
            <w:pPr>
              <w:jc w:val="center"/>
              <w:rPr>
                <w:rFonts w:ascii="Times New Roman" w:hAnsi="Times New Roman" w:cs="Times New Roman"/>
                <w:bCs/>
                <w:sz w:val="24"/>
                <w:szCs w:val="24"/>
              </w:rPr>
            </w:pPr>
            <w:r w:rsidRPr="0095011B">
              <w:rPr>
                <w:rFonts w:ascii="Times New Roman" w:hAnsi="Times New Roman" w:cs="Times New Roman"/>
                <w:bCs/>
                <w:sz w:val="24"/>
                <w:szCs w:val="24"/>
              </w:rPr>
              <w:t>УБИ. 170</w:t>
            </w:r>
          </w:p>
        </w:tc>
        <w:tc>
          <w:tcPr>
            <w:tcW w:w="2126" w:type="dxa"/>
            <w:gridSpan w:val="2"/>
            <w:shd w:val="clear" w:color="auto" w:fill="auto"/>
            <w:noWrap/>
            <w:hideMark/>
          </w:tcPr>
          <w:p w14:paraId="728D0DAC" w14:textId="77777777" w:rsidR="00393B13" w:rsidRPr="0095011B" w:rsidRDefault="00393B13" w:rsidP="004B33A9">
            <w:pPr>
              <w:jc w:val="both"/>
              <w:rPr>
                <w:rFonts w:ascii="Times New Roman" w:hAnsi="Times New Roman" w:cs="Times New Roman"/>
                <w:sz w:val="24"/>
                <w:szCs w:val="24"/>
              </w:rPr>
            </w:pPr>
            <w:r w:rsidRPr="0095011B">
              <w:rPr>
                <w:rFonts w:ascii="Times New Roman" w:hAnsi="Times New Roman" w:cs="Times New Roman"/>
                <w:sz w:val="24"/>
                <w:szCs w:val="24"/>
              </w:rPr>
              <w:t>Угроза неправомерного шифрования информации</w:t>
            </w:r>
          </w:p>
        </w:tc>
        <w:tc>
          <w:tcPr>
            <w:tcW w:w="4707" w:type="dxa"/>
            <w:shd w:val="clear" w:color="auto" w:fill="auto"/>
            <w:noWrap/>
            <w:hideMark/>
          </w:tcPr>
          <w:p w14:paraId="285281B6" w14:textId="77777777" w:rsidR="00393B13" w:rsidRPr="0095011B" w:rsidRDefault="00393B13" w:rsidP="004B33A9">
            <w:pPr>
              <w:jc w:val="both"/>
              <w:rPr>
                <w:rFonts w:ascii="Times New Roman" w:hAnsi="Times New Roman" w:cs="Times New Roman"/>
                <w:sz w:val="24"/>
                <w:szCs w:val="24"/>
              </w:rPr>
            </w:pPr>
            <w:r w:rsidRPr="0095011B">
              <w:rPr>
                <w:rFonts w:ascii="Times New Roman" w:hAnsi="Times New Roman" w:cs="Times New Roman"/>
                <w:sz w:val="24"/>
                <w:szCs w:val="24"/>
              </w:rPr>
              <w:t>Угроза заключается в возможности фактической потери доступности защищаемых данных из-за их несанкционированного криптографического преобразования нарушителем с помощью известного только ему секретного ключа.</w:t>
            </w:r>
            <w:r w:rsidRPr="0095011B">
              <w:rPr>
                <w:rFonts w:ascii="Times New Roman" w:hAnsi="Times New Roman" w:cs="Times New Roman"/>
                <w:sz w:val="24"/>
                <w:szCs w:val="24"/>
              </w:rPr>
              <w:br/>
            </w:r>
            <w:r w:rsidRPr="0095011B">
              <w:rPr>
                <w:rFonts w:ascii="Times New Roman" w:hAnsi="Times New Roman" w:cs="Times New Roman"/>
                <w:sz w:val="24"/>
                <w:szCs w:val="24"/>
              </w:rPr>
              <w:lastRenderedPageBreak/>
              <w:t>Данная угроза обусловлена наличием слабостей в антивирусной защите, а также в механизмах разграничения доступа.</w:t>
            </w:r>
            <w:r w:rsidRPr="0095011B">
              <w:rPr>
                <w:rFonts w:ascii="Times New Roman" w:hAnsi="Times New Roman" w:cs="Times New Roman"/>
                <w:sz w:val="24"/>
                <w:szCs w:val="24"/>
              </w:rPr>
              <w:br/>
              <w:t>Реализация данной угрозы возможна при условии успешной установки нарушителем на дискредитируемый компьютер средства криптографического преобразования информации, а также успешного обнаружения (идентификации) нарушителем защищаемых файлов</w:t>
            </w:r>
          </w:p>
        </w:tc>
        <w:tc>
          <w:tcPr>
            <w:tcW w:w="1701" w:type="dxa"/>
            <w:shd w:val="clear" w:color="auto" w:fill="auto"/>
            <w:noWrap/>
            <w:hideMark/>
          </w:tcPr>
          <w:p w14:paraId="0046F146"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sz w:val="24"/>
                <w:szCs w:val="24"/>
              </w:rPr>
              <w:lastRenderedPageBreak/>
              <w:t>Внешний нарушитель с низким потенциалом</w:t>
            </w:r>
          </w:p>
        </w:tc>
        <w:tc>
          <w:tcPr>
            <w:tcW w:w="1842" w:type="dxa"/>
            <w:shd w:val="clear" w:color="auto" w:fill="auto"/>
            <w:noWrap/>
            <w:hideMark/>
          </w:tcPr>
          <w:p w14:paraId="3CA2A8DA"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sz w:val="24"/>
                <w:szCs w:val="24"/>
              </w:rPr>
              <w:t>Объект файловой системы</w:t>
            </w:r>
          </w:p>
        </w:tc>
        <w:tc>
          <w:tcPr>
            <w:tcW w:w="1560" w:type="dxa"/>
          </w:tcPr>
          <w:p w14:paraId="4734834C" w14:textId="77777777" w:rsidR="00393B13" w:rsidRPr="0095011B" w:rsidRDefault="00393B13" w:rsidP="004B33A9">
            <w:pPr>
              <w:jc w:val="center"/>
              <w:rPr>
                <w:rFonts w:ascii="Times New Roman" w:hAnsi="Times New Roman" w:cs="Times New Roman"/>
                <w:sz w:val="24"/>
                <w:szCs w:val="24"/>
              </w:rPr>
            </w:pPr>
            <w:r>
              <w:rPr>
                <w:rFonts w:ascii="Times New Roman" w:eastAsia="Calibri" w:hAnsi="Times New Roman" w:cs="Times New Roman"/>
                <w:color w:val="000000"/>
                <w:sz w:val="24"/>
                <w:szCs w:val="24"/>
              </w:rPr>
              <w:t>Сценарий 1</w:t>
            </w:r>
          </w:p>
        </w:tc>
        <w:tc>
          <w:tcPr>
            <w:tcW w:w="1560" w:type="dxa"/>
            <w:shd w:val="clear" w:color="auto" w:fill="auto"/>
          </w:tcPr>
          <w:p w14:paraId="449DC324"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sz w:val="24"/>
                <w:szCs w:val="24"/>
              </w:rPr>
              <w:t>Нарушение доступности.</w:t>
            </w:r>
          </w:p>
        </w:tc>
      </w:tr>
      <w:tr w:rsidR="00393B13" w:rsidRPr="0095011B" w14:paraId="603165C1" w14:textId="77777777" w:rsidTr="004B33A9">
        <w:trPr>
          <w:trHeight w:val="300"/>
        </w:trPr>
        <w:tc>
          <w:tcPr>
            <w:tcW w:w="506" w:type="dxa"/>
            <w:shd w:val="clear" w:color="auto" w:fill="auto"/>
          </w:tcPr>
          <w:p w14:paraId="7C754AA5" w14:textId="77777777" w:rsidR="00393B13" w:rsidRPr="0095011B" w:rsidRDefault="00393B13" w:rsidP="00393B13">
            <w:pPr>
              <w:numPr>
                <w:ilvl w:val="0"/>
                <w:numId w:val="107"/>
              </w:numPr>
              <w:ind w:left="0" w:firstLine="0"/>
              <w:contextualSpacing/>
              <w:jc w:val="both"/>
              <w:rPr>
                <w:rFonts w:ascii="Times New Roman" w:eastAsia="Calibri" w:hAnsi="Times New Roman" w:cs="Times New Roman"/>
                <w:sz w:val="24"/>
                <w:szCs w:val="24"/>
              </w:rPr>
            </w:pPr>
          </w:p>
        </w:tc>
        <w:tc>
          <w:tcPr>
            <w:tcW w:w="878" w:type="dxa"/>
            <w:shd w:val="clear" w:color="auto" w:fill="auto"/>
            <w:noWrap/>
            <w:hideMark/>
          </w:tcPr>
          <w:p w14:paraId="3ABD8A3D" w14:textId="77777777" w:rsidR="00393B13" w:rsidRPr="0095011B" w:rsidRDefault="00393B13" w:rsidP="004B33A9">
            <w:pPr>
              <w:jc w:val="center"/>
              <w:rPr>
                <w:rFonts w:ascii="Times New Roman" w:hAnsi="Times New Roman" w:cs="Times New Roman"/>
                <w:bCs/>
                <w:sz w:val="24"/>
                <w:szCs w:val="24"/>
              </w:rPr>
            </w:pPr>
            <w:r w:rsidRPr="0095011B">
              <w:rPr>
                <w:rFonts w:ascii="Times New Roman" w:hAnsi="Times New Roman" w:cs="Times New Roman"/>
                <w:bCs/>
                <w:sz w:val="24"/>
                <w:szCs w:val="24"/>
              </w:rPr>
              <w:t>УБИ. 178</w:t>
            </w:r>
          </w:p>
        </w:tc>
        <w:tc>
          <w:tcPr>
            <w:tcW w:w="2126" w:type="dxa"/>
            <w:gridSpan w:val="2"/>
            <w:shd w:val="clear" w:color="auto" w:fill="auto"/>
            <w:noWrap/>
            <w:hideMark/>
          </w:tcPr>
          <w:p w14:paraId="146D0806" w14:textId="77777777" w:rsidR="00393B13" w:rsidRPr="0095011B" w:rsidRDefault="00393B13" w:rsidP="004B33A9">
            <w:pPr>
              <w:jc w:val="both"/>
              <w:rPr>
                <w:rFonts w:ascii="Times New Roman" w:hAnsi="Times New Roman" w:cs="Times New Roman"/>
                <w:sz w:val="24"/>
                <w:szCs w:val="24"/>
              </w:rPr>
            </w:pPr>
            <w:r w:rsidRPr="0095011B">
              <w:rPr>
                <w:rFonts w:ascii="Times New Roman" w:hAnsi="Times New Roman" w:cs="Times New Roman"/>
                <w:sz w:val="24"/>
                <w:szCs w:val="24"/>
              </w:rPr>
              <w:t>Угроза несанкционированного использования системных и сетевых утилит</w:t>
            </w:r>
          </w:p>
        </w:tc>
        <w:tc>
          <w:tcPr>
            <w:tcW w:w="4707" w:type="dxa"/>
            <w:shd w:val="clear" w:color="auto" w:fill="auto"/>
            <w:noWrap/>
            <w:hideMark/>
          </w:tcPr>
          <w:p w14:paraId="35D99B0F" w14:textId="77777777" w:rsidR="00393B13" w:rsidRPr="0095011B" w:rsidRDefault="00393B13" w:rsidP="004B33A9">
            <w:pPr>
              <w:jc w:val="both"/>
              <w:rPr>
                <w:rFonts w:ascii="Times New Roman" w:hAnsi="Times New Roman" w:cs="Times New Roman"/>
                <w:sz w:val="24"/>
                <w:szCs w:val="24"/>
              </w:rPr>
            </w:pPr>
            <w:r w:rsidRPr="0095011B">
              <w:rPr>
                <w:rFonts w:ascii="Times New Roman" w:hAnsi="Times New Roman" w:cs="Times New Roman"/>
                <w:sz w:val="24"/>
                <w:szCs w:val="24"/>
              </w:rPr>
              <w:t>Угроза заключается в возможности осуществления нарушителем деструктивного программного воздействия на систему за счёт использования имеющихся или предварительно внедрённых стандартных (известных и обычно не определяемых антивирусными программами как вредоносных) системных и сетевых утилит, предназначенных для использования администратором для диагностики и обслуживания системы (сети).</w:t>
            </w:r>
            <w:r w:rsidRPr="0095011B">
              <w:rPr>
                <w:rFonts w:ascii="Times New Roman" w:hAnsi="Times New Roman" w:cs="Times New Roman"/>
                <w:sz w:val="24"/>
                <w:szCs w:val="24"/>
              </w:rPr>
              <w:br/>
              <w:t>Реализация данной угрозы возможна при условиях:</w:t>
            </w:r>
            <w:r w:rsidRPr="0095011B">
              <w:rPr>
                <w:rFonts w:ascii="Times New Roman" w:hAnsi="Times New Roman" w:cs="Times New Roman"/>
                <w:sz w:val="24"/>
                <w:szCs w:val="24"/>
              </w:rPr>
              <w:br/>
              <w:t xml:space="preserve">наличие в системе стандартных системных и сетевых утилит или успешное их внедрение нарушителем в систему и сокрытие (с </w:t>
            </w:r>
            <w:r w:rsidRPr="0095011B">
              <w:rPr>
                <w:rFonts w:ascii="Times New Roman" w:hAnsi="Times New Roman" w:cs="Times New Roman"/>
                <w:sz w:val="24"/>
                <w:szCs w:val="24"/>
              </w:rPr>
              <w:lastRenderedPageBreak/>
              <w:t>использованием существующих архивов, атрибутов «скрытый» или «только для чтения» и др.);</w:t>
            </w:r>
            <w:r w:rsidRPr="0095011B">
              <w:rPr>
                <w:rFonts w:ascii="Times New Roman" w:hAnsi="Times New Roman" w:cs="Times New Roman"/>
                <w:sz w:val="24"/>
                <w:szCs w:val="24"/>
              </w:rPr>
              <w:br/>
              <w:t>наличие у нарушителя привилегий на запуск таких утилит</w:t>
            </w:r>
          </w:p>
        </w:tc>
        <w:tc>
          <w:tcPr>
            <w:tcW w:w="1701" w:type="dxa"/>
            <w:shd w:val="clear" w:color="auto" w:fill="auto"/>
            <w:noWrap/>
            <w:hideMark/>
          </w:tcPr>
          <w:p w14:paraId="781E4FDC"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sz w:val="24"/>
                <w:szCs w:val="24"/>
              </w:rPr>
              <w:lastRenderedPageBreak/>
              <w:t>Внешний нарушитель с низким потенциалом, Внутренний нарушитель с низким потенциалом</w:t>
            </w:r>
          </w:p>
        </w:tc>
        <w:tc>
          <w:tcPr>
            <w:tcW w:w="1842" w:type="dxa"/>
            <w:shd w:val="clear" w:color="auto" w:fill="auto"/>
            <w:noWrap/>
            <w:hideMark/>
          </w:tcPr>
          <w:p w14:paraId="3DEA9AB7"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sz w:val="24"/>
                <w:szCs w:val="24"/>
              </w:rPr>
              <w:t>Системное программное обеспечение</w:t>
            </w:r>
          </w:p>
        </w:tc>
        <w:tc>
          <w:tcPr>
            <w:tcW w:w="1560" w:type="dxa"/>
          </w:tcPr>
          <w:p w14:paraId="6C3E389E" w14:textId="77777777" w:rsidR="00393B13" w:rsidRDefault="00393B13" w:rsidP="004B33A9">
            <w:pPr>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Сценарий 1</w:t>
            </w:r>
          </w:p>
          <w:p w14:paraId="2A0EF2F2" w14:textId="77777777" w:rsidR="00393B13" w:rsidRPr="0095011B" w:rsidRDefault="00393B13" w:rsidP="004B33A9">
            <w:pPr>
              <w:jc w:val="center"/>
              <w:rPr>
                <w:rFonts w:ascii="Times New Roman" w:hAnsi="Times New Roman" w:cs="Times New Roman"/>
                <w:sz w:val="24"/>
                <w:szCs w:val="24"/>
              </w:rPr>
            </w:pPr>
            <w:r>
              <w:rPr>
                <w:rFonts w:ascii="Times New Roman" w:eastAsia="Calibri" w:hAnsi="Times New Roman" w:cs="Times New Roman"/>
                <w:color w:val="000000"/>
                <w:sz w:val="24"/>
                <w:szCs w:val="24"/>
              </w:rPr>
              <w:t>Сценарий 3</w:t>
            </w:r>
          </w:p>
        </w:tc>
        <w:tc>
          <w:tcPr>
            <w:tcW w:w="1560" w:type="dxa"/>
            <w:shd w:val="clear" w:color="auto" w:fill="auto"/>
          </w:tcPr>
          <w:p w14:paraId="1A8AF6F9"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sz w:val="24"/>
                <w:szCs w:val="24"/>
              </w:rPr>
              <w:t>Нарушение конфиденциальности,</w:t>
            </w:r>
            <w:r w:rsidRPr="0095011B">
              <w:rPr>
                <w:rFonts w:ascii="Times New Roman" w:hAnsi="Times New Roman" w:cs="Times New Roman"/>
                <w:sz w:val="24"/>
                <w:szCs w:val="24"/>
              </w:rPr>
              <w:br/>
              <w:t>целостности, доступности.</w:t>
            </w:r>
          </w:p>
        </w:tc>
      </w:tr>
      <w:tr w:rsidR="00393B13" w:rsidRPr="0095011B" w14:paraId="7FFC1AD2" w14:textId="77777777" w:rsidTr="004B33A9">
        <w:trPr>
          <w:trHeight w:val="300"/>
        </w:trPr>
        <w:tc>
          <w:tcPr>
            <w:tcW w:w="506" w:type="dxa"/>
            <w:shd w:val="clear" w:color="auto" w:fill="auto"/>
          </w:tcPr>
          <w:p w14:paraId="621978E6" w14:textId="77777777" w:rsidR="00393B13" w:rsidRPr="0095011B" w:rsidRDefault="00393B13" w:rsidP="00393B13">
            <w:pPr>
              <w:numPr>
                <w:ilvl w:val="0"/>
                <w:numId w:val="107"/>
              </w:numPr>
              <w:ind w:left="0" w:firstLine="0"/>
              <w:contextualSpacing/>
              <w:jc w:val="both"/>
              <w:rPr>
                <w:rFonts w:ascii="Times New Roman" w:eastAsia="Calibri" w:hAnsi="Times New Roman" w:cs="Times New Roman"/>
                <w:sz w:val="24"/>
                <w:szCs w:val="24"/>
              </w:rPr>
            </w:pPr>
          </w:p>
        </w:tc>
        <w:tc>
          <w:tcPr>
            <w:tcW w:w="878" w:type="dxa"/>
            <w:shd w:val="clear" w:color="auto" w:fill="auto"/>
            <w:noWrap/>
            <w:hideMark/>
          </w:tcPr>
          <w:p w14:paraId="063FFCF4" w14:textId="77777777" w:rsidR="00393B13" w:rsidRPr="0095011B" w:rsidRDefault="00393B13" w:rsidP="004B33A9">
            <w:pPr>
              <w:jc w:val="center"/>
              <w:rPr>
                <w:rFonts w:ascii="Times New Roman" w:hAnsi="Times New Roman" w:cs="Times New Roman"/>
                <w:bCs/>
                <w:sz w:val="24"/>
                <w:szCs w:val="24"/>
              </w:rPr>
            </w:pPr>
            <w:r w:rsidRPr="0095011B">
              <w:rPr>
                <w:rFonts w:ascii="Times New Roman" w:hAnsi="Times New Roman" w:cs="Times New Roman"/>
                <w:bCs/>
                <w:sz w:val="24"/>
                <w:szCs w:val="24"/>
              </w:rPr>
              <w:t>УБИ. 179</w:t>
            </w:r>
          </w:p>
        </w:tc>
        <w:tc>
          <w:tcPr>
            <w:tcW w:w="2126" w:type="dxa"/>
            <w:gridSpan w:val="2"/>
            <w:shd w:val="clear" w:color="auto" w:fill="auto"/>
            <w:noWrap/>
            <w:hideMark/>
          </w:tcPr>
          <w:p w14:paraId="5FD7D79C" w14:textId="77777777" w:rsidR="00393B13" w:rsidRPr="0095011B" w:rsidRDefault="00393B13" w:rsidP="004B33A9">
            <w:pPr>
              <w:jc w:val="both"/>
              <w:rPr>
                <w:rFonts w:ascii="Times New Roman" w:hAnsi="Times New Roman" w:cs="Times New Roman"/>
                <w:sz w:val="24"/>
                <w:szCs w:val="24"/>
              </w:rPr>
            </w:pPr>
            <w:r w:rsidRPr="0095011B">
              <w:rPr>
                <w:rFonts w:ascii="Times New Roman" w:hAnsi="Times New Roman" w:cs="Times New Roman"/>
                <w:sz w:val="24"/>
                <w:szCs w:val="24"/>
              </w:rPr>
              <w:t>Угроза несанкционированной модификации защищаемой информации</w:t>
            </w:r>
          </w:p>
        </w:tc>
        <w:tc>
          <w:tcPr>
            <w:tcW w:w="4707" w:type="dxa"/>
            <w:shd w:val="clear" w:color="auto" w:fill="auto"/>
            <w:noWrap/>
            <w:hideMark/>
          </w:tcPr>
          <w:p w14:paraId="767753A2" w14:textId="77777777" w:rsidR="00393B13" w:rsidRPr="0095011B" w:rsidRDefault="00393B13" w:rsidP="004B33A9">
            <w:pPr>
              <w:jc w:val="both"/>
              <w:rPr>
                <w:rFonts w:ascii="Times New Roman" w:hAnsi="Times New Roman" w:cs="Times New Roman"/>
                <w:sz w:val="24"/>
                <w:szCs w:val="24"/>
              </w:rPr>
            </w:pPr>
            <w:r w:rsidRPr="0095011B">
              <w:rPr>
                <w:rFonts w:ascii="Times New Roman" w:hAnsi="Times New Roman" w:cs="Times New Roman"/>
                <w:sz w:val="24"/>
                <w:szCs w:val="24"/>
              </w:rPr>
              <w:t>Угроза заключается в возможности нарушения целостности защищаемой информации путём осуществления нарушителем деструктивного физического воздействия на машинный носитель информации или деструктивного программного воздействия (в т.ч. изменение отдельных бит или полное затирание информации) на данные, хранящиеся на нём.</w:t>
            </w:r>
            <w:r w:rsidRPr="0095011B">
              <w:rPr>
                <w:rFonts w:ascii="Times New Roman" w:hAnsi="Times New Roman" w:cs="Times New Roman"/>
                <w:sz w:val="24"/>
                <w:szCs w:val="24"/>
              </w:rPr>
              <w:br/>
              <w:t>Реализация данной угрозы возможна в случае получения нарушителем системных прав на запись данных или физического доступа к машинному носителю информации на расстояние, достаточное для оказания эффективного деструктивного воздействия</w:t>
            </w:r>
          </w:p>
        </w:tc>
        <w:tc>
          <w:tcPr>
            <w:tcW w:w="1701" w:type="dxa"/>
            <w:shd w:val="clear" w:color="auto" w:fill="auto"/>
            <w:noWrap/>
            <w:hideMark/>
          </w:tcPr>
          <w:p w14:paraId="5AD0777E"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sz w:val="24"/>
                <w:szCs w:val="24"/>
              </w:rPr>
              <w:t>Внешний нарушитель с низким потенциалом, Внутренний нарушитель с низким потенциалом</w:t>
            </w:r>
          </w:p>
        </w:tc>
        <w:tc>
          <w:tcPr>
            <w:tcW w:w="1842" w:type="dxa"/>
            <w:shd w:val="clear" w:color="auto" w:fill="auto"/>
            <w:noWrap/>
            <w:hideMark/>
          </w:tcPr>
          <w:p w14:paraId="0A85108B"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sz w:val="24"/>
                <w:szCs w:val="24"/>
              </w:rPr>
              <w:t>Объекты файловой системы</w:t>
            </w:r>
          </w:p>
        </w:tc>
        <w:tc>
          <w:tcPr>
            <w:tcW w:w="1560" w:type="dxa"/>
          </w:tcPr>
          <w:p w14:paraId="2DD849F6" w14:textId="77777777" w:rsidR="00393B13" w:rsidRPr="0095011B" w:rsidRDefault="00393B13" w:rsidP="004B33A9">
            <w:pPr>
              <w:jc w:val="center"/>
              <w:rPr>
                <w:rFonts w:ascii="Times New Roman" w:hAnsi="Times New Roman" w:cs="Times New Roman"/>
                <w:sz w:val="24"/>
                <w:szCs w:val="24"/>
              </w:rPr>
            </w:pPr>
            <w:r>
              <w:rPr>
                <w:rFonts w:ascii="Times New Roman" w:eastAsia="Calibri" w:hAnsi="Times New Roman" w:cs="Times New Roman"/>
                <w:color w:val="000000"/>
                <w:sz w:val="24"/>
                <w:szCs w:val="24"/>
              </w:rPr>
              <w:t>Сценарий 1</w:t>
            </w:r>
          </w:p>
        </w:tc>
        <w:tc>
          <w:tcPr>
            <w:tcW w:w="1560" w:type="dxa"/>
            <w:shd w:val="clear" w:color="auto" w:fill="auto"/>
          </w:tcPr>
          <w:p w14:paraId="5D9A3550"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sz w:val="24"/>
                <w:szCs w:val="24"/>
              </w:rPr>
              <w:t>Нарушение</w:t>
            </w:r>
            <w:r w:rsidRPr="0095011B">
              <w:rPr>
                <w:rFonts w:ascii="Times New Roman" w:hAnsi="Times New Roman" w:cs="Times New Roman"/>
                <w:sz w:val="24"/>
                <w:szCs w:val="24"/>
              </w:rPr>
              <w:br/>
              <w:t>целостности.</w:t>
            </w:r>
          </w:p>
        </w:tc>
      </w:tr>
      <w:tr w:rsidR="00393B13" w:rsidRPr="0095011B" w14:paraId="6D6665D2" w14:textId="77777777" w:rsidTr="004B33A9">
        <w:trPr>
          <w:trHeight w:val="300"/>
        </w:trPr>
        <w:tc>
          <w:tcPr>
            <w:tcW w:w="506" w:type="dxa"/>
            <w:shd w:val="clear" w:color="auto" w:fill="auto"/>
          </w:tcPr>
          <w:p w14:paraId="059DE58D" w14:textId="77777777" w:rsidR="00393B13" w:rsidRPr="0095011B" w:rsidRDefault="00393B13" w:rsidP="00393B13">
            <w:pPr>
              <w:numPr>
                <w:ilvl w:val="0"/>
                <w:numId w:val="107"/>
              </w:numPr>
              <w:ind w:left="0" w:firstLine="0"/>
              <w:contextualSpacing/>
              <w:jc w:val="both"/>
              <w:rPr>
                <w:rFonts w:ascii="Times New Roman" w:eastAsia="Calibri" w:hAnsi="Times New Roman" w:cs="Times New Roman"/>
                <w:sz w:val="24"/>
                <w:szCs w:val="24"/>
              </w:rPr>
            </w:pPr>
          </w:p>
        </w:tc>
        <w:tc>
          <w:tcPr>
            <w:tcW w:w="878" w:type="dxa"/>
            <w:shd w:val="clear" w:color="auto" w:fill="auto"/>
            <w:noWrap/>
            <w:hideMark/>
          </w:tcPr>
          <w:p w14:paraId="157BFE0F" w14:textId="77777777" w:rsidR="00393B13" w:rsidRPr="0095011B" w:rsidRDefault="00393B13" w:rsidP="004B33A9">
            <w:pPr>
              <w:jc w:val="center"/>
              <w:rPr>
                <w:rFonts w:ascii="Times New Roman" w:hAnsi="Times New Roman" w:cs="Times New Roman"/>
                <w:bCs/>
                <w:sz w:val="24"/>
                <w:szCs w:val="24"/>
              </w:rPr>
            </w:pPr>
            <w:r w:rsidRPr="0095011B">
              <w:rPr>
                <w:rFonts w:ascii="Times New Roman" w:hAnsi="Times New Roman" w:cs="Times New Roman"/>
                <w:bCs/>
                <w:sz w:val="24"/>
                <w:szCs w:val="24"/>
              </w:rPr>
              <w:t>УБИ. 185</w:t>
            </w:r>
          </w:p>
        </w:tc>
        <w:tc>
          <w:tcPr>
            <w:tcW w:w="2126" w:type="dxa"/>
            <w:gridSpan w:val="2"/>
            <w:shd w:val="clear" w:color="auto" w:fill="auto"/>
            <w:noWrap/>
            <w:hideMark/>
          </w:tcPr>
          <w:p w14:paraId="50CE42E4" w14:textId="77777777" w:rsidR="00393B13" w:rsidRPr="0095011B" w:rsidRDefault="00393B13" w:rsidP="004B33A9">
            <w:pPr>
              <w:jc w:val="both"/>
              <w:rPr>
                <w:rFonts w:ascii="Times New Roman" w:hAnsi="Times New Roman" w:cs="Times New Roman"/>
                <w:sz w:val="24"/>
                <w:szCs w:val="24"/>
              </w:rPr>
            </w:pPr>
            <w:r w:rsidRPr="0095011B">
              <w:rPr>
                <w:rFonts w:ascii="Times New Roman" w:hAnsi="Times New Roman" w:cs="Times New Roman"/>
                <w:sz w:val="24"/>
                <w:szCs w:val="24"/>
              </w:rPr>
              <w:t>Угроза несанкционированного изменения параметров настройки средств защиты информации</w:t>
            </w:r>
          </w:p>
        </w:tc>
        <w:tc>
          <w:tcPr>
            <w:tcW w:w="4707" w:type="dxa"/>
            <w:shd w:val="clear" w:color="auto" w:fill="auto"/>
            <w:noWrap/>
            <w:hideMark/>
          </w:tcPr>
          <w:p w14:paraId="13E8FC92" w14:textId="77777777" w:rsidR="00393B13" w:rsidRPr="0095011B" w:rsidRDefault="00393B13" w:rsidP="004B33A9">
            <w:pPr>
              <w:jc w:val="both"/>
              <w:rPr>
                <w:rFonts w:ascii="Times New Roman" w:hAnsi="Times New Roman" w:cs="Times New Roman"/>
                <w:sz w:val="24"/>
                <w:szCs w:val="24"/>
              </w:rPr>
            </w:pPr>
            <w:r w:rsidRPr="0095011B">
              <w:rPr>
                <w:rFonts w:ascii="Times New Roman" w:hAnsi="Times New Roman" w:cs="Times New Roman"/>
                <w:sz w:val="24"/>
                <w:szCs w:val="24"/>
              </w:rPr>
              <w:t>Угроза заключается в возможности осуществления нарушителем несанкционированного изменения параметров настройки средства защиты информации. Данная угроза обусловлена слабостями мер разгра</w:t>
            </w:r>
            <w:r w:rsidRPr="0095011B">
              <w:rPr>
                <w:rFonts w:ascii="Times New Roman" w:hAnsi="Times New Roman" w:cs="Times New Roman"/>
                <w:sz w:val="24"/>
                <w:szCs w:val="24"/>
              </w:rPr>
              <w:lastRenderedPageBreak/>
              <w:t>ничения доступа к конфигурационным файлам средства защиты информации. Реализация данной угрозы возможна при условии получения нарушителем прав доступа к программному интерфейсу управления средством защиты информации, а также при наличии у нарушителя сведений о структуре и формате файлов конфигурации средства защиты информации</w:t>
            </w:r>
          </w:p>
        </w:tc>
        <w:tc>
          <w:tcPr>
            <w:tcW w:w="1701" w:type="dxa"/>
            <w:shd w:val="clear" w:color="auto" w:fill="auto"/>
            <w:noWrap/>
            <w:hideMark/>
          </w:tcPr>
          <w:p w14:paraId="6C2E3B69"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sz w:val="24"/>
                <w:szCs w:val="24"/>
              </w:rPr>
              <w:lastRenderedPageBreak/>
              <w:t>Внешний нарушитель с низким потенциалом, Внутренний нару</w:t>
            </w:r>
            <w:r w:rsidRPr="0095011B">
              <w:rPr>
                <w:rFonts w:ascii="Times New Roman" w:hAnsi="Times New Roman" w:cs="Times New Roman"/>
                <w:sz w:val="24"/>
                <w:szCs w:val="24"/>
              </w:rPr>
              <w:lastRenderedPageBreak/>
              <w:t>шитель с низким потенциалом</w:t>
            </w:r>
          </w:p>
        </w:tc>
        <w:tc>
          <w:tcPr>
            <w:tcW w:w="1842" w:type="dxa"/>
            <w:shd w:val="clear" w:color="auto" w:fill="auto"/>
            <w:noWrap/>
            <w:hideMark/>
          </w:tcPr>
          <w:p w14:paraId="44AA2B32"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sz w:val="24"/>
                <w:szCs w:val="24"/>
              </w:rPr>
              <w:lastRenderedPageBreak/>
              <w:t>Средство защиты информации</w:t>
            </w:r>
          </w:p>
        </w:tc>
        <w:tc>
          <w:tcPr>
            <w:tcW w:w="1560" w:type="dxa"/>
          </w:tcPr>
          <w:p w14:paraId="4F480756" w14:textId="77777777" w:rsidR="00393B13" w:rsidRPr="0095011B" w:rsidRDefault="00393B13" w:rsidP="004B33A9">
            <w:pPr>
              <w:jc w:val="center"/>
              <w:rPr>
                <w:rFonts w:ascii="Times New Roman" w:hAnsi="Times New Roman" w:cs="Times New Roman"/>
                <w:sz w:val="24"/>
                <w:szCs w:val="24"/>
              </w:rPr>
            </w:pPr>
            <w:r>
              <w:rPr>
                <w:rFonts w:ascii="Times New Roman" w:eastAsia="Calibri" w:hAnsi="Times New Roman" w:cs="Times New Roman"/>
                <w:color w:val="000000"/>
                <w:sz w:val="24"/>
                <w:szCs w:val="24"/>
              </w:rPr>
              <w:t>Сценарий 1</w:t>
            </w:r>
          </w:p>
        </w:tc>
        <w:tc>
          <w:tcPr>
            <w:tcW w:w="1560" w:type="dxa"/>
            <w:shd w:val="clear" w:color="auto" w:fill="auto"/>
          </w:tcPr>
          <w:p w14:paraId="194E56D8"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sz w:val="24"/>
                <w:szCs w:val="24"/>
              </w:rPr>
              <w:t>Нарушение конфиденциальности,</w:t>
            </w:r>
            <w:r w:rsidRPr="0095011B">
              <w:rPr>
                <w:rFonts w:ascii="Times New Roman" w:hAnsi="Times New Roman" w:cs="Times New Roman"/>
                <w:sz w:val="24"/>
                <w:szCs w:val="24"/>
              </w:rPr>
              <w:br/>
              <w:t>целостности, доступности.</w:t>
            </w:r>
          </w:p>
        </w:tc>
      </w:tr>
      <w:tr w:rsidR="00393B13" w:rsidRPr="0095011B" w14:paraId="2D122852" w14:textId="77777777" w:rsidTr="004B33A9">
        <w:trPr>
          <w:trHeight w:val="300"/>
        </w:trPr>
        <w:tc>
          <w:tcPr>
            <w:tcW w:w="506" w:type="dxa"/>
            <w:shd w:val="clear" w:color="auto" w:fill="auto"/>
          </w:tcPr>
          <w:p w14:paraId="0C5D22D4" w14:textId="77777777" w:rsidR="00393B13" w:rsidRPr="0095011B" w:rsidRDefault="00393B13" w:rsidP="00393B13">
            <w:pPr>
              <w:numPr>
                <w:ilvl w:val="0"/>
                <w:numId w:val="107"/>
              </w:numPr>
              <w:ind w:left="0" w:firstLine="0"/>
              <w:contextualSpacing/>
              <w:jc w:val="both"/>
              <w:rPr>
                <w:rFonts w:ascii="Times New Roman" w:eastAsia="Calibri" w:hAnsi="Times New Roman" w:cs="Times New Roman"/>
                <w:sz w:val="24"/>
                <w:szCs w:val="24"/>
              </w:rPr>
            </w:pPr>
          </w:p>
        </w:tc>
        <w:tc>
          <w:tcPr>
            <w:tcW w:w="878" w:type="dxa"/>
            <w:shd w:val="clear" w:color="auto" w:fill="auto"/>
            <w:noWrap/>
            <w:hideMark/>
          </w:tcPr>
          <w:p w14:paraId="6C0DC41A" w14:textId="77777777" w:rsidR="00393B13" w:rsidRPr="0095011B" w:rsidRDefault="00393B13" w:rsidP="004B33A9">
            <w:pPr>
              <w:jc w:val="center"/>
              <w:rPr>
                <w:rFonts w:ascii="Times New Roman" w:hAnsi="Times New Roman" w:cs="Times New Roman"/>
                <w:bCs/>
                <w:sz w:val="24"/>
                <w:szCs w:val="24"/>
              </w:rPr>
            </w:pPr>
            <w:r w:rsidRPr="0095011B">
              <w:rPr>
                <w:rFonts w:ascii="Times New Roman" w:hAnsi="Times New Roman" w:cs="Times New Roman"/>
                <w:bCs/>
                <w:sz w:val="24"/>
                <w:szCs w:val="24"/>
              </w:rPr>
              <w:t>УБИ. 191</w:t>
            </w:r>
          </w:p>
        </w:tc>
        <w:tc>
          <w:tcPr>
            <w:tcW w:w="2126" w:type="dxa"/>
            <w:gridSpan w:val="2"/>
            <w:shd w:val="clear" w:color="auto" w:fill="auto"/>
            <w:noWrap/>
            <w:hideMark/>
          </w:tcPr>
          <w:p w14:paraId="67291646" w14:textId="77777777" w:rsidR="00393B13" w:rsidRPr="0095011B" w:rsidRDefault="00393B13" w:rsidP="004B33A9">
            <w:pPr>
              <w:jc w:val="both"/>
              <w:rPr>
                <w:rFonts w:ascii="Times New Roman" w:hAnsi="Times New Roman" w:cs="Times New Roman"/>
                <w:sz w:val="24"/>
                <w:szCs w:val="24"/>
              </w:rPr>
            </w:pPr>
            <w:r w:rsidRPr="0095011B">
              <w:rPr>
                <w:rFonts w:ascii="Times New Roman" w:hAnsi="Times New Roman" w:cs="Times New Roman"/>
                <w:sz w:val="24"/>
                <w:szCs w:val="24"/>
              </w:rPr>
              <w:t>Угроза внедрения вредоносного кода в дистрибутив программного обеспечения</w:t>
            </w:r>
          </w:p>
        </w:tc>
        <w:tc>
          <w:tcPr>
            <w:tcW w:w="4707" w:type="dxa"/>
            <w:shd w:val="clear" w:color="auto" w:fill="auto"/>
            <w:noWrap/>
            <w:hideMark/>
          </w:tcPr>
          <w:p w14:paraId="2E486CF3" w14:textId="77777777" w:rsidR="00393B13" w:rsidRPr="0095011B" w:rsidRDefault="00393B13" w:rsidP="004B33A9">
            <w:pPr>
              <w:jc w:val="both"/>
              <w:rPr>
                <w:rFonts w:ascii="Times New Roman" w:hAnsi="Times New Roman" w:cs="Times New Roman"/>
                <w:sz w:val="24"/>
                <w:szCs w:val="24"/>
              </w:rPr>
            </w:pPr>
            <w:r w:rsidRPr="0095011B">
              <w:rPr>
                <w:rFonts w:ascii="Times New Roman" w:hAnsi="Times New Roman" w:cs="Times New Roman"/>
                <w:sz w:val="24"/>
                <w:szCs w:val="24"/>
              </w:rPr>
              <w:t>Угроза заключается в возможности осуществления нарушителем заражения системы путем установки дистрибутива, в который внедрен вредоносный код. Данная угроза обусловлена слабостями мер антивирусной защиты. Реализация данной угрозы возможна при: применении пользователем сторонних дистрибутивов; отсутствии антивирусной проверки перед установкой дистрибутива</w:t>
            </w:r>
          </w:p>
        </w:tc>
        <w:tc>
          <w:tcPr>
            <w:tcW w:w="1701" w:type="dxa"/>
            <w:shd w:val="clear" w:color="auto" w:fill="auto"/>
            <w:noWrap/>
            <w:hideMark/>
          </w:tcPr>
          <w:p w14:paraId="2B8860DF"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sz w:val="24"/>
                <w:szCs w:val="24"/>
              </w:rPr>
              <w:t>Внешний нарушитель с низким потенциалом, Внутренний нарушитель с низким потенциалом</w:t>
            </w:r>
          </w:p>
        </w:tc>
        <w:tc>
          <w:tcPr>
            <w:tcW w:w="1842" w:type="dxa"/>
            <w:shd w:val="clear" w:color="auto" w:fill="auto"/>
            <w:noWrap/>
            <w:hideMark/>
          </w:tcPr>
          <w:p w14:paraId="29F92680"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sz w:val="24"/>
                <w:szCs w:val="24"/>
              </w:rPr>
              <w:t>Прикладное программное обеспечение, сетевое программное обеспечение, системное программное обеспечение</w:t>
            </w:r>
          </w:p>
        </w:tc>
        <w:tc>
          <w:tcPr>
            <w:tcW w:w="1560" w:type="dxa"/>
          </w:tcPr>
          <w:p w14:paraId="5646CE05" w14:textId="77777777" w:rsidR="00393B13" w:rsidRPr="0095011B" w:rsidRDefault="00393B13" w:rsidP="004B33A9">
            <w:pPr>
              <w:jc w:val="center"/>
              <w:rPr>
                <w:rFonts w:ascii="Times New Roman" w:hAnsi="Times New Roman" w:cs="Times New Roman"/>
                <w:sz w:val="24"/>
                <w:szCs w:val="24"/>
              </w:rPr>
            </w:pPr>
            <w:r>
              <w:rPr>
                <w:rFonts w:ascii="Times New Roman" w:eastAsia="Calibri" w:hAnsi="Times New Roman" w:cs="Times New Roman"/>
                <w:color w:val="000000"/>
                <w:sz w:val="24"/>
                <w:szCs w:val="24"/>
              </w:rPr>
              <w:t>Сценарий 1</w:t>
            </w:r>
          </w:p>
        </w:tc>
        <w:tc>
          <w:tcPr>
            <w:tcW w:w="1560" w:type="dxa"/>
            <w:shd w:val="clear" w:color="auto" w:fill="auto"/>
          </w:tcPr>
          <w:p w14:paraId="755A87A1"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sz w:val="24"/>
                <w:szCs w:val="24"/>
              </w:rPr>
              <w:t>Нарушение конфиденциальности,</w:t>
            </w:r>
            <w:r w:rsidRPr="0095011B">
              <w:rPr>
                <w:rFonts w:ascii="Times New Roman" w:hAnsi="Times New Roman" w:cs="Times New Roman"/>
                <w:sz w:val="24"/>
                <w:szCs w:val="24"/>
              </w:rPr>
              <w:br/>
              <w:t>целостности, доступности.</w:t>
            </w:r>
          </w:p>
        </w:tc>
      </w:tr>
      <w:tr w:rsidR="00393B13" w:rsidRPr="0095011B" w14:paraId="6A9542BC" w14:textId="77777777" w:rsidTr="004B33A9">
        <w:trPr>
          <w:trHeight w:val="300"/>
        </w:trPr>
        <w:tc>
          <w:tcPr>
            <w:tcW w:w="506" w:type="dxa"/>
            <w:shd w:val="clear" w:color="auto" w:fill="auto"/>
          </w:tcPr>
          <w:p w14:paraId="2CA19CF2" w14:textId="77777777" w:rsidR="00393B13" w:rsidRPr="0095011B" w:rsidRDefault="00393B13" w:rsidP="00393B13">
            <w:pPr>
              <w:numPr>
                <w:ilvl w:val="0"/>
                <w:numId w:val="107"/>
              </w:numPr>
              <w:ind w:left="0" w:firstLine="0"/>
              <w:contextualSpacing/>
              <w:jc w:val="both"/>
              <w:rPr>
                <w:rFonts w:ascii="Times New Roman" w:eastAsia="Calibri" w:hAnsi="Times New Roman" w:cs="Times New Roman"/>
                <w:sz w:val="24"/>
                <w:szCs w:val="24"/>
              </w:rPr>
            </w:pPr>
          </w:p>
        </w:tc>
        <w:tc>
          <w:tcPr>
            <w:tcW w:w="878" w:type="dxa"/>
            <w:shd w:val="clear" w:color="auto" w:fill="auto"/>
            <w:noWrap/>
            <w:hideMark/>
          </w:tcPr>
          <w:p w14:paraId="4F0EAA82" w14:textId="77777777" w:rsidR="00393B13" w:rsidRPr="0095011B" w:rsidRDefault="00393B13" w:rsidP="004B33A9">
            <w:pPr>
              <w:jc w:val="center"/>
              <w:rPr>
                <w:rFonts w:ascii="Times New Roman" w:hAnsi="Times New Roman" w:cs="Times New Roman"/>
                <w:bCs/>
                <w:sz w:val="24"/>
                <w:szCs w:val="24"/>
              </w:rPr>
            </w:pPr>
            <w:r w:rsidRPr="0095011B">
              <w:rPr>
                <w:rFonts w:ascii="Times New Roman" w:hAnsi="Times New Roman" w:cs="Times New Roman"/>
                <w:bCs/>
                <w:sz w:val="24"/>
                <w:szCs w:val="24"/>
              </w:rPr>
              <w:t>УБИ. 192</w:t>
            </w:r>
          </w:p>
        </w:tc>
        <w:tc>
          <w:tcPr>
            <w:tcW w:w="2126" w:type="dxa"/>
            <w:gridSpan w:val="2"/>
            <w:shd w:val="clear" w:color="auto" w:fill="auto"/>
            <w:noWrap/>
            <w:hideMark/>
          </w:tcPr>
          <w:p w14:paraId="00B018B8" w14:textId="77777777" w:rsidR="00393B13" w:rsidRPr="0095011B" w:rsidRDefault="00393B13" w:rsidP="004B33A9">
            <w:pPr>
              <w:jc w:val="both"/>
              <w:rPr>
                <w:rFonts w:ascii="Times New Roman" w:hAnsi="Times New Roman" w:cs="Times New Roman"/>
                <w:sz w:val="24"/>
                <w:szCs w:val="24"/>
              </w:rPr>
            </w:pPr>
            <w:r w:rsidRPr="0095011B">
              <w:rPr>
                <w:rFonts w:ascii="Times New Roman" w:hAnsi="Times New Roman" w:cs="Times New Roman"/>
                <w:sz w:val="24"/>
                <w:szCs w:val="24"/>
              </w:rPr>
              <w:t>Угроза использования уязвимых версий программного обеспечения</w:t>
            </w:r>
          </w:p>
        </w:tc>
        <w:tc>
          <w:tcPr>
            <w:tcW w:w="4707" w:type="dxa"/>
            <w:shd w:val="clear" w:color="auto" w:fill="auto"/>
            <w:noWrap/>
            <w:hideMark/>
          </w:tcPr>
          <w:p w14:paraId="7EB0F600" w14:textId="77777777" w:rsidR="00393B13" w:rsidRPr="0095011B" w:rsidRDefault="00393B13" w:rsidP="004B33A9">
            <w:pPr>
              <w:jc w:val="both"/>
              <w:rPr>
                <w:rFonts w:ascii="Times New Roman" w:hAnsi="Times New Roman" w:cs="Times New Roman"/>
                <w:sz w:val="24"/>
                <w:szCs w:val="24"/>
              </w:rPr>
            </w:pPr>
            <w:r w:rsidRPr="0095011B">
              <w:rPr>
                <w:rFonts w:ascii="Times New Roman" w:hAnsi="Times New Roman" w:cs="Times New Roman"/>
                <w:sz w:val="24"/>
                <w:szCs w:val="24"/>
              </w:rPr>
              <w:t xml:space="preserve">Угроза заключается в возможности осуществления нарушителем деструктивного воздействия на систему путем эксплуатации уязвимостей программного обеспечения. Данная угроза обусловлена слабостями механизмов анализа программного обеспечения на наличие уязвимостей. Реализация </w:t>
            </w:r>
            <w:r w:rsidRPr="0095011B">
              <w:rPr>
                <w:rFonts w:ascii="Times New Roman" w:hAnsi="Times New Roman" w:cs="Times New Roman"/>
                <w:sz w:val="24"/>
                <w:szCs w:val="24"/>
              </w:rPr>
              <w:lastRenderedPageBreak/>
              <w:t>данной угрозы возможна при отсутствии проверки перед применением программного обеспечения на наличие в нем уязвимостей</w:t>
            </w:r>
          </w:p>
        </w:tc>
        <w:tc>
          <w:tcPr>
            <w:tcW w:w="1701" w:type="dxa"/>
            <w:shd w:val="clear" w:color="auto" w:fill="auto"/>
            <w:noWrap/>
            <w:hideMark/>
          </w:tcPr>
          <w:p w14:paraId="65DA4FD1"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sz w:val="24"/>
                <w:szCs w:val="24"/>
              </w:rPr>
              <w:lastRenderedPageBreak/>
              <w:t>Внешний нарушитель с низким потенциалом, Внутренний нару</w:t>
            </w:r>
            <w:r w:rsidRPr="0095011B">
              <w:rPr>
                <w:rFonts w:ascii="Times New Roman" w:hAnsi="Times New Roman" w:cs="Times New Roman"/>
                <w:sz w:val="24"/>
                <w:szCs w:val="24"/>
              </w:rPr>
              <w:lastRenderedPageBreak/>
              <w:t>шитель с низким потенциалом</w:t>
            </w:r>
          </w:p>
        </w:tc>
        <w:tc>
          <w:tcPr>
            <w:tcW w:w="1842" w:type="dxa"/>
            <w:shd w:val="clear" w:color="auto" w:fill="auto"/>
            <w:noWrap/>
            <w:hideMark/>
          </w:tcPr>
          <w:p w14:paraId="0334E703"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sz w:val="24"/>
                <w:szCs w:val="24"/>
              </w:rPr>
              <w:lastRenderedPageBreak/>
              <w:t>Прикладное программное обеспечение, сетевое программное обеспечение, си</w:t>
            </w:r>
            <w:r w:rsidRPr="0095011B">
              <w:rPr>
                <w:rFonts w:ascii="Times New Roman" w:hAnsi="Times New Roman" w:cs="Times New Roman"/>
                <w:sz w:val="24"/>
                <w:szCs w:val="24"/>
              </w:rPr>
              <w:lastRenderedPageBreak/>
              <w:t>стемное программное обеспечение</w:t>
            </w:r>
          </w:p>
        </w:tc>
        <w:tc>
          <w:tcPr>
            <w:tcW w:w="1560" w:type="dxa"/>
          </w:tcPr>
          <w:p w14:paraId="1F8F08A7" w14:textId="77777777" w:rsidR="00393B13" w:rsidRPr="0095011B" w:rsidRDefault="00393B13" w:rsidP="004B33A9">
            <w:pPr>
              <w:jc w:val="center"/>
              <w:rPr>
                <w:rFonts w:ascii="Times New Roman" w:hAnsi="Times New Roman" w:cs="Times New Roman"/>
                <w:sz w:val="24"/>
                <w:szCs w:val="24"/>
              </w:rPr>
            </w:pPr>
            <w:r>
              <w:rPr>
                <w:rFonts w:ascii="Times New Roman" w:eastAsia="Calibri" w:hAnsi="Times New Roman" w:cs="Times New Roman"/>
                <w:color w:val="000000"/>
                <w:sz w:val="24"/>
                <w:szCs w:val="24"/>
              </w:rPr>
              <w:lastRenderedPageBreak/>
              <w:t>Сценарий 1</w:t>
            </w:r>
          </w:p>
        </w:tc>
        <w:tc>
          <w:tcPr>
            <w:tcW w:w="1560" w:type="dxa"/>
            <w:shd w:val="clear" w:color="auto" w:fill="auto"/>
          </w:tcPr>
          <w:p w14:paraId="4D4BA8BD"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sz w:val="24"/>
                <w:szCs w:val="24"/>
              </w:rPr>
              <w:t>Нарушение конфиденциальности,</w:t>
            </w:r>
            <w:r w:rsidRPr="0095011B">
              <w:rPr>
                <w:rFonts w:ascii="Times New Roman" w:hAnsi="Times New Roman" w:cs="Times New Roman"/>
                <w:sz w:val="24"/>
                <w:szCs w:val="24"/>
              </w:rPr>
              <w:br/>
              <w:t>целостности, доступности.</w:t>
            </w:r>
          </w:p>
        </w:tc>
      </w:tr>
      <w:tr w:rsidR="00393B13" w:rsidRPr="0095011B" w14:paraId="09DE5988" w14:textId="77777777" w:rsidTr="004B33A9">
        <w:trPr>
          <w:trHeight w:val="300"/>
        </w:trPr>
        <w:tc>
          <w:tcPr>
            <w:tcW w:w="506" w:type="dxa"/>
            <w:shd w:val="clear" w:color="auto" w:fill="auto"/>
          </w:tcPr>
          <w:p w14:paraId="7B2E0B99" w14:textId="77777777" w:rsidR="00393B13" w:rsidRPr="0095011B" w:rsidRDefault="00393B13" w:rsidP="00393B13">
            <w:pPr>
              <w:numPr>
                <w:ilvl w:val="0"/>
                <w:numId w:val="107"/>
              </w:numPr>
              <w:ind w:left="0" w:firstLine="0"/>
              <w:contextualSpacing/>
              <w:jc w:val="both"/>
              <w:rPr>
                <w:rFonts w:ascii="Times New Roman" w:eastAsia="Calibri" w:hAnsi="Times New Roman" w:cs="Times New Roman"/>
                <w:sz w:val="24"/>
                <w:szCs w:val="24"/>
              </w:rPr>
            </w:pPr>
          </w:p>
        </w:tc>
        <w:tc>
          <w:tcPr>
            <w:tcW w:w="878" w:type="dxa"/>
            <w:shd w:val="clear" w:color="auto" w:fill="auto"/>
            <w:noWrap/>
            <w:hideMark/>
          </w:tcPr>
          <w:p w14:paraId="307FDC9A" w14:textId="77777777" w:rsidR="00393B13" w:rsidRPr="0095011B" w:rsidRDefault="00393B13" w:rsidP="004B33A9">
            <w:pPr>
              <w:jc w:val="center"/>
              <w:rPr>
                <w:rFonts w:ascii="Times New Roman" w:hAnsi="Times New Roman" w:cs="Times New Roman"/>
                <w:bCs/>
                <w:sz w:val="24"/>
                <w:szCs w:val="24"/>
              </w:rPr>
            </w:pPr>
            <w:r w:rsidRPr="0095011B">
              <w:rPr>
                <w:rFonts w:ascii="Times New Roman" w:hAnsi="Times New Roman" w:cs="Times New Roman"/>
                <w:bCs/>
                <w:sz w:val="24"/>
                <w:szCs w:val="24"/>
              </w:rPr>
              <w:t>УБИ. 205</w:t>
            </w:r>
          </w:p>
        </w:tc>
        <w:tc>
          <w:tcPr>
            <w:tcW w:w="2126" w:type="dxa"/>
            <w:gridSpan w:val="2"/>
            <w:shd w:val="clear" w:color="auto" w:fill="auto"/>
            <w:noWrap/>
            <w:hideMark/>
          </w:tcPr>
          <w:p w14:paraId="343EC8B4" w14:textId="77777777" w:rsidR="00393B13" w:rsidRPr="0095011B" w:rsidRDefault="00393B13" w:rsidP="004B33A9">
            <w:pPr>
              <w:jc w:val="both"/>
              <w:rPr>
                <w:rFonts w:ascii="Times New Roman" w:hAnsi="Times New Roman" w:cs="Times New Roman"/>
                <w:sz w:val="24"/>
                <w:szCs w:val="24"/>
              </w:rPr>
            </w:pPr>
            <w:r w:rsidRPr="0095011B">
              <w:rPr>
                <w:rFonts w:ascii="Times New Roman" w:hAnsi="Times New Roman" w:cs="Times New Roman"/>
                <w:sz w:val="24"/>
                <w:szCs w:val="24"/>
              </w:rPr>
              <w:t>Угроза нарушения работы компьютера и блокирования доступа к его данным из-за некорректной работы установленных на нем средств защиты</w:t>
            </w:r>
          </w:p>
        </w:tc>
        <w:tc>
          <w:tcPr>
            <w:tcW w:w="4707" w:type="dxa"/>
            <w:shd w:val="clear" w:color="auto" w:fill="auto"/>
            <w:noWrap/>
            <w:hideMark/>
          </w:tcPr>
          <w:p w14:paraId="67A6632D" w14:textId="77777777" w:rsidR="00393B13" w:rsidRPr="0095011B" w:rsidRDefault="00393B13" w:rsidP="004B33A9">
            <w:pPr>
              <w:jc w:val="both"/>
              <w:rPr>
                <w:rFonts w:ascii="Times New Roman" w:hAnsi="Times New Roman" w:cs="Times New Roman"/>
                <w:sz w:val="24"/>
                <w:szCs w:val="24"/>
              </w:rPr>
            </w:pPr>
            <w:r w:rsidRPr="0095011B">
              <w:rPr>
                <w:rFonts w:ascii="Times New Roman" w:hAnsi="Times New Roman" w:cs="Times New Roman"/>
                <w:sz w:val="24"/>
                <w:szCs w:val="24"/>
              </w:rPr>
              <w:t>Угроза заключается в возможности нарушения работы компьютера и отказа в доступе к его данным за счет ошибочного блокирования средством защиты информации файлов.</w:t>
            </w:r>
            <w:r w:rsidRPr="0095011B">
              <w:rPr>
                <w:rFonts w:ascii="Times New Roman" w:hAnsi="Times New Roman" w:cs="Times New Roman"/>
                <w:sz w:val="24"/>
                <w:szCs w:val="24"/>
              </w:rPr>
              <w:br/>
              <w:t>Реализация данной угрозы обусловлена тем, что на компьютере установлено средство защиты информации, реализующее функцию блокирования файлов</w:t>
            </w:r>
          </w:p>
        </w:tc>
        <w:tc>
          <w:tcPr>
            <w:tcW w:w="1701" w:type="dxa"/>
            <w:shd w:val="clear" w:color="auto" w:fill="auto"/>
            <w:noWrap/>
            <w:hideMark/>
          </w:tcPr>
          <w:p w14:paraId="7537A19E"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sz w:val="24"/>
                <w:szCs w:val="24"/>
              </w:rPr>
              <w:t>Внешний нарушитель с низким потенциалом</w:t>
            </w:r>
          </w:p>
        </w:tc>
        <w:tc>
          <w:tcPr>
            <w:tcW w:w="1842" w:type="dxa"/>
            <w:shd w:val="clear" w:color="auto" w:fill="auto"/>
            <w:noWrap/>
            <w:hideMark/>
          </w:tcPr>
          <w:p w14:paraId="7240164B"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sz w:val="24"/>
                <w:szCs w:val="24"/>
              </w:rPr>
              <w:t>Аппаратное устройство, программное обеспечение</w:t>
            </w:r>
          </w:p>
        </w:tc>
        <w:tc>
          <w:tcPr>
            <w:tcW w:w="1560" w:type="dxa"/>
          </w:tcPr>
          <w:p w14:paraId="1FA42AAB" w14:textId="77777777" w:rsidR="00393B13" w:rsidRPr="0095011B" w:rsidRDefault="00393B13" w:rsidP="004B33A9">
            <w:pPr>
              <w:jc w:val="center"/>
              <w:rPr>
                <w:rFonts w:ascii="Times New Roman" w:hAnsi="Times New Roman" w:cs="Times New Roman"/>
                <w:sz w:val="24"/>
                <w:szCs w:val="24"/>
              </w:rPr>
            </w:pPr>
            <w:r>
              <w:rPr>
                <w:rFonts w:ascii="Times New Roman" w:eastAsia="Calibri" w:hAnsi="Times New Roman" w:cs="Times New Roman"/>
                <w:color w:val="000000"/>
                <w:sz w:val="24"/>
                <w:szCs w:val="24"/>
              </w:rPr>
              <w:t>Сценарий 1</w:t>
            </w:r>
          </w:p>
        </w:tc>
        <w:tc>
          <w:tcPr>
            <w:tcW w:w="1560" w:type="dxa"/>
            <w:shd w:val="clear" w:color="auto" w:fill="auto"/>
          </w:tcPr>
          <w:p w14:paraId="7805997D"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sz w:val="24"/>
                <w:szCs w:val="24"/>
              </w:rPr>
              <w:t>Нарушение доступности.</w:t>
            </w:r>
          </w:p>
        </w:tc>
      </w:tr>
      <w:tr w:rsidR="00393B13" w:rsidRPr="0095011B" w14:paraId="3CEDC182" w14:textId="77777777" w:rsidTr="004B33A9">
        <w:trPr>
          <w:trHeight w:val="300"/>
        </w:trPr>
        <w:tc>
          <w:tcPr>
            <w:tcW w:w="506" w:type="dxa"/>
            <w:shd w:val="clear" w:color="auto" w:fill="auto"/>
          </w:tcPr>
          <w:p w14:paraId="321D7978" w14:textId="77777777" w:rsidR="00393B13" w:rsidRPr="0095011B" w:rsidRDefault="00393B13" w:rsidP="00393B13">
            <w:pPr>
              <w:numPr>
                <w:ilvl w:val="0"/>
                <w:numId w:val="107"/>
              </w:numPr>
              <w:ind w:left="0" w:firstLine="0"/>
              <w:contextualSpacing/>
              <w:jc w:val="both"/>
              <w:rPr>
                <w:rFonts w:ascii="Times New Roman" w:eastAsia="Calibri" w:hAnsi="Times New Roman" w:cs="Times New Roman"/>
                <w:sz w:val="24"/>
                <w:szCs w:val="24"/>
              </w:rPr>
            </w:pPr>
          </w:p>
        </w:tc>
        <w:tc>
          <w:tcPr>
            <w:tcW w:w="878" w:type="dxa"/>
            <w:shd w:val="clear" w:color="auto" w:fill="auto"/>
            <w:noWrap/>
          </w:tcPr>
          <w:p w14:paraId="2FC9B9E0" w14:textId="77777777" w:rsidR="00393B13" w:rsidRPr="0095011B" w:rsidRDefault="00393B13" w:rsidP="004B33A9">
            <w:pPr>
              <w:jc w:val="center"/>
              <w:rPr>
                <w:rFonts w:ascii="Times New Roman" w:hAnsi="Times New Roman" w:cs="Times New Roman"/>
                <w:bCs/>
                <w:sz w:val="24"/>
                <w:szCs w:val="24"/>
              </w:rPr>
            </w:pPr>
            <w:r w:rsidRPr="0095011B">
              <w:rPr>
                <w:rFonts w:ascii="Times New Roman" w:hAnsi="Times New Roman" w:cs="Times New Roman"/>
                <w:bCs/>
                <w:sz w:val="24"/>
                <w:szCs w:val="24"/>
              </w:rPr>
              <w:t>УБИ. 208</w:t>
            </w:r>
          </w:p>
        </w:tc>
        <w:tc>
          <w:tcPr>
            <w:tcW w:w="2126" w:type="dxa"/>
            <w:gridSpan w:val="2"/>
            <w:shd w:val="clear" w:color="auto" w:fill="auto"/>
            <w:noWrap/>
          </w:tcPr>
          <w:p w14:paraId="68EC9293" w14:textId="77777777" w:rsidR="00393B13" w:rsidRPr="0095011B" w:rsidRDefault="00393B13" w:rsidP="004B33A9">
            <w:pPr>
              <w:jc w:val="both"/>
              <w:rPr>
                <w:rFonts w:ascii="Times New Roman" w:hAnsi="Times New Roman" w:cs="Times New Roman"/>
                <w:sz w:val="24"/>
                <w:szCs w:val="24"/>
              </w:rPr>
            </w:pPr>
            <w:r w:rsidRPr="0095011B">
              <w:rPr>
                <w:rFonts w:ascii="Times New Roman" w:hAnsi="Times New Roman" w:cs="Times New Roman"/>
                <w:sz w:val="24"/>
                <w:szCs w:val="24"/>
              </w:rPr>
              <w:t>Угроза нецелевого использования вычислительных ресурсов средства вычислительной техники</w:t>
            </w:r>
          </w:p>
        </w:tc>
        <w:tc>
          <w:tcPr>
            <w:tcW w:w="4707" w:type="dxa"/>
            <w:shd w:val="clear" w:color="auto" w:fill="auto"/>
            <w:noWrap/>
          </w:tcPr>
          <w:p w14:paraId="56C00730" w14:textId="77777777" w:rsidR="00393B13" w:rsidRPr="0095011B" w:rsidRDefault="00393B13" w:rsidP="004B33A9">
            <w:pPr>
              <w:jc w:val="both"/>
              <w:rPr>
                <w:rFonts w:ascii="Times New Roman" w:hAnsi="Times New Roman" w:cs="Times New Roman"/>
                <w:sz w:val="24"/>
                <w:szCs w:val="24"/>
              </w:rPr>
            </w:pPr>
            <w:r w:rsidRPr="0095011B">
              <w:rPr>
                <w:rFonts w:ascii="Times New Roman" w:hAnsi="Times New Roman" w:cs="Times New Roman"/>
                <w:sz w:val="24"/>
                <w:szCs w:val="24"/>
              </w:rPr>
              <w:t>Угроза заключается в возможности использования вычислительных ресурсов средств вычислительной техники для осуществления сторонних вычислительных процессов.</w:t>
            </w:r>
            <w:r w:rsidRPr="0095011B">
              <w:rPr>
                <w:rFonts w:ascii="Times New Roman" w:hAnsi="Times New Roman" w:cs="Times New Roman"/>
                <w:sz w:val="24"/>
                <w:szCs w:val="24"/>
              </w:rPr>
              <w:br/>
              <w:t>Угроза реализуется за счет внедрения в средства вычислительной техники вредоносной программы, содержащей код, реализующий использования вычислительных ресурсов для своих нужд (в частности, для майнинга криптовалюты).</w:t>
            </w:r>
            <w:r w:rsidRPr="0095011B">
              <w:rPr>
                <w:rFonts w:ascii="Times New Roman" w:hAnsi="Times New Roman" w:cs="Times New Roman"/>
                <w:sz w:val="24"/>
                <w:szCs w:val="24"/>
              </w:rPr>
              <w:br/>
              <w:t>Данная угроза обусловлена недостаточностью следующих мер защиты информации:</w:t>
            </w:r>
            <w:r w:rsidRPr="0095011B">
              <w:rPr>
                <w:rFonts w:ascii="Times New Roman" w:hAnsi="Times New Roman" w:cs="Times New Roman"/>
                <w:sz w:val="24"/>
                <w:szCs w:val="24"/>
              </w:rPr>
              <w:br/>
              <w:t xml:space="preserve">мер по антивирусной защите, что позволяет </w:t>
            </w:r>
            <w:r w:rsidRPr="0095011B">
              <w:rPr>
                <w:rFonts w:ascii="Times New Roman" w:hAnsi="Times New Roman" w:cs="Times New Roman"/>
                <w:sz w:val="24"/>
                <w:szCs w:val="24"/>
              </w:rPr>
              <w:lastRenderedPageBreak/>
              <w:t>выполнить установку и запуск вредоносной программы;</w:t>
            </w:r>
            <w:r w:rsidRPr="0095011B">
              <w:rPr>
                <w:rFonts w:ascii="Times New Roman" w:hAnsi="Times New Roman" w:cs="Times New Roman"/>
                <w:sz w:val="24"/>
                <w:szCs w:val="24"/>
              </w:rPr>
              <w:br/>
              <w:t>мер по ограничению программной среды, что позволяют нарушителю осуществлять бесконтрольный запуск программных компонентов.</w:t>
            </w:r>
          </w:p>
        </w:tc>
        <w:tc>
          <w:tcPr>
            <w:tcW w:w="1701" w:type="dxa"/>
            <w:shd w:val="clear" w:color="auto" w:fill="auto"/>
            <w:noWrap/>
          </w:tcPr>
          <w:p w14:paraId="1FE0AAF6"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sz w:val="24"/>
                <w:szCs w:val="24"/>
              </w:rPr>
              <w:lastRenderedPageBreak/>
              <w:t>Внешний нарушитель с низким потенциалом, Внешний нарушитель со средним потенциалом, Внутренний нарушитель с низким потенциалом, Внут</w:t>
            </w:r>
            <w:r w:rsidRPr="0095011B">
              <w:rPr>
                <w:rFonts w:ascii="Times New Roman" w:hAnsi="Times New Roman" w:cs="Times New Roman"/>
                <w:sz w:val="24"/>
                <w:szCs w:val="24"/>
              </w:rPr>
              <w:lastRenderedPageBreak/>
              <w:t>ренний нарушитель со средним потенциалом</w:t>
            </w:r>
          </w:p>
        </w:tc>
        <w:tc>
          <w:tcPr>
            <w:tcW w:w="1842" w:type="dxa"/>
            <w:shd w:val="clear" w:color="auto" w:fill="auto"/>
            <w:noWrap/>
          </w:tcPr>
          <w:p w14:paraId="090B4FC6"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sz w:val="24"/>
                <w:szCs w:val="24"/>
              </w:rPr>
              <w:lastRenderedPageBreak/>
              <w:t>Средство вычислительной техники, мобильное устройство</w:t>
            </w:r>
          </w:p>
        </w:tc>
        <w:tc>
          <w:tcPr>
            <w:tcW w:w="1560" w:type="dxa"/>
          </w:tcPr>
          <w:p w14:paraId="12001F72" w14:textId="77777777" w:rsidR="00393B13" w:rsidRPr="0095011B" w:rsidRDefault="00393B13" w:rsidP="004B33A9">
            <w:pPr>
              <w:jc w:val="center"/>
              <w:rPr>
                <w:rFonts w:ascii="Times New Roman" w:hAnsi="Times New Roman" w:cs="Times New Roman"/>
                <w:sz w:val="24"/>
                <w:szCs w:val="24"/>
              </w:rPr>
            </w:pPr>
            <w:r>
              <w:rPr>
                <w:rFonts w:ascii="Times New Roman" w:eastAsia="Calibri" w:hAnsi="Times New Roman" w:cs="Times New Roman"/>
                <w:color w:val="000000"/>
                <w:sz w:val="24"/>
                <w:szCs w:val="24"/>
              </w:rPr>
              <w:t>Сценарий 1</w:t>
            </w:r>
          </w:p>
        </w:tc>
        <w:tc>
          <w:tcPr>
            <w:tcW w:w="1560" w:type="dxa"/>
            <w:shd w:val="clear" w:color="auto" w:fill="auto"/>
          </w:tcPr>
          <w:p w14:paraId="29C31AF4"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sz w:val="24"/>
                <w:szCs w:val="24"/>
              </w:rPr>
              <w:t>Нарушение доступности.</w:t>
            </w:r>
          </w:p>
        </w:tc>
      </w:tr>
      <w:tr w:rsidR="00393B13" w:rsidRPr="0095011B" w14:paraId="749D7995" w14:textId="77777777" w:rsidTr="004B33A9">
        <w:trPr>
          <w:trHeight w:val="300"/>
        </w:trPr>
        <w:tc>
          <w:tcPr>
            <w:tcW w:w="506" w:type="dxa"/>
            <w:shd w:val="clear" w:color="auto" w:fill="auto"/>
          </w:tcPr>
          <w:p w14:paraId="08255AEB" w14:textId="77777777" w:rsidR="00393B13" w:rsidRPr="0095011B" w:rsidRDefault="00393B13" w:rsidP="00393B13">
            <w:pPr>
              <w:numPr>
                <w:ilvl w:val="0"/>
                <w:numId w:val="107"/>
              </w:numPr>
              <w:ind w:left="0" w:firstLine="0"/>
              <w:contextualSpacing/>
              <w:jc w:val="both"/>
              <w:rPr>
                <w:rFonts w:ascii="Times New Roman" w:eastAsia="Calibri" w:hAnsi="Times New Roman" w:cs="Times New Roman"/>
                <w:sz w:val="24"/>
                <w:szCs w:val="24"/>
              </w:rPr>
            </w:pPr>
          </w:p>
        </w:tc>
        <w:tc>
          <w:tcPr>
            <w:tcW w:w="878" w:type="dxa"/>
            <w:shd w:val="clear" w:color="auto" w:fill="auto"/>
            <w:noWrap/>
            <w:hideMark/>
          </w:tcPr>
          <w:p w14:paraId="1C1D8FD0"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bCs/>
                <w:sz w:val="24"/>
                <w:szCs w:val="24"/>
              </w:rPr>
              <w:t>УБИ. 209</w:t>
            </w:r>
          </w:p>
        </w:tc>
        <w:tc>
          <w:tcPr>
            <w:tcW w:w="2126" w:type="dxa"/>
            <w:gridSpan w:val="2"/>
            <w:shd w:val="clear" w:color="auto" w:fill="auto"/>
            <w:noWrap/>
            <w:hideMark/>
          </w:tcPr>
          <w:p w14:paraId="3522D902" w14:textId="77777777" w:rsidR="00393B13" w:rsidRPr="0095011B" w:rsidRDefault="00393B13" w:rsidP="004B33A9">
            <w:pPr>
              <w:jc w:val="both"/>
              <w:rPr>
                <w:rFonts w:ascii="Times New Roman" w:hAnsi="Times New Roman" w:cs="Times New Roman"/>
                <w:sz w:val="24"/>
                <w:szCs w:val="24"/>
              </w:rPr>
            </w:pPr>
            <w:r w:rsidRPr="0095011B">
              <w:rPr>
                <w:rFonts w:ascii="Times New Roman" w:hAnsi="Times New Roman" w:cs="Times New Roman"/>
                <w:sz w:val="24"/>
                <w:szCs w:val="24"/>
              </w:rPr>
              <w:t xml:space="preserve">Угроза несанкционированного доступа к защищаемой памяти </w:t>
            </w:r>
            <w:r w:rsidRPr="0095011B">
              <w:rPr>
                <w:rFonts w:ascii="Times New Roman" w:hAnsi="Times New Roman" w:cs="Times New Roman"/>
                <w:sz w:val="24"/>
                <w:szCs w:val="24"/>
              </w:rPr>
              <w:br/>
              <w:t>ядра процессора</w:t>
            </w:r>
          </w:p>
        </w:tc>
        <w:tc>
          <w:tcPr>
            <w:tcW w:w="4707" w:type="dxa"/>
            <w:shd w:val="clear" w:color="auto" w:fill="auto"/>
            <w:noWrap/>
            <w:hideMark/>
          </w:tcPr>
          <w:p w14:paraId="14EBEF48" w14:textId="77777777" w:rsidR="00393B13" w:rsidRPr="0095011B" w:rsidRDefault="00393B13" w:rsidP="004B33A9">
            <w:pPr>
              <w:jc w:val="both"/>
              <w:rPr>
                <w:rFonts w:ascii="Times New Roman" w:hAnsi="Times New Roman" w:cs="Times New Roman"/>
                <w:sz w:val="24"/>
                <w:szCs w:val="24"/>
              </w:rPr>
            </w:pPr>
            <w:r w:rsidRPr="0095011B">
              <w:rPr>
                <w:rFonts w:ascii="Times New Roman" w:hAnsi="Times New Roman" w:cs="Times New Roman"/>
                <w:sz w:val="24"/>
                <w:szCs w:val="24"/>
              </w:rPr>
              <w:t>Угроза заключается в возможности получения доступа к защищенной памяти из программы, не обладающей соответствующими правами, в результате эксплуатации уязвимостей, позволяющих преодолеть механизм разграничения доступа, реализуемый центральным процессором.</w:t>
            </w:r>
            <w:r w:rsidRPr="0095011B">
              <w:rPr>
                <w:rFonts w:ascii="Times New Roman" w:hAnsi="Times New Roman" w:cs="Times New Roman"/>
                <w:sz w:val="24"/>
                <w:szCs w:val="24"/>
              </w:rPr>
              <w:br/>
              <w:t>Реализация данной угрозы обусловлена наличием уязвимостей, связанных с ошибкой контроля доступа к памяти, основанных на спекулятивном выполнении инструкций процессора. Ошибка контроля доступа обусловлена следующими факторами:</w:t>
            </w:r>
            <w:r w:rsidRPr="0095011B">
              <w:rPr>
                <w:rFonts w:ascii="Times New Roman" w:hAnsi="Times New Roman" w:cs="Times New Roman"/>
                <w:sz w:val="24"/>
                <w:szCs w:val="24"/>
              </w:rPr>
              <w:br/>
              <w:t>1) отсутствие проверки прав доступа процесса к читаемым областям при спекулятивном выполнении операций, в том числе при чтении из оперативной памяти;</w:t>
            </w:r>
            <w:r w:rsidRPr="0095011B">
              <w:rPr>
                <w:rFonts w:ascii="Times New Roman" w:hAnsi="Times New Roman" w:cs="Times New Roman"/>
                <w:sz w:val="24"/>
                <w:szCs w:val="24"/>
              </w:rPr>
              <w:br/>
              <w:t>2) отсутствие очистки кэша от результатов ошибочного спекулятивного исполнения;</w:t>
            </w:r>
            <w:r w:rsidRPr="0095011B">
              <w:rPr>
                <w:rFonts w:ascii="Times New Roman" w:hAnsi="Times New Roman" w:cs="Times New Roman"/>
                <w:sz w:val="24"/>
                <w:szCs w:val="24"/>
              </w:rPr>
              <w:br/>
            </w:r>
            <w:r w:rsidRPr="0095011B">
              <w:rPr>
                <w:rFonts w:ascii="Times New Roman" w:hAnsi="Times New Roman" w:cs="Times New Roman"/>
                <w:sz w:val="24"/>
                <w:szCs w:val="24"/>
              </w:rPr>
              <w:lastRenderedPageBreak/>
              <w:t>3) хранение данных ядра операционной системы в адресном пространстве процесса.</w:t>
            </w:r>
            <w:r w:rsidRPr="0095011B">
              <w:rPr>
                <w:rFonts w:ascii="Times New Roman" w:hAnsi="Times New Roman" w:cs="Times New Roman"/>
                <w:sz w:val="24"/>
                <w:szCs w:val="24"/>
              </w:rPr>
              <w:br/>
              <w:t>Реализация данной угрозы возможна из-за наличия процессоров, имеющих аппаратные уязвимости и отсутствия соответствующих обновлений</w:t>
            </w:r>
          </w:p>
        </w:tc>
        <w:tc>
          <w:tcPr>
            <w:tcW w:w="1701" w:type="dxa"/>
            <w:shd w:val="clear" w:color="auto" w:fill="auto"/>
            <w:noWrap/>
            <w:hideMark/>
          </w:tcPr>
          <w:p w14:paraId="3A47508F"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sz w:val="24"/>
                <w:szCs w:val="24"/>
              </w:rPr>
              <w:lastRenderedPageBreak/>
              <w:t>Внешний нарушитель с низким потенциалом, Внутренний нарушитель с низким потенциалом</w:t>
            </w:r>
          </w:p>
        </w:tc>
        <w:tc>
          <w:tcPr>
            <w:tcW w:w="1842" w:type="dxa"/>
            <w:shd w:val="clear" w:color="auto" w:fill="auto"/>
            <w:noWrap/>
            <w:hideMark/>
          </w:tcPr>
          <w:p w14:paraId="5CEA48A7"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sz w:val="24"/>
                <w:szCs w:val="24"/>
              </w:rPr>
              <w:t>Аппаратное устройство</w:t>
            </w:r>
          </w:p>
        </w:tc>
        <w:tc>
          <w:tcPr>
            <w:tcW w:w="1560" w:type="dxa"/>
          </w:tcPr>
          <w:p w14:paraId="22F20C2E" w14:textId="77777777" w:rsidR="00393B13" w:rsidRPr="0095011B" w:rsidRDefault="00393B13" w:rsidP="004B33A9">
            <w:pPr>
              <w:jc w:val="center"/>
              <w:rPr>
                <w:rFonts w:ascii="Times New Roman" w:hAnsi="Times New Roman" w:cs="Times New Roman"/>
                <w:sz w:val="24"/>
                <w:szCs w:val="24"/>
              </w:rPr>
            </w:pPr>
            <w:r>
              <w:rPr>
                <w:rFonts w:ascii="Times New Roman" w:eastAsia="Calibri" w:hAnsi="Times New Roman" w:cs="Times New Roman"/>
                <w:color w:val="000000"/>
                <w:sz w:val="24"/>
                <w:szCs w:val="24"/>
              </w:rPr>
              <w:t>Сценарий 1</w:t>
            </w:r>
          </w:p>
        </w:tc>
        <w:tc>
          <w:tcPr>
            <w:tcW w:w="1560" w:type="dxa"/>
            <w:shd w:val="clear" w:color="auto" w:fill="auto"/>
          </w:tcPr>
          <w:p w14:paraId="3ACA0E90" w14:textId="77777777" w:rsidR="00393B13" w:rsidRPr="0095011B" w:rsidRDefault="00393B13" w:rsidP="004B33A9">
            <w:pPr>
              <w:jc w:val="center"/>
              <w:rPr>
                <w:rFonts w:ascii="Times New Roman" w:hAnsi="Times New Roman" w:cs="Times New Roman"/>
                <w:sz w:val="24"/>
                <w:szCs w:val="24"/>
              </w:rPr>
            </w:pPr>
            <w:r w:rsidRPr="0095011B">
              <w:rPr>
                <w:rFonts w:ascii="Times New Roman" w:hAnsi="Times New Roman" w:cs="Times New Roman"/>
                <w:sz w:val="24"/>
                <w:szCs w:val="24"/>
              </w:rPr>
              <w:t>Нарушение конфиденциальности,</w:t>
            </w:r>
            <w:r w:rsidRPr="0095011B">
              <w:rPr>
                <w:rFonts w:ascii="Times New Roman" w:hAnsi="Times New Roman" w:cs="Times New Roman"/>
                <w:sz w:val="24"/>
                <w:szCs w:val="24"/>
              </w:rPr>
              <w:br/>
              <w:t>целостности, доступности.</w:t>
            </w:r>
          </w:p>
        </w:tc>
      </w:tr>
    </w:tbl>
    <w:p w14:paraId="172D37BD" w14:textId="77777777" w:rsidR="00BF3FDB" w:rsidRPr="001176A3" w:rsidRDefault="00BF3FDB" w:rsidP="00BF3FDB">
      <w:pPr>
        <w:keepNext/>
        <w:keepLines/>
        <w:suppressAutoHyphens/>
        <w:spacing w:before="240" w:after="120" w:line="360" w:lineRule="auto"/>
        <w:rPr>
          <w:rFonts w:ascii="Times New Roman" w:eastAsia="Times New Roman" w:hAnsi="Times New Roman" w:cs="Times New Roman"/>
          <w:color w:val="000000"/>
          <w:sz w:val="28"/>
          <w:szCs w:val="28"/>
          <w:lang w:eastAsia="ru-RU"/>
        </w:rPr>
      </w:pPr>
    </w:p>
    <w:p w14:paraId="3EF49464" w14:textId="77777777" w:rsidR="00D538F1" w:rsidRDefault="00D538F1" w:rsidP="0002387D">
      <w:pPr>
        <w:keepLines/>
        <w:spacing w:after="0" w:line="360" w:lineRule="auto"/>
        <w:ind w:firstLine="567"/>
        <w:contextualSpacing/>
        <w:jc w:val="both"/>
        <w:rPr>
          <w:rFonts w:ascii="Times New Roman" w:eastAsia="Times New Roman" w:hAnsi="Times New Roman" w:cs="Times New Roman"/>
          <w:color w:val="000000"/>
          <w:sz w:val="28"/>
          <w:szCs w:val="28"/>
          <w:lang w:eastAsia="ru-RU"/>
        </w:rPr>
        <w:sectPr w:rsidR="00D538F1" w:rsidSect="00953DB6">
          <w:pgSz w:w="16838" w:h="11906" w:orient="landscape"/>
          <w:pgMar w:top="1701" w:right="1134" w:bottom="851" w:left="1134" w:header="709" w:footer="709" w:gutter="0"/>
          <w:cols w:space="708"/>
          <w:docGrid w:linePitch="360"/>
        </w:sectPr>
      </w:pPr>
      <w:r>
        <w:rPr>
          <w:rFonts w:ascii="Times New Roman" w:eastAsia="Times New Roman" w:hAnsi="Times New Roman" w:cs="Times New Roman"/>
          <w:color w:val="000000"/>
          <w:sz w:val="28"/>
          <w:szCs w:val="28"/>
          <w:lang w:eastAsia="ru-RU"/>
        </w:rPr>
        <w:br w:type="page"/>
      </w:r>
    </w:p>
    <w:p w14:paraId="73B277BB" w14:textId="65F4BE16" w:rsidR="00D538F1" w:rsidRDefault="00D538F1" w:rsidP="00D538F1">
      <w:pPr>
        <w:pStyle w:val="18"/>
        <w:keepLines/>
        <w:numPr>
          <w:ilvl w:val="0"/>
          <w:numId w:val="83"/>
        </w:numPr>
        <w:spacing w:before="240" w:after="240" w:line="240" w:lineRule="auto"/>
        <w:ind w:left="0" w:right="0" w:firstLine="709"/>
        <w:jc w:val="both"/>
        <w:rPr>
          <w:bCs/>
          <w:kern w:val="32"/>
          <w:sz w:val="28"/>
          <w:szCs w:val="28"/>
        </w:rPr>
      </w:pPr>
      <w:bookmarkStart w:id="502" w:name="_Toc127440317"/>
      <w:r>
        <w:rPr>
          <w:bCs/>
          <w:kern w:val="32"/>
          <w:sz w:val="28"/>
          <w:szCs w:val="28"/>
        </w:rPr>
        <w:lastRenderedPageBreak/>
        <w:t xml:space="preserve"> </w:t>
      </w:r>
      <w:bookmarkStart w:id="503" w:name="_Toc128576313"/>
      <w:r w:rsidRPr="00DD6EAE">
        <w:rPr>
          <w:bCs/>
          <w:kern w:val="32"/>
          <w:sz w:val="28"/>
          <w:szCs w:val="28"/>
        </w:rPr>
        <w:t xml:space="preserve">Определение актуальности использования СКЗИ для обеспечения безопасности </w:t>
      </w:r>
      <w:r>
        <w:rPr>
          <w:bCs/>
          <w:kern w:val="32"/>
          <w:sz w:val="28"/>
          <w:szCs w:val="28"/>
        </w:rPr>
        <w:t>защищаемой информации</w:t>
      </w:r>
      <w:bookmarkEnd w:id="502"/>
      <w:bookmarkEnd w:id="503"/>
    </w:p>
    <w:p w14:paraId="20A82EDB" w14:textId="77777777" w:rsidR="00D538F1" w:rsidRPr="00AC2601" w:rsidRDefault="00D538F1" w:rsidP="00D538F1">
      <w:pPr>
        <w:tabs>
          <w:tab w:val="left" w:pos="1134"/>
        </w:tabs>
        <w:spacing w:before="240" w:after="0" w:line="360" w:lineRule="auto"/>
        <w:ind w:firstLine="709"/>
        <w:jc w:val="both"/>
        <w:rPr>
          <w:rFonts w:ascii="Times New Roman" w:hAnsi="Times New Roman" w:cs="Times New Roman"/>
          <w:sz w:val="28"/>
          <w:szCs w:val="28"/>
        </w:rPr>
      </w:pPr>
      <w:r w:rsidRPr="00D538F1">
        <w:rPr>
          <w:rFonts w:ascii="Times New Roman" w:hAnsi="Times New Roman" w:cs="Times New Roman"/>
          <w:sz w:val="28"/>
          <w:szCs w:val="28"/>
        </w:rPr>
        <w:t>В соответствии с методическими рекомендациями, приведенными в  случаях, когда угрозы могут быть нейтрализованы только с помощью средств криптографической защиты информации (СКЗИ), относятся:</w:t>
      </w:r>
    </w:p>
    <w:p w14:paraId="6F1A4D04" w14:textId="77777777" w:rsidR="00D538F1" w:rsidRPr="00AC2601" w:rsidRDefault="00D538F1" w:rsidP="00D538F1">
      <w:pPr>
        <w:tabs>
          <w:tab w:val="left" w:pos="1134"/>
        </w:tabs>
        <w:spacing w:after="0" w:line="360" w:lineRule="auto"/>
        <w:ind w:firstLine="709"/>
        <w:jc w:val="both"/>
        <w:rPr>
          <w:rFonts w:ascii="Times New Roman" w:hAnsi="Times New Roman" w:cs="Times New Roman"/>
          <w:sz w:val="28"/>
          <w:szCs w:val="28"/>
        </w:rPr>
      </w:pPr>
      <w:r w:rsidRPr="00AC2601">
        <w:rPr>
          <w:rFonts w:ascii="Times New Roman" w:hAnsi="Times New Roman" w:cs="Times New Roman"/>
          <w:sz w:val="28"/>
          <w:szCs w:val="28"/>
        </w:rPr>
        <w:t>– передача данных по каналам связи, не защищенным от перехвата нарушителем передаваемой по ним информации или от несанкционированных воздействий на эту информацию (например, при передаче защищаемой информации по информационно-телекоммуникационным сетям общего пользования);</w:t>
      </w:r>
    </w:p>
    <w:p w14:paraId="5F097AE7" w14:textId="77777777" w:rsidR="00D538F1" w:rsidRPr="00AC2601" w:rsidRDefault="00D538F1" w:rsidP="00D538F1">
      <w:pPr>
        <w:tabs>
          <w:tab w:val="left" w:pos="1134"/>
        </w:tabs>
        <w:spacing w:after="0" w:line="360" w:lineRule="auto"/>
        <w:ind w:firstLine="709"/>
        <w:jc w:val="both"/>
        <w:rPr>
          <w:rFonts w:ascii="Times New Roman" w:hAnsi="Times New Roman" w:cs="Times New Roman"/>
          <w:sz w:val="28"/>
          <w:szCs w:val="28"/>
        </w:rPr>
      </w:pPr>
      <w:r w:rsidRPr="00AC2601">
        <w:rPr>
          <w:rFonts w:ascii="Times New Roman" w:hAnsi="Times New Roman" w:cs="Times New Roman"/>
          <w:sz w:val="28"/>
          <w:szCs w:val="28"/>
        </w:rPr>
        <w:t>– хранение защищаемой информации на носителях информации, несанкционированный доступ к которым со стороны нарушителя не может быть исключен с помощью не</w:t>
      </w:r>
      <w:r>
        <w:rPr>
          <w:rFonts w:ascii="Times New Roman" w:hAnsi="Times New Roman" w:cs="Times New Roman"/>
          <w:sz w:val="28"/>
          <w:szCs w:val="28"/>
        </w:rPr>
        <w:t xml:space="preserve"> </w:t>
      </w:r>
      <w:r w:rsidRPr="00AC2601">
        <w:rPr>
          <w:rFonts w:ascii="Times New Roman" w:hAnsi="Times New Roman" w:cs="Times New Roman"/>
          <w:sz w:val="28"/>
          <w:szCs w:val="28"/>
        </w:rPr>
        <w:t>криптографических методов и способов.</w:t>
      </w:r>
    </w:p>
    <w:p w14:paraId="09BCD1DA" w14:textId="77777777" w:rsidR="00D538F1" w:rsidRPr="00AC2601" w:rsidRDefault="00D538F1" w:rsidP="00D538F1">
      <w:pPr>
        <w:pStyle w:val="afffffff0"/>
        <w:spacing w:before="0" w:line="360" w:lineRule="auto"/>
        <w:ind w:firstLine="709"/>
        <w:jc w:val="both"/>
        <w:rPr>
          <w:sz w:val="28"/>
          <w:szCs w:val="28"/>
        </w:rPr>
      </w:pPr>
      <w:r w:rsidRPr="00AC2601">
        <w:rPr>
          <w:sz w:val="28"/>
          <w:szCs w:val="28"/>
        </w:rPr>
        <w:t>При этом необходимо учитывать следующее:</w:t>
      </w:r>
    </w:p>
    <w:p w14:paraId="2BCB5B2F" w14:textId="77777777" w:rsidR="00D538F1" w:rsidRPr="00AC2601" w:rsidRDefault="00D538F1" w:rsidP="00D538F1">
      <w:pPr>
        <w:pStyle w:val="afffffff0"/>
        <w:numPr>
          <w:ilvl w:val="0"/>
          <w:numId w:val="86"/>
        </w:numPr>
        <w:tabs>
          <w:tab w:val="left" w:pos="993"/>
        </w:tabs>
        <w:spacing w:before="0" w:line="360" w:lineRule="auto"/>
        <w:ind w:left="0" w:firstLine="709"/>
        <w:jc w:val="both"/>
        <w:rPr>
          <w:sz w:val="28"/>
          <w:szCs w:val="28"/>
        </w:rPr>
      </w:pPr>
      <w:r w:rsidRPr="00AC2601">
        <w:rPr>
          <w:sz w:val="28"/>
          <w:szCs w:val="28"/>
        </w:rPr>
        <w:t>криптографическая защита защищаемой информации может быть обеспечена при условии отсутствия возможности несанкционированного доступа нарушителя к ключевой информации СКЗИ;</w:t>
      </w:r>
    </w:p>
    <w:p w14:paraId="3375DC63" w14:textId="77777777" w:rsidR="00D538F1" w:rsidRPr="00AC2601" w:rsidRDefault="00D538F1" w:rsidP="00D538F1">
      <w:pPr>
        <w:pStyle w:val="afffffff0"/>
        <w:numPr>
          <w:ilvl w:val="0"/>
          <w:numId w:val="86"/>
        </w:numPr>
        <w:tabs>
          <w:tab w:val="left" w:pos="993"/>
        </w:tabs>
        <w:spacing w:before="0" w:line="360" w:lineRule="auto"/>
        <w:ind w:left="0" w:firstLine="709"/>
        <w:jc w:val="both"/>
        <w:rPr>
          <w:sz w:val="28"/>
          <w:szCs w:val="28"/>
        </w:rPr>
      </w:pPr>
      <w:r w:rsidRPr="00AC2601">
        <w:rPr>
          <w:sz w:val="28"/>
          <w:szCs w:val="28"/>
        </w:rPr>
        <w:t>СКЗИ штатно функционируют совместно с техническими и программными средствами, которые способны повлиять на выполнение предъявляемых к СКЗИ требований и которые образуют среду функционирования СКЗИ;</w:t>
      </w:r>
    </w:p>
    <w:p w14:paraId="4B94924A" w14:textId="77777777" w:rsidR="00D538F1" w:rsidRPr="00AC2601" w:rsidRDefault="00D538F1" w:rsidP="00D538F1">
      <w:pPr>
        <w:pStyle w:val="afffffff0"/>
        <w:numPr>
          <w:ilvl w:val="0"/>
          <w:numId w:val="86"/>
        </w:numPr>
        <w:tabs>
          <w:tab w:val="left" w:pos="993"/>
        </w:tabs>
        <w:spacing w:before="0" w:line="360" w:lineRule="auto"/>
        <w:ind w:left="0" w:firstLine="709"/>
        <w:jc w:val="both"/>
        <w:rPr>
          <w:sz w:val="28"/>
          <w:szCs w:val="28"/>
        </w:rPr>
      </w:pPr>
      <w:r w:rsidRPr="00AC2601">
        <w:rPr>
          <w:sz w:val="28"/>
          <w:szCs w:val="28"/>
        </w:rPr>
        <w:t>СКЗИ не предназначены для защиты информации от действий, выполняемых в рамках предоставленных субъекту действий полномочий (например, СКЗИ не предназначены для защиты защищаемой информации от раскрытия лицами, которым предоставлено право на доступ к этой информации);</w:t>
      </w:r>
    </w:p>
    <w:p w14:paraId="1DBCEFEF" w14:textId="77777777" w:rsidR="00D538F1" w:rsidRPr="00925D5F" w:rsidRDefault="00D538F1" w:rsidP="00D538F1">
      <w:pPr>
        <w:pStyle w:val="afffffff0"/>
        <w:numPr>
          <w:ilvl w:val="0"/>
          <w:numId w:val="86"/>
        </w:numPr>
        <w:tabs>
          <w:tab w:val="left" w:pos="993"/>
        </w:tabs>
        <w:spacing w:before="0" w:line="360" w:lineRule="auto"/>
        <w:ind w:left="0" w:firstLine="709"/>
        <w:jc w:val="both"/>
        <w:rPr>
          <w:sz w:val="28"/>
          <w:szCs w:val="28"/>
        </w:rPr>
      </w:pPr>
      <w:r w:rsidRPr="00925D5F">
        <w:rPr>
          <w:sz w:val="28"/>
          <w:szCs w:val="28"/>
        </w:rPr>
        <w:t>СКЗИ обеспечивают защиту информации при условии соблюдения требований эксплуатационно-технической документации на СКЗИ и требований действующих нормативных правовых документов в области реализации и эксплуатации СКЗИ;</w:t>
      </w:r>
    </w:p>
    <w:p w14:paraId="744D6F80" w14:textId="77777777" w:rsidR="00D538F1" w:rsidRPr="00925D5F" w:rsidRDefault="00D538F1" w:rsidP="00D538F1">
      <w:pPr>
        <w:pStyle w:val="afffffff0"/>
        <w:numPr>
          <w:ilvl w:val="0"/>
          <w:numId w:val="86"/>
        </w:numPr>
        <w:tabs>
          <w:tab w:val="left" w:pos="993"/>
        </w:tabs>
        <w:spacing w:before="0" w:line="360" w:lineRule="auto"/>
        <w:ind w:left="0" w:firstLine="709"/>
        <w:jc w:val="both"/>
        <w:rPr>
          <w:sz w:val="28"/>
          <w:szCs w:val="28"/>
        </w:rPr>
      </w:pPr>
      <w:r w:rsidRPr="00925D5F">
        <w:rPr>
          <w:sz w:val="28"/>
          <w:szCs w:val="28"/>
        </w:rPr>
        <w:lastRenderedPageBreak/>
        <w:t xml:space="preserve">для обеспечения безопасности </w:t>
      </w:r>
      <w:r>
        <w:rPr>
          <w:sz w:val="28"/>
          <w:szCs w:val="28"/>
        </w:rPr>
        <w:t>защищаемой информации</w:t>
      </w:r>
      <w:r w:rsidRPr="00925D5F">
        <w:rPr>
          <w:sz w:val="28"/>
          <w:szCs w:val="28"/>
        </w:rPr>
        <w:t xml:space="preserve"> при их обработке в </w:t>
      </w:r>
      <w:r>
        <w:rPr>
          <w:sz w:val="28"/>
          <w:szCs w:val="28"/>
        </w:rPr>
        <w:t>информационных системах защищаемой информации (</w:t>
      </w:r>
      <w:r w:rsidRPr="00925D5F">
        <w:rPr>
          <w:sz w:val="28"/>
          <w:szCs w:val="28"/>
        </w:rPr>
        <w:t>ИСПДн</w:t>
      </w:r>
      <w:r>
        <w:rPr>
          <w:sz w:val="28"/>
          <w:szCs w:val="28"/>
        </w:rPr>
        <w:t>)</w:t>
      </w:r>
      <w:r w:rsidRPr="00925D5F">
        <w:rPr>
          <w:sz w:val="28"/>
          <w:szCs w:val="28"/>
        </w:rPr>
        <w:t xml:space="preserve"> должны использоваться СКЗИ, прошедшие в установленном порядк</w:t>
      </w:r>
      <w:r>
        <w:rPr>
          <w:sz w:val="28"/>
          <w:szCs w:val="28"/>
        </w:rPr>
        <w:t>е процедуру оценки соответствия</w:t>
      </w:r>
      <w:r w:rsidRPr="00925D5F">
        <w:rPr>
          <w:sz w:val="28"/>
          <w:szCs w:val="28"/>
        </w:rPr>
        <w:t>;</w:t>
      </w:r>
    </w:p>
    <w:p w14:paraId="59BB6CDF" w14:textId="77777777" w:rsidR="00D538F1" w:rsidRPr="00925D5F" w:rsidRDefault="00D538F1" w:rsidP="00D538F1">
      <w:pPr>
        <w:pStyle w:val="afffffff0"/>
        <w:numPr>
          <w:ilvl w:val="0"/>
          <w:numId w:val="86"/>
        </w:numPr>
        <w:tabs>
          <w:tab w:val="left" w:pos="993"/>
        </w:tabs>
        <w:spacing w:before="0" w:line="360" w:lineRule="auto"/>
        <w:ind w:left="0" w:firstLine="709"/>
        <w:jc w:val="both"/>
        <w:rPr>
          <w:sz w:val="28"/>
          <w:szCs w:val="28"/>
        </w:rPr>
      </w:pPr>
      <w:r w:rsidRPr="00925D5F">
        <w:rPr>
          <w:sz w:val="28"/>
          <w:szCs w:val="28"/>
        </w:rPr>
        <w:t xml:space="preserve">СКЗИ являются как средством защиты </w:t>
      </w:r>
      <w:r>
        <w:rPr>
          <w:sz w:val="28"/>
          <w:szCs w:val="28"/>
        </w:rPr>
        <w:t>защищаемой информации</w:t>
      </w:r>
      <w:r w:rsidRPr="00925D5F">
        <w:rPr>
          <w:sz w:val="28"/>
          <w:szCs w:val="28"/>
        </w:rPr>
        <w:t>, так и объектом защиты.</w:t>
      </w:r>
    </w:p>
    <w:p w14:paraId="064C8C18" w14:textId="77777777" w:rsidR="00D538F1" w:rsidRPr="00AC2601" w:rsidRDefault="00D538F1" w:rsidP="00D538F1">
      <w:pPr>
        <w:tabs>
          <w:tab w:val="left" w:pos="1134"/>
        </w:tabs>
        <w:spacing w:line="360" w:lineRule="auto"/>
        <w:ind w:firstLine="737"/>
        <w:jc w:val="both"/>
        <w:rPr>
          <w:rFonts w:ascii="Times New Roman" w:hAnsi="Times New Roman" w:cs="Times New Roman"/>
          <w:sz w:val="28"/>
          <w:szCs w:val="28"/>
        </w:rPr>
      </w:pPr>
      <w:r w:rsidRPr="00AC2601">
        <w:rPr>
          <w:rFonts w:ascii="Times New Roman" w:hAnsi="Times New Roman" w:cs="Times New Roman"/>
          <w:sz w:val="28"/>
          <w:szCs w:val="28"/>
        </w:rPr>
        <w:t>В соответствии с описанием</w:t>
      </w:r>
      <w:r>
        <w:rPr>
          <w:rFonts w:ascii="Times New Roman" w:hAnsi="Times New Roman" w:cs="Times New Roman"/>
          <w:sz w:val="28"/>
          <w:szCs w:val="28"/>
        </w:rPr>
        <w:t xml:space="preserve"> </w:t>
      </w:r>
      <w:r w:rsidRPr="00AC2601">
        <w:rPr>
          <w:rFonts w:ascii="Times New Roman" w:hAnsi="Times New Roman" w:cs="Times New Roman"/>
          <w:sz w:val="28"/>
          <w:szCs w:val="28"/>
        </w:rPr>
        <w:t>ИС, приведенном в разделе 1, в рассматриваемой ИС осуществляется передача данных между ИС</w:t>
      </w:r>
      <w:r>
        <w:rPr>
          <w:rFonts w:ascii="Times New Roman" w:hAnsi="Times New Roman" w:cs="Times New Roman"/>
          <w:sz w:val="28"/>
          <w:szCs w:val="28"/>
        </w:rPr>
        <w:t xml:space="preserve"> </w:t>
      </w:r>
      <w:r w:rsidRPr="00AC2601">
        <w:rPr>
          <w:rFonts w:ascii="Times New Roman" w:hAnsi="Times New Roman" w:cs="Times New Roman"/>
          <w:sz w:val="28"/>
          <w:szCs w:val="28"/>
        </w:rPr>
        <w:t>с внешними информационными системами и ресурсами</w:t>
      </w:r>
      <w:r>
        <w:rPr>
          <w:rFonts w:ascii="Times New Roman" w:hAnsi="Times New Roman" w:cs="Times New Roman"/>
          <w:sz w:val="28"/>
          <w:szCs w:val="28"/>
        </w:rPr>
        <w:t xml:space="preserve"> </w:t>
      </w:r>
      <w:r w:rsidRPr="00AC2601">
        <w:rPr>
          <w:rFonts w:ascii="Times New Roman" w:hAnsi="Times New Roman" w:cs="Times New Roman"/>
          <w:sz w:val="28"/>
          <w:szCs w:val="28"/>
        </w:rPr>
        <w:t>с использованием информационно-телекоммуникационных сетей общего пользования, не защищенных от перехвата нарушителем передаваемой по ним информации или от несанкционированных воздействий на эту информацию.</w:t>
      </w:r>
    </w:p>
    <w:p w14:paraId="75AC5E9E" w14:textId="77777777" w:rsidR="003245A0" w:rsidRPr="00AC2601" w:rsidRDefault="003245A0" w:rsidP="0073057F">
      <w:pPr>
        <w:tabs>
          <w:tab w:val="left" w:pos="1134"/>
        </w:tabs>
        <w:spacing w:before="240" w:after="0" w:line="360" w:lineRule="auto"/>
        <w:ind w:firstLine="709"/>
        <w:jc w:val="both"/>
        <w:rPr>
          <w:rFonts w:ascii="Times New Roman" w:hAnsi="Times New Roman" w:cs="Times New Roman"/>
          <w:sz w:val="28"/>
          <w:szCs w:val="28"/>
        </w:rPr>
      </w:pPr>
      <w:r w:rsidRPr="00AC2601">
        <w:rPr>
          <w:rFonts w:ascii="Times New Roman" w:hAnsi="Times New Roman" w:cs="Times New Roman"/>
          <w:sz w:val="28"/>
          <w:szCs w:val="28"/>
        </w:rPr>
        <w:t>В соответствии с методическими рекомендациями, приведенны</w:t>
      </w:r>
      <w:r w:rsidR="00AC2601" w:rsidRPr="00AC2601">
        <w:rPr>
          <w:rFonts w:ascii="Times New Roman" w:hAnsi="Times New Roman" w:cs="Times New Roman"/>
          <w:sz w:val="28"/>
          <w:szCs w:val="28"/>
        </w:rPr>
        <w:t>м</w:t>
      </w:r>
      <w:r w:rsidRPr="00AC2601">
        <w:rPr>
          <w:rFonts w:ascii="Times New Roman" w:hAnsi="Times New Roman" w:cs="Times New Roman"/>
          <w:sz w:val="28"/>
          <w:szCs w:val="28"/>
        </w:rPr>
        <w:t>и в  случая</w:t>
      </w:r>
      <w:r w:rsidR="00AC2601" w:rsidRPr="00AC2601">
        <w:rPr>
          <w:rFonts w:ascii="Times New Roman" w:hAnsi="Times New Roman" w:cs="Times New Roman"/>
          <w:sz w:val="28"/>
          <w:szCs w:val="28"/>
        </w:rPr>
        <w:t>х</w:t>
      </w:r>
      <w:r w:rsidRPr="00AC2601">
        <w:rPr>
          <w:rFonts w:ascii="Times New Roman" w:hAnsi="Times New Roman" w:cs="Times New Roman"/>
          <w:sz w:val="28"/>
          <w:szCs w:val="28"/>
        </w:rPr>
        <w:t>, когда угрозы могут быть нейтрализованы только с помощью средств криптографической защиты информации (СКЗИ), относятся:</w:t>
      </w:r>
    </w:p>
    <w:p w14:paraId="70B6B70D" w14:textId="77777777" w:rsidR="003245A0" w:rsidRPr="00AC2601" w:rsidRDefault="003245A0" w:rsidP="00AC2601">
      <w:pPr>
        <w:tabs>
          <w:tab w:val="left" w:pos="1134"/>
        </w:tabs>
        <w:spacing w:after="0" w:line="360" w:lineRule="auto"/>
        <w:ind w:firstLine="709"/>
        <w:jc w:val="both"/>
        <w:rPr>
          <w:rFonts w:ascii="Times New Roman" w:hAnsi="Times New Roman" w:cs="Times New Roman"/>
          <w:sz w:val="28"/>
          <w:szCs w:val="28"/>
        </w:rPr>
      </w:pPr>
      <w:r w:rsidRPr="00AC2601">
        <w:rPr>
          <w:rFonts w:ascii="Times New Roman" w:hAnsi="Times New Roman" w:cs="Times New Roman"/>
          <w:sz w:val="28"/>
          <w:szCs w:val="28"/>
        </w:rPr>
        <w:t>– передача данных по каналам связи, не защищенным от перехвата нарушителем передаваемой по ним информации или от несанкционированных воздействий на эту информацию (например, при передаче защищаемой информации по информационно-телекоммуникационным сетям общего пользования);</w:t>
      </w:r>
    </w:p>
    <w:p w14:paraId="2C995E0B" w14:textId="77777777" w:rsidR="003245A0" w:rsidRPr="00AC2601" w:rsidRDefault="003245A0" w:rsidP="00AC2601">
      <w:pPr>
        <w:tabs>
          <w:tab w:val="left" w:pos="1134"/>
        </w:tabs>
        <w:spacing w:after="0" w:line="360" w:lineRule="auto"/>
        <w:ind w:firstLine="709"/>
        <w:jc w:val="both"/>
        <w:rPr>
          <w:rFonts w:ascii="Times New Roman" w:hAnsi="Times New Roman" w:cs="Times New Roman"/>
          <w:sz w:val="28"/>
          <w:szCs w:val="28"/>
        </w:rPr>
      </w:pPr>
      <w:r w:rsidRPr="00AC2601">
        <w:rPr>
          <w:rFonts w:ascii="Times New Roman" w:hAnsi="Times New Roman" w:cs="Times New Roman"/>
          <w:sz w:val="28"/>
          <w:szCs w:val="28"/>
        </w:rPr>
        <w:t>– хранение защищаемой информации на носителях информации, несанкционированный доступ к которым со стороны нарушителя не может быть исключен с помощью не</w:t>
      </w:r>
      <w:r w:rsidR="00AC2601">
        <w:rPr>
          <w:rFonts w:ascii="Times New Roman" w:hAnsi="Times New Roman" w:cs="Times New Roman"/>
          <w:sz w:val="28"/>
          <w:szCs w:val="28"/>
        </w:rPr>
        <w:t xml:space="preserve"> </w:t>
      </w:r>
      <w:r w:rsidRPr="00AC2601">
        <w:rPr>
          <w:rFonts w:ascii="Times New Roman" w:hAnsi="Times New Roman" w:cs="Times New Roman"/>
          <w:sz w:val="28"/>
          <w:szCs w:val="28"/>
        </w:rPr>
        <w:t>криптографических методов и способов.</w:t>
      </w:r>
    </w:p>
    <w:p w14:paraId="12B98A44" w14:textId="77777777" w:rsidR="003245A0" w:rsidRPr="00AC2601" w:rsidRDefault="003245A0" w:rsidP="00AC2601">
      <w:pPr>
        <w:pStyle w:val="afffffff0"/>
        <w:spacing w:before="0" w:line="360" w:lineRule="auto"/>
        <w:ind w:firstLine="709"/>
        <w:jc w:val="both"/>
        <w:rPr>
          <w:sz w:val="28"/>
          <w:szCs w:val="28"/>
        </w:rPr>
      </w:pPr>
      <w:r w:rsidRPr="00AC2601">
        <w:rPr>
          <w:sz w:val="28"/>
          <w:szCs w:val="28"/>
        </w:rPr>
        <w:t>При этом необходимо учитывать следующее:</w:t>
      </w:r>
    </w:p>
    <w:p w14:paraId="72FA0401" w14:textId="77777777" w:rsidR="003245A0" w:rsidRPr="00AC2601" w:rsidRDefault="003245A0" w:rsidP="005977EE">
      <w:pPr>
        <w:pStyle w:val="afffffff0"/>
        <w:numPr>
          <w:ilvl w:val="0"/>
          <w:numId w:val="86"/>
        </w:numPr>
        <w:tabs>
          <w:tab w:val="left" w:pos="993"/>
        </w:tabs>
        <w:spacing w:before="0" w:line="360" w:lineRule="auto"/>
        <w:ind w:left="0" w:firstLine="709"/>
        <w:jc w:val="both"/>
        <w:rPr>
          <w:sz w:val="28"/>
          <w:szCs w:val="28"/>
        </w:rPr>
      </w:pPr>
      <w:r w:rsidRPr="00AC2601">
        <w:rPr>
          <w:sz w:val="28"/>
          <w:szCs w:val="28"/>
        </w:rPr>
        <w:t>криптографическая защита защищаемой информации может быть обеспечена при условии отсутствия возможности несанкционированного доступа нарушителя к ключевой информации СКЗИ;</w:t>
      </w:r>
    </w:p>
    <w:p w14:paraId="7C788821" w14:textId="77777777" w:rsidR="003245A0" w:rsidRPr="00AC2601" w:rsidRDefault="003245A0" w:rsidP="005977EE">
      <w:pPr>
        <w:pStyle w:val="afffffff0"/>
        <w:numPr>
          <w:ilvl w:val="0"/>
          <w:numId w:val="86"/>
        </w:numPr>
        <w:tabs>
          <w:tab w:val="left" w:pos="993"/>
        </w:tabs>
        <w:spacing w:before="0" w:line="360" w:lineRule="auto"/>
        <w:ind w:left="0" w:firstLine="709"/>
        <w:jc w:val="both"/>
        <w:rPr>
          <w:sz w:val="28"/>
          <w:szCs w:val="28"/>
        </w:rPr>
      </w:pPr>
      <w:r w:rsidRPr="00AC2601">
        <w:rPr>
          <w:sz w:val="28"/>
          <w:szCs w:val="28"/>
        </w:rPr>
        <w:t>СКЗИ штатно функционируют совместно с техническими и про</w:t>
      </w:r>
      <w:r w:rsidRPr="00AC2601">
        <w:rPr>
          <w:sz w:val="28"/>
          <w:szCs w:val="28"/>
        </w:rPr>
        <w:lastRenderedPageBreak/>
        <w:t>граммными средствами, которые способны повлиять на выполнение предъявляемых к СКЗИ требований и которые образуют среду функционирования СКЗИ;</w:t>
      </w:r>
    </w:p>
    <w:p w14:paraId="370B5E3D" w14:textId="77777777" w:rsidR="003245A0" w:rsidRPr="00AC2601" w:rsidRDefault="003245A0" w:rsidP="005977EE">
      <w:pPr>
        <w:pStyle w:val="afffffff0"/>
        <w:numPr>
          <w:ilvl w:val="0"/>
          <w:numId w:val="86"/>
        </w:numPr>
        <w:tabs>
          <w:tab w:val="left" w:pos="993"/>
        </w:tabs>
        <w:spacing w:before="0" w:line="360" w:lineRule="auto"/>
        <w:ind w:left="0" w:firstLine="709"/>
        <w:jc w:val="both"/>
        <w:rPr>
          <w:sz w:val="28"/>
          <w:szCs w:val="28"/>
        </w:rPr>
      </w:pPr>
      <w:r w:rsidRPr="00AC2601">
        <w:rPr>
          <w:sz w:val="28"/>
          <w:szCs w:val="28"/>
        </w:rPr>
        <w:t>СКЗИ не предназначены для защиты информации от действий, выполняемых в рамках предоставленных субъекту действий полномочий (например, СКЗИ не предназначены для защиты защищаемой информации от раскрытия лицами, которым предоставлено право на доступ к этой информации);</w:t>
      </w:r>
    </w:p>
    <w:p w14:paraId="4A2B1490" w14:textId="77777777" w:rsidR="003245A0" w:rsidRPr="00925D5F" w:rsidRDefault="003245A0" w:rsidP="005977EE">
      <w:pPr>
        <w:pStyle w:val="afffffff0"/>
        <w:numPr>
          <w:ilvl w:val="0"/>
          <w:numId w:val="86"/>
        </w:numPr>
        <w:tabs>
          <w:tab w:val="left" w:pos="993"/>
        </w:tabs>
        <w:spacing w:before="0" w:line="360" w:lineRule="auto"/>
        <w:ind w:left="0" w:firstLine="709"/>
        <w:jc w:val="both"/>
        <w:rPr>
          <w:sz w:val="28"/>
          <w:szCs w:val="28"/>
        </w:rPr>
      </w:pPr>
      <w:r w:rsidRPr="00925D5F">
        <w:rPr>
          <w:sz w:val="28"/>
          <w:szCs w:val="28"/>
        </w:rPr>
        <w:t>СКЗИ обеспечивают защиту информации при условии соблюдения требований эксплуатационно-технической документации на СКЗИ и требований действующих нормативных правовых документов в области реализации и эксплуатации СКЗИ;</w:t>
      </w:r>
    </w:p>
    <w:p w14:paraId="71C0C04F" w14:textId="77777777" w:rsidR="003245A0" w:rsidRPr="00925D5F" w:rsidRDefault="003245A0" w:rsidP="005977EE">
      <w:pPr>
        <w:pStyle w:val="afffffff0"/>
        <w:numPr>
          <w:ilvl w:val="0"/>
          <w:numId w:val="86"/>
        </w:numPr>
        <w:tabs>
          <w:tab w:val="left" w:pos="993"/>
        </w:tabs>
        <w:spacing w:before="0" w:line="360" w:lineRule="auto"/>
        <w:ind w:left="0" w:firstLine="709"/>
        <w:jc w:val="both"/>
        <w:rPr>
          <w:sz w:val="28"/>
          <w:szCs w:val="28"/>
        </w:rPr>
      </w:pPr>
      <w:r w:rsidRPr="00925D5F">
        <w:rPr>
          <w:sz w:val="28"/>
          <w:szCs w:val="28"/>
        </w:rPr>
        <w:t xml:space="preserve">для обеспечения безопасности </w:t>
      </w:r>
      <w:r>
        <w:rPr>
          <w:sz w:val="28"/>
          <w:szCs w:val="28"/>
        </w:rPr>
        <w:t>защищаемой информации</w:t>
      </w:r>
      <w:r w:rsidRPr="00925D5F">
        <w:rPr>
          <w:sz w:val="28"/>
          <w:szCs w:val="28"/>
        </w:rPr>
        <w:t xml:space="preserve"> при их обработке в </w:t>
      </w:r>
      <w:r>
        <w:rPr>
          <w:sz w:val="28"/>
          <w:szCs w:val="28"/>
        </w:rPr>
        <w:t>информационных системах защищаемой информации (</w:t>
      </w:r>
      <w:r w:rsidRPr="00925D5F">
        <w:rPr>
          <w:sz w:val="28"/>
          <w:szCs w:val="28"/>
        </w:rPr>
        <w:t>ИСПДн</w:t>
      </w:r>
      <w:r>
        <w:rPr>
          <w:sz w:val="28"/>
          <w:szCs w:val="28"/>
        </w:rPr>
        <w:t>)</w:t>
      </w:r>
      <w:r w:rsidRPr="00925D5F">
        <w:rPr>
          <w:sz w:val="28"/>
          <w:szCs w:val="28"/>
        </w:rPr>
        <w:t xml:space="preserve"> должны использоваться СКЗИ, прошедшие в установленном порядк</w:t>
      </w:r>
      <w:r>
        <w:rPr>
          <w:sz w:val="28"/>
          <w:szCs w:val="28"/>
        </w:rPr>
        <w:t>е процедуру оценки соответствия</w:t>
      </w:r>
      <w:r w:rsidRPr="00925D5F">
        <w:rPr>
          <w:sz w:val="28"/>
          <w:szCs w:val="28"/>
        </w:rPr>
        <w:t>;</w:t>
      </w:r>
    </w:p>
    <w:p w14:paraId="0A9E9B67" w14:textId="77777777" w:rsidR="003245A0" w:rsidRPr="00925D5F" w:rsidRDefault="003245A0" w:rsidP="005977EE">
      <w:pPr>
        <w:pStyle w:val="afffffff0"/>
        <w:numPr>
          <w:ilvl w:val="0"/>
          <w:numId w:val="86"/>
        </w:numPr>
        <w:tabs>
          <w:tab w:val="left" w:pos="993"/>
        </w:tabs>
        <w:spacing w:before="0" w:line="360" w:lineRule="auto"/>
        <w:ind w:left="0" w:firstLine="709"/>
        <w:jc w:val="both"/>
        <w:rPr>
          <w:sz w:val="28"/>
          <w:szCs w:val="28"/>
        </w:rPr>
      </w:pPr>
      <w:r w:rsidRPr="00925D5F">
        <w:rPr>
          <w:sz w:val="28"/>
          <w:szCs w:val="28"/>
        </w:rPr>
        <w:t xml:space="preserve">СКЗИ являются как средством защиты </w:t>
      </w:r>
      <w:r>
        <w:rPr>
          <w:sz w:val="28"/>
          <w:szCs w:val="28"/>
        </w:rPr>
        <w:t>защищаемой информации</w:t>
      </w:r>
      <w:r w:rsidRPr="00925D5F">
        <w:rPr>
          <w:sz w:val="28"/>
          <w:szCs w:val="28"/>
        </w:rPr>
        <w:t>, так и объектом защиты.</w:t>
      </w:r>
    </w:p>
    <w:p w14:paraId="01BC65E9" w14:textId="2DA5D47A" w:rsidR="003245A0" w:rsidRDefault="003245A0" w:rsidP="003245A0">
      <w:pPr>
        <w:tabs>
          <w:tab w:val="left" w:pos="1134"/>
        </w:tabs>
        <w:spacing w:line="360" w:lineRule="auto"/>
        <w:ind w:firstLine="737"/>
        <w:jc w:val="both"/>
        <w:rPr>
          <w:rFonts w:ascii="Times New Roman" w:hAnsi="Times New Roman" w:cs="Times New Roman"/>
          <w:sz w:val="28"/>
          <w:szCs w:val="28"/>
        </w:rPr>
      </w:pPr>
      <w:r w:rsidRPr="00AC2601">
        <w:rPr>
          <w:rFonts w:ascii="Times New Roman" w:hAnsi="Times New Roman" w:cs="Times New Roman"/>
          <w:sz w:val="28"/>
          <w:szCs w:val="28"/>
        </w:rPr>
        <w:t>В соответствии с описанием</w:t>
      </w:r>
      <w:r w:rsidR="00AC2601">
        <w:rPr>
          <w:rFonts w:ascii="Times New Roman" w:hAnsi="Times New Roman" w:cs="Times New Roman"/>
          <w:sz w:val="28"/>
          <w:szCs w:val="28"/>
        </w:rPr>
        <w:t xml:space="preserve"> </w:t>
      </w:r>
      <w:r w:rsidRPr="00AC2601">
        <w:rPr>
          <w:rFonts w:ascii="Times New Roman" w:hAnsi="Times New Roman" w:cs="Times New Roman"/>
          <w:sz w:val="28"/>
          <w:szCs w:val="28"/>
        </w:rPr>
        <w:t>ИС, приведенном в разделе 1, в рассматриваемой ИС осуществляется передача данных между ИС</w:t>
      </w:r>
      <w:r w:rsidR="00AC2601">
        <w:rPr>
          <w:rFonts w:ascii="Times New Roman" w:hAnsi="Times New Roman" w:cs="Times New Roman"/>
          <w:sz w:val="28"/>
          <w:szCs w:val="28"/>
        </w:rPr>
        <w:t xml:space="preserve"> </w:t>
      </w:r>
      <w:r w:rsidRPr="00AC2601">
        <w:rPr>
          <w:rFonts w:ascii="Times New Roman" w:hAnsi="Times New Roman" w:cs="Times New Roman"/>
          <w:sz w:val="28"/>
          <w:szCs w:val="28"/>
        </w:rPr>
        <w:t>с внешними информационными системами и ресурсами</w:t>
      </w:r>
      <w:r w:rsidR="00AC2601">
        <w:rPr>
          <w:rFonts w:ascii="Times New Roman" w:hAnsi="Times New Roman" w:cs="Times New Roman"/>
          <w:sz w:val="28"/>
          <w:szCs w:val="28"/>
        </w:rPr>
        <w:t xml:space="preserve"> </w:t>
      </w:r>
      <w:r w:rsidRPr="00AC2601">
        <w:rPr>
          <w:rFonts w:ascii="Times New Roman" w:hAnsi="Times New Roman" w:cs="Times New Roman"/>
          <w:sz w:val="28"/>
          <w:szCs w:val="28"/>
        </w:rPr>
        <w:t>с использованием информационно-телекоммуникационных сетей общего пользования, не защищенных от перехвата нарушителем передаваемой по ним информации или от несанкционированных воздействий на эту информацию.</w:t>
      </w:r>
    </w:p>
    <w:p w14:paraId="06D4CE92" w14:textId="77777777" w:rsidR="00B856C0" w:rsidRDefault="00B856C0" w:rsidP="00B856C0">
      <w:pPr>
        <w:pStyle w:val="18"/>
        <w:keepLines/>
        <w:numPr>
          <w:ilvl w:val="0"/>
          <w:numId w:val="85"/>
        </w:numPr>
        <w:tabs>
          <w:tab w:val="left" w:pos="993"/>
        </w:tabs>
        <w:spacing w:before="240" w:after="240" w:line="240" w:lineRule="auto"/>
        <w:ind w:left="0" w:right="0" w:firstLine="709"/>
        <w:jc w:val="both"/>
        <w:rPr>
          <w:sz w:val="28"/>
          <w:szCs w:val="28"/>
        </w:rPr>
      </w:pPr>
      <w:bookmarkStart w:id="504" w:name="_Toc56775049"/>
      <w:bookmarkStart w:id="505" w:name="_Toc127440318"/>
      <w:bookmarkStart w:id="506" w:name="_Toc128576314"/>
      <w:bookmarkStart w:id="507" w:name="_Toc515620258"/>
      <w:r w:rsidRPr="006A2A5C">
        <w:rPr>
          <w:sz w:val="28"/>
          <w:szCs w:val="28"/>
        </w:rPr>
        <w:lastRenderedPageBreak/>
        <w:t>Определение актуальных угроз</w:t>
      </w:r>
      <w:bookmarkEnd w:id="504"/>
      <w:r>
        <w:rPr>
          <w:sz w:val="28"/>
          <w:szCs w:val="28"/>
        </w:rPr>
        <w:t xml:space="preserve"> </w:t>
      </w:r>
      <w:r w:rsidRPr="00DD6EAE">
        <w:rPr>
          <w:bCs/>
          <w:kern w:val="32"/>
          <w:sz w:val="28"/>
          <w:szCs w:val="28"/>
        </w:rPr>
        <w:t xml:space="preserve">безопасности </w:t>
      </w:r>
      <w:r>
        <w:rPr>
          <w:bCs/>
          <w:kern w:val="32"/>
          <w:sz w:val="28"/>
          <w:szCs w:val="28"/>
        </w:rPr>
        <w:t>информации,</w:t>
      </w:r>
      <w:r w:rsidRPr="00232746">
        <w:rPr>
          <w:bCs/>
          <w:kern w:val="32"/>
          <w:sz w:val="28"/>
          <w:szCs w:val="28"/>
        </w:rPr>
        <w:t xml:space="preserve"> </w:t>
      </w:r>
      <w:r>
        <w:rPr>
          <w:bCs/>
          <w:kern w:val="32"/>
          <w:sz w:val="28"/>
          <w:szCs w:val="28"/>
        </w:rPr>
        <w:t>защищаемой с использованием скзи</w:t>
      </w:r>
      <w:bookmarkEnd w:id="505"/>
      <w:bookmarkEnd w:id="506"/>
    </w:p>
    <w:p w14:paraId="2D056F50" w14:textId="77777777" w:rsidR="00B856C0" w:rsidRDefault="00B856C0" w:rsidP="00B856C0">
      <w:pPr>
        <w:pStyle w:val="24"/>
        <w:numPr>
          <w:ilvl w:val="1"/>
          <w:numId w:val="85"/>
        </w:numPr>
        <w:suppressAutoHyphens/>
        <w:spacing w:before="240" w:after="240" w:line="240" w:lineRule="auto"/>
        <w:ind w:left="0" w:firstLine="709"/>
        <w:rPr>
          <w:b/>
          <w:sz w:val="28"/>
          <w:szCs w:val="28"/>
        </w:rPr>
      </w:pPr>
      <w:bookmarkStart w:id="508" w:name="_Toc56775050"/>
      <w:bookmarkStart w:id="509" w:name="_Toc127440319"/>
      <w:bookmarkStart w:id="510" w:name="_Toc128576315"/>
      <w:r w:rsidRPr="00BD5054">
        <w:rPr>
          <w:b/>
          <w:iCs/>
          <w:kern w:val="32"/>
          <w:sz w:val="28"/>
          <w:szCs w:val="28"/>
        </w:rPr>
        <w:t xml:space="preserve">Объекты защиты и актуальные характеристики безопасности </w:t>
      </w:r>
      <w:r w:rsidRPr="008170B8">
        <w:rPr>
          <w:b/>
          <w:iCs/>
          <w:kern w:val="32"/>
          <w:sz w:val="28"/>
          <w:szCs w:val="28"/>
        </w:rPr>
        <w:t xml:space="preserve">объектов защиты </w:t>
      </w:r>
      <w:r>
        <w:rPr>
          <w:b/>
          <w:sz w:val="28"/>
          <w:szCs w:val="28"/>
        </w:rPr>
        <w:t>ИС</w:t>
      </w:r>
      <w:bookmarkEnd w:id="508"/>
      <w:bookmarkEnd w:id="509"/>
      <w:bookmarkEnd w:id="510"/>
    </w:p>
    <w:bookmarkEnd w:id="507"/>
    <w:p w14:paraId="448C1359" w14:textId="618DC3D0" w:rsidR="00B856C0" w:rsidRPr="00AC2601" w:rsidRDefault="00B856C0" w:rsidP="00B856C0">
      <w:pPr>
        <w:spacing w:after="0" w:line="360" w:lineRule="auto"/>
        <w:ind w:firstLine="709"/>
        <w:jc w:val="both"/>
        <w:rPr>
          <w:rFonts w:ascii="Times New Roman" w:hAnsi="Times New Roman" w:cs="Times New Roman"/>
          <w:color w:val="000000"/>
          <w:sz w:val="28"/>
          <w:szCs w:val="28"/>
        </w:rPr>
      </w:pPr>
      <w:r w:rsidRPr="00AC2601">
        <w:rPr>
          <w:rFonts w:ascii="Times New Roman" w:hAnsi="Times New Roman" w:cs="Times New Roman"/>
          <w:color w:val="000000"/>
          <w:sz w:val="28"/>
          <w:szCs w:val="28"/>
        </w:rPr>
        <w:t xml:space="preserve">К объектам защиты в </w:t>
      </w:r>
      <w:r w:rsidRPr="00AC2601">
        <w:rPr>
          <w:rFonts w:ascii="Times New Roman" w:hAnsi="Times New Roman" w:cs="Times New Roman"/>
          <w:sz w:val="28"/>
          <w:szCs w:val="28"/>
        </w:rPr>
        <w:t>ИС</w:t>
      </w:r>
      <w:r w:rsidRPr="00AC2601">
        <w:rPr>
          <w:rFonts w:ascii="Times New Roman" w:hAnsi="Times New Roman" w:cs="Times New Roman"/>
          <w:color w:val="000000"/>
          <w:sz w:val="28"/>
          <w:szCs w:val="28"/>
        </w:rPr>
        <w:t>, кроме защищаемой информации, относятся:</w:t>
      </w:r>
    </w:p>
    <w:p w14:paraId="4CCF1B84" w14:textId="77777777" w:rsidR="00B856C0" w:rsidRPr="00AC2601" w:rsidRDefault="00B856C0" w:rsidP="00B856C0">
      <w:pPr>
        <w:spacing w:after="0" w:line="360" w:lineRule="auto"/>
        <w:ind w:firstLine="709"/>
        <w:jc w:val="both"/>
        <w:rPr>
          <w:rFonts w:ascii="Times New Roman" w:hAnsi="Times New Roman" w:cs="Times New Roman"/>
          <w:color w:val="000000"/>
          <w:sz w:val="28"/>
          <w:szCs w:val="28"/>
        </w:rPr>
      </w:pPr>
      <w:bookmarkStart w:id="511" w:name="100063"/>
      <w:bookmarkEnd w:id="511"/>
      <w:r w:rsidRPr="00AC2601">
        <w:rPr>
          <w:rFonts w:ascii="Times New Roman" w:hAnsi="Times New Roman" w:cs="Times New Roman"/>
          <w:sz w:val="28"/>
          <w:szCs w:val="28"/>
        </w:rPr>
        <w:t>–</w:t>
      </w:r>
      <w:r w:rsidRPr="00AC2601">
        <w:rPr>
          <w:rFonts w:ascii="Times New Roman" w:hAnsi="Times New Roman" w:cs="Times New Roman"/>
          <w:color w:val="000000"/>
          <w:sz w:val="28"/>
          <w:szCs w:val="28"/>
        </w:rPr>
        <w:t xml:space="preserve"> СКЗИ;</w:t>
      </w:r>
    </w:p>
    <w:p w14:paraId="405F7D28" w14:textId="77777777" w:rsidR="00B856C0" w:rsidRPr="00AC2601" w:rsidRDefault="00B856C0" w:rsidP="00B856C0">
      <w:pPr>
        <w:spacing w:after="0" w:line="360" w:lineRule="auto"/>
        <w:ind w:firstLine="709"/>
        <w:jc w:val="both"/>
        <w:rPr>
          <w:rFonts w:ascii="Times New Roman" w:hAnsi="Times New Roman" w:cs="Times New Roman"/>
          <w:color w:val="000000"/>
          <w:sz w:val="28"/>
          <w:szCs w:val="28"/>
        </w:rPr>
      </w:pPr>
      <w:bookmarkStart w:id="512" w:name="100064"/>
      <w:bookmarkEnd w:id="512"/>
      <w:r w:rsidRPr="00AC2601">
        <w:rPr>
          <w:rFonts w:ascii="Times New Roman" w:hAnsi="Times New Roman" w:cs="Times New Roman"/>
          <w:sz w:val="28"/>
          <w:szCs w:val="28"/>
        </w:rPr>
        <w:t>–</w:t>
      </w:r>
      <w:r w:rsidRPr="00AC2601">
        <w:rPr>
          <w:rFonts w:ascii="Times New Roman" w:hAnsi="Times New Roman" w:cs="Times New Roman"/>
          <w:color w:val="000000"/>
          <w:sz w:val="28"/>
          <w:szCs w:val="28"/>
        </w:rPr>
        <w:t xml:space="preserve"> среда функционирования (СФ) СКЗИ;</w:t>
      </w:r>
    </w:p>
    <w:p w14:paraId="2A513815" w14:textId="77777777" w:rsidR="00B856C0" w:rsidRPr="00AC2601" w:rsidRDefault="00B856C0" w:rsidP="00B856C0">
      <w:pPr>
        <w:spacing w:after="0" w:line="360" w:lineRule="auto"/>
        <w:ind w:firstLine="709"/>
        <w:jc w:val="both"/>
        <w:rPr>
          <w:rFonts w:ascii="Times New Roman" w:hAnsi="Times New Roman" w:cs="Times New Roman"/>
          <w:color w:val="000000"/>
          <w:sz w:val="28"/>
          <w:szCs w:val="28"/>
        </w:rPr>
      </w:pPr>
      <w:bookmarkStart w:id="513" w:name="100065"/>
      <w:bookmarkEnd w:id="513"/>
      <w:r w:rsidRPr="00AC2601">
        <w:rPr>
          <w:rFonts w:ascii="Times New Roman" w:hAnsi="Times New Roman" w:cs="Times New Roman"/>
          <w:sz w:val="28"/>
          <w:szCs w:val="28"/>
        </w:rPr>
        <w:t xml:space="preserve">– </w:t>
      </w:r>
      <w:r w:rsidRPr="00AC2601">
        <w:rPr>
          <w:rFonts w:ascii="Times New Roman" w:hAnsi="Times New Roman" w:cs="Times New Roman"/>
          <w:color w:val="000000"/>
          <w:sz w:val="28"/>
          <w:szCs w:val="28"/>
        </w:rPr>
        <w:t>информация, относящаяся к криптографической защите информации, включая ключевую, парольную и аутентифицирующую информацию СКЗИ;</w:t>
      </w:r>
    </w:p>
    <w:p w14:paraId="08E13B39" w14:textId="169DECD0" w:rsidR="00B856C0" w:rsidRPr="00AC2601" w:rsidRDefault="00B856C0" w:rsidP="00B856C0">
      <w:pPr>
        <w:spacing w:after="0" w:line="360" w:lineRule="auto"/>
        <w:ind w:firstLine="709"/>
        <w:jc w:val="both"/>
        <w:rPr>
          <w:rFonts w:ascii="Times New Roman" w:hAnsi="Times New Roman" w:cs="Times New Roman"/>
          <w:color w:val="000000"/>
          <w:sz w:val="28"/>
          <w:szCs w:val="28"/>
        </w:rPr>
      </w:pPr>
      <w:bookmarkStart w:id="514" w:name="100066"/>
      <w:bookmarkEnd w:id="514"/>
      <w:r w:rsidRPr="00AC2601">
        <w:rPr>
          <w:rFonts w:ascii="Times New Roman" w:hAnsi="Times New Roman" w:cs="Times New Roman"/>
          <w:sz w:val="28"/>
          <w:szCs w:val="28"/>
        </w:rPr>
        <w:t>–</w:t>
      </w:r>
      <w:r w:rsidRPr="00AC2601">
        <w:rPr>
          <w:rFonts w:ascii="Times New Roman" w:hAnsi="Times New Roman" w:cs="Times New Roman"/>
          <w:color w:val="000000"/>
          <w:sz w:val="28"/>
          <w:szCs w:val="28"/>
        </w:rPr>
        <w:t xml:space="preserve"> документы, дела, журналы, картотеки, издания, технические документы, видео-, кино- и фотоматериалы, рабочие материалы и т.п., в которых отражена защищаемая информация, относящаяся к </w:t>
      </w:r>
      <w:r w:rsidRPr="00AC2601">
        <w:rPr>
          <w:rFonts w:ascii="Times New Roman" w:hAnsi="Times New Roman" w:cs="Times New Roman"/>
          <w:sz w:val="28"/>
          <w:szCs w:val="28"/>
        </w:rPr>
        <w:t>ИС</w:t>
      </w:r>
      <w:r>
        <w:rPr>
          <w:rFonts w:ascii="Times New Roman" w:hAnsi="Times New Roman" w:cs="Times New Roman"/>
          <w:sz w:val="28"/>
          <w:szCs w:val="28"/>
        </w:rPr>
        <w:t xml:space="preserve"> </w:t>
      </w:r>
      <w:r w:rsidRPr="00AC2601">
        <w:rPr>
          <w:rFonts w:ascii="Times New Roman" w:hAnsi="Times New Roman" w:cs="Times New Roman"/>
          <w:color w:val="000000"/>
          <w:sz w:val="28"/>
          <w:szCs w:val="28"/>
        </w:rPr>
        <w:t>и ее криптографической защите, включая документацию на СКЗИ и на технические и программные компоненты СФ;</w:t>
      </w:r>
    </w:p>
    <w:p w14:paraId="43A9B906" w14:textId="77777777" w:rsidR="00B856C0" w:rsidRPr="00AC2601" w:rsidRDefault="00B856C0" w:rsidP="00B856C0">
      <w:pPr>
        <w:spacing w:after="0" w:line="360" w:lineRule="auto"/>
        <w:ind w:firstLine="709"/>
        <w:jc w:val="both"/>
        <w:rPr>
          <w:rFonts w:ascii="Times New Roman" w:hAnsi="Times New Roman" w:cs="Times New Roman"/>
          <w:color w:val="000000"/>
          <w:sz w:val="28"/>
          <w:szCs w:val="28"/>
        </w:rPr>
      </w:pPr>
      <w:bookmarkStart w:id="515" w:name="100067"/>
      <w:bookmarkEnd w:id="515"/>
      <w:r w:rsidRPr="00AC2601">
        <w:rPr>
          <w:rFonts w:ascii="Times New Roman" w:hAnsi="Times New Roman" w:cs="Times New Roman"/>
          <w:sz w:val="28"/>
          <w:szCs w:val="28"/>
        </w:rPr>
        <w:t>–</w:t>
      </w:r>
      <w:r w:rsidRPr="00AC2601">
        <w:rPr>
          <w:rFonts w:ascii="Times New Roman" w:hAnsi="Times New Roman" w:cs="Times New Roman"/>
          <w:color w:val="000000"/>
          <w:sz w:val="28"/>
          <w:szCs w:val="28"/>
        </w:rPr>
        <w:t xml:space="preserve"> носители защищаемой информации, используемые в ИС</w:t>
      </w:r>
      <w:r>
        <w:rPr>
          <w:rFonts w:ascii="Times New Roman" w:hAnsi="Times New Roman" w:cs="Times New Roman"/>
          <w:color w:val="000000"/>
          <w:sz w:val="28"/>
          <w:szCs w:val="28"/>
        </w:rPr>
        <w:t xml:space="preserve"> </w:t>
      </w:r>
      <w:r w:rsidRPr="00AC2601">
        <w:rPr>
          <w:rFonts w:ascii="Times New Roman" w:hAnsi="Times New Roman" w:cs="Times New Roman"/>
          <w:color w:val="000000"/>
          <w:sz w:val="28"/>
          <w:szCs w:val="28"/>
        </w:rPr>
        <w:t>в процессе криптографической защиты информации, носители ключевой, парольной и аутентифицирующей информации СКЗИ и порядок доступа к ним;</w:t>
      </w:r>
    </w:p>
    <w:p w14:paraId="612BE150" w14:textId="6AA09E04" w:rsidR="00B856C0" w:rsidRPr="00AC2601" w:rsidRDefault="00B856C0" w:rsidP="00B856C0">
      <w:pPr>
        <w:spacing w:after="0" w:line="360" w:lineRule="auto"/>
        <w:ind w:firstLine="709"/>
        <w:jc w:val="both"/>
        <w:rPr>
          <w:rFonts w:ascii="Times New Roman" w:hAnsi="Times New Roman" w:cs="Times New Roman"/>
          <w:color w:val="000000"/>
          <w:sz w:val="28"/>
          <w:szCs w:val="28"/>
        </w:rPr>
      </w:pPr>
      <w:bookmarkStart w:id="516" w:name="100068"/>
      <w:bookmarkEnd w:id="516"/>
      <w:r w:rsidRPr="00AC2601">
        <w:rPr>
          <w:rFonts w:ascii="Times New Roman" w:hAnsi="Times New Roman" w:cs="Times New Roman"/>
          <w:sz w:val="28"/>
          <w:szCs w:val="28"/>
        </w:rPr>
        <w:t>–</w:t>
      </w:r>
      <w:r w:rsidRPr="00AC2601">
        <w:rPr>
          <w:rFonts w:ascii="Times New Roman" w:hAnsi="Times New Roman" w:cs="Times New Roman"/>
          <w:color w:val="000000"/>
          <w:sz w:val="28"/>
          <w:szCs w:val="28"/>
        </w:rPr>
        <w:t xml:space="preserve"> используемые информационной системой </w:t>
      </w:r>
      <w:r w:rsidRPr="00AC2601">
        <w:rPr>
          <w:rFonts w:ascii="Times New Roman" w:hAnsi="Times New Roman" w:cs="Times New Roman"/>
          <w:sz w:val="28"/>
          <w:szCs w:val="28"/>
        </w:rPr>
        <w:t>ИС</w:t>
      </w:r>
      <w:r>
        <w:rPr>
          <w:rFonts w:ascii="Times New Roman" w:hAnsi="Times New Roman" w:cs="Times New Roman"/>
          <w:sz w:val="28"/>
          <w:szCs w:val="28"/>
        </w:rPr>
        <w:t xml:space="preserve"> </w:t>
      </w:r>
      <w:r w:rsidRPr="00AC2601">
        <w:rPr>
          <w:rFonts w:ascii="Times New Roman" w:hAnsi="Times New Roman" w:cs="Times New Roman"/>
          <w:color w:val="000000"/>
          <w:sz w:val="28"/>
          <w:szCs w:val="28"/>
        </w:rPr>
        <w:t>каналы (линии) связи, включая кабельные системы;</w:t>
      </w:r>
    </w:p>
    <w:p w14:paraId="6B6F9480" w14:textId="2EDAEDAD" w:rsidR="00B856C0" w:rsidRPr="00AC2601" w:rsidRDefault="00B856C0" w:rsidP="00B856C0">
      <w:pPr>
        <w:spacing w:after="0" w:line="360" w:lineRule="auto"/>
        <w:ind w:firstLine="709"/>
        <w:jc w:val="both"/>
        <w:rPr>
          <w:rFonts w:ascii="Times New Roman" w:hAnsi="Times New Roman" w:cs="Times New Roman"/>
          <w:color w:val="000000"/>
          <w:sz w:val="28"/>
          <w:szCs w:val="28"/>
        </w:rPr>
      </w:pPr>
      <w:bookmarkStart w:id="517" w:name="100069"/>
      <w:bookmarkEnd w:id="517"/>
      <w:r w:rsidRPr="00AC2601">
        <w:rPr>
          <w:rFonts w:ascii="Times New Roman" w:hAnsi="Times New Roman" w:cs="Times New Roman"/>
          <w:sz w:val="28"/>
          <w:szCs w:val="28"/>
        </w:rPr>
        <w:t>–</w:t>
      </w:r>
      <w:r w:rsidRPr="00AC2601">
        <w:rPr>
          <w:rFonts w:ascii="Times New Roman" w:hAnsi="Times New Roman" w:cs="Times New Roman"/>
          <w:color w:val="000000"/>
          <w:sz w:val="28"/>
          <w:szCs w:val="28"/>
        </w:rPr>
        <w:t xml:space="preserve"> помещения, в которых находятся ресурсы </w:t>
      </w:r>
      <w:r w:rsidRPr="00AC2601">
        <w:rPr>
          <w:rFonts w:ascii="Times New Roman" w:hAnsi="Times New Roman" w:cs="Times New Roman"/>
          <w:sz w:val="28"/>
          <w:szCs w:val="28"/>
        </w:rPr>
        <w:t>ИС</w:t>
      </w:r>
      <w:r w:rsidRPr="00AC2601">
        <w:rPr>
          <w:rFonts w:ascii="Times New Roman" w:hAnsi="Times New Roman" w:cs="Times New Roman"/>
          <w:color w:val="000000"/>
          <w:sz w:val="28"/>
          <w:szCs w:val="28"/>
        </w:rPr>
        <w:t>, имеющие отношение к криптографической защите информации.</w:t>
      </w:r>
    </w:p>
    <w:p w14:paraId="32A0D58E" w14:textId="72DB0A05" w:rsidR="00B856C0" w:rsidRPr="00AC2601" w:rsidRDefault="00B856C0" w:rsidP="00B856C0">
      <w:pPr>
        <w:suppressLineNumbers/>
        <w:suppressAutoHyphens/>
        <w:spacing w:after="0" w:line="360" w:lineRule="auto"/>
        <w:ind w:firstLine="709"/>
        <w:jc w:val="both"/>
        <w:rPr>
          <w:rFonts w:ascii="Times New Roman" w:hAnsi="Times New Roman" w:cs="Times New Roman"/>
          <w:sz w:val="28"/>
          <w:szCs w:val="28"/>
        </w:rPr>
      </w:pPr>
      <w:r w:rsidRPr="00AC2601">
        <w:rPr>
          <w:rFonts w:ascii="Times New Roman" w:hAnsi="Times New Roman" w:cs="Times New Roman"/>
          <w:sz w:val="28"/>
          <w:szCs w:val="28"/>
        </w:rPr>
        <w:t>В данной Модели угроз предполагается, что объекты ИС</w:t>
      </w:r>
      <w:r>
        <w:rPr>
          <w:rFonts w:ascii="Times New Roman" w:hAnsi="Times New Roman" w:cs="Times New Roman"/>
          <w:sz w:val="28"/>
          <w:szCs w:val="28"/>
        </w:rPr>
        <w:t xml:space="preserve"> </w:t>
      </w:r>
      <w:r w:rsidRPr="00AC2601">
        <w:rPr>
          <w:rFonts w:ascii="Times New Roman" w:hAnsi="Times New Roman" w:cs="Times New Roman"/>
          <w:sz w:val="28"/>
          <w:szCs w:val="28"/>
        </w:rPr>
        <w:t>расположены внутри КЗ</w:t>
      </w:r>
      <w:r>
        <w:rPr>
          <w:rFonts w:ascii="Times New Roman" w:hAnsi="Times New Roman" w:cs="Times New Roman"/>
          <w:sz w:val="28"/>
          <w:szCs w:val="28"/>
        </w:rPr>
        <w:t xml:space="preserve"> </w:t>
      </w:r>
      <w:r w:rsidRPr="00AC2601">
        <w:rPr>
          <w:rFonts w:ascii="Times New Roman" w:hAnsi="Times New Roman" w:cs="Times New Roman"/>
          <w:color w:val="000000"/>
          <w:sz w:val="28"/>
          <w:szCs w:val="28"/>
        </w:rPr>
        <w:t>ИС</w:t>
      </w:r>
      <w:r w:rsidRPr="00AC2601">
        <w:rPr>
          <w:rFonts w:ascii="Times New Roman" w:hAnsi="Times New Roman" w:cs="Times New Roman"/>
          <w:sz w:val="28"/>
          <w:szCs w:val="28"/>
        </w:rPr>
        <w:t>.</w:t>
      </w:r>
    </w:p>
    <w:p w14:paraId="5F2D8785" w14:textId="77777777" w:rsidR="00B856C0" w:rsidRPr="00AC2601" w:rsidRDefault="00B856C0" w:rsidP="00B856C0">
      <w:pPr>
        <w:tabs>
          <w:tab w:val="left" w:pos="1134"/>
        </w:tabs>
        <w:spacing w:after="0" w:line="360" w:lineRule="auto"/>
        <w:ind w:firstLine="737"/>
        <w:jc w:val="both"/>
        <w:rPr>
          <w:rFonts w:ascii="Times New Roman" w:hAnsi="Times New Roman" w:cs="Times New Roman"/>
          <w:sz w:val="28"/>
          <w:szCs w:val="28"/>
        </w:rPr>
      </w:pPr>
      <w:r w:rsidRPr="00AC2601">
        <w:rPr>
          <w:rFonts w:ascii="Times New Roman" w:hAnsi="Times New Roman" w:cs="Times New Roman"/>
          <w:sz w:val="28"/>
          <w:szCs w:val="28"/>
        </w:rPr>
        <w:t>Это предполагает выполнение следующих положений:</w:t>
      </w:r>
    </w:p>
    <w:p w14:paraId="70B4D879" w14:textId="77777777" w:rsidR="00B856C0" w:rsidRPr="00AC2601" w:rsidRDefault="00B856C0" w:rsidP="00B856C0">
      <w:pPr>
        <w:spacing w:after="0" w:line="360" w:lineRule="auto"/>
        <w:ind w:firstLine="709"/>
        <w:jc w:val="both"/>
        <w:rPr>
          <w:rFonts w:ascii="Times New Roman" w:hAnsi="Times New Roman" w:cs="Times New Roman"/>
          <w:sz w:val="28"/>
          <w:szCs w:val="28"/>
        </w:rPr>
      </w:pPr>
      <w:r w:rsidRPr="00AC2601">
        <w:rPr>
          <w:rFonts w:ascii="Times New Roman" w:hAnsi="Times New Roman" w:cs="Times New Roman"/>
          <w:sz w:val="28"/>
          <w:szCs w:val="28"/>
        </w:rPr>
        <w:t>1.</w:t>
      </w:r>
      <w:r>
        <w:rPr>
          <w:rFonts w:ascii="Times New Roman" w:hAnsi="Times New Roman" w:cs="Times New Roman"/>
          <w:sz w:val="28"/>
          <w:szCs w:val="28"/>
        </w:rPr>
        <w:t xml:space="preserve"> </w:t>
      </w:r>
      <w:r w:rsidRPr="00AC2601">
        <w:rPr>
          <w:rFonts w:ascii="Times New Roman" w:hAnsi="Times New Roman" w:cs="Times New Roman"/>
          <w:sz w:val="28"/>
          <w:szCs w:val="28"/>
        </w:rPr>
        <w:t>На территории объектов применяются режимные и организационно-технические меры, направленные на предотвращение и пресечение несанкционированных действий, в частности:</w:t>
      </w:r>
    </w:p>
    <w:p w14:paraId="64E18E05" w14:textId="77777777" w:rsidR="00B856C0" w:rsidRPr="00AC2601" w:rsidRDefault="00B856C0" w:rsidP="00B856C0">
      <w:pPr>
        <w:pStyle w:val="af3"/>
        <w:numPr>
          <w:ilvl w:val="0"/>
          <w:numId w:val="75"/>
        </w:numPr>
        <w:tabs>
          <w:tab w:val="num" w:pos="984"/>
          <w:tab w:val="left" w:pos="1134"/>
        </w:tabs>
        <w:spacing w:after="0" w:line="360" w:lineRule="auto"/>
        <w:ind w:left="0" w:firstLine="709"/>
        <w:contextualSpacing w:val="0"/>
        <w:jc w:val="both"/>
        <w:rPr>
          <w:rFonts w:ascii="Times New Roman" w:hAnsi="Times New Roman" w:cs="Times New Roman"/>
          <w:snapToGrid w:val="0"/>
          <w:sz w:val="28"/>
          <w:szCs w:val="28"/>
        </w:rPr>
      </w:pPr>
      <w:r w:rsidRPr="00AC2601">
        <w:rPr>
          <w:rFonts w:ascii="Times New Roman" w:hAnsi="Times New Roman" w:cs="Times New Roman"/>
          <w:snapToGrid w:val="0"/>
          <w:sz w:val="28"/>
          <w:szCs w:val="28"/>
        </w:rPr>
        <w:lastRenderedPageBreak/>
        <w:t>применяются меры по контролю доступа физических лиц в КЗ, к техническим, программным и программно-техническим средствам, а также коммутационному оборудованию;</w:t>
      </w:r>
    </w:p>
    <w:p w14:paraId="3C123D98" w14:textId="77777777" w:rsidR="00B856C0" w:rsidRPr="00AC2601" w:rsidRDefault="00B856C0" w:rsidP="00B856C0">
      <w:pPr>
        <w:pStyle w:val="af3"/>
        <w:numPr>
          <w:ilvl w:val="0"/>
          <w:numId w:val="75"/>
        </w:numPr>
        <w:tabs>
          <w:tab w:val="num" w:pos="984"/>
          <w:tab w:val="left" w:pos="1134"/>
        </w:tabs>
        <w:spacing w:after="0" w:line="360" w:lineRule="auto"/>
        <w:ind w:left="0" w:firstLine="709"/>
        <w:contextualSpacing w:val="0"/>
        <w:jc w:val="both"/>
        <w:rPr>
          <w:rFonts w:ascii="Times New Roman" w:hAnsi="Times New Roman" w:cs="Times New Roman"/>
          <w:snapToGrid w:val="0"/>
          <w:sz w:val="28"/>
          <w:szCs w:val="28"/>
        </w:rPr>
      </w:pPr>
      <w:r w:rsidRPr="00AC2601">
        <w:rPr>
          <w:rFonts w:ascii="Times New Roman" w:hAnsi="Times New Roman" w:cs="Times New Roman"/>
          <w:snapToGrid w:val="0"/>
          <w:sz w:val="28"/>
          <w:szCs w:val="28"/>
        </w:rPr>
        <w:t xml:space="preserve">применяются меры по контролю порядка проведения работ с техническими, программными и программно-техническими средствами и соблюдению требований регламентов, действующих на объектах </w:t>
      </w:r>
      <w:r w:rsidRPr="00AC2601">
        <w:rPr>
          <w:rFonts w:ascii="Times New Roman" w:hAnsi="Times New Roman" w:cs="Times New Roman"/>
          <w:sz w:val="28"/>
          <w:szCs w:val="28"/>
        </w:rPr>
        <w:t>ИС</w:t>
      </w:r>
      <w:r w:rsidRPr="00AC2601">
        <w:rPr>
          <w:rFonts w:ascii="Times New Roman" w:hAnsi="Times New Roman" w:cs="Times New Roman"/>
          <w:snapToGrid w:val="0"/>
          <w:sz w:val="28"/>
          <w:szCs w:val="28"/>
        </w:rPr>
        <w:t>;</w:t>
      </w:r>
    </w:p>
    <w:p w14:paraId="22D1B9A7" w14:textId="77777777" w:rsidR="00B856C0" w:rsidRPr="00AC2601" w:rsidRDefault="00B856C0" w:rsidP="00B856C0">
      <w:pPr>
        <w:pStyle w:val="af3"/>
        <w:numPr>
          <w:ilvl w:val="0"/>
          <w:numId w:val="75"/>
        </w:numPr>
        <w:tabs>
          <w:tab w:val="num" w:pos="984"/>
          <w:tab w:val="left" w:pos="1134"/>
        </w:tabs>
        <w:spacing w:after="0" w:line="360" w:lineRule="auto"/>
        <w:ind w:left="0" w:firstLine="709"/>
        <w:contextualSpacing w:val="0"/>
        <w:jc w:val="both"/>
        <w:rPr>
          <w:rFonts w:ascii="Times New Roman" w:hAnsi="Times New Roman" w:cs="Times New Roman"/>
          <w:snapToGrid w:val="0"/>
          <w:sz w:val="28"/>
          <w:szCs w:val="28"/>
        </w:rPr>
      </w:pPr>
      <w:r w:rsidRPr="00AC2601">
        <w:rPr>
          <w:rFonts w:ascii="Times New Roman" w:hAnsi="Times New Roman" w:cs="Times New Roman"/>
          <w:sz w:val="28"/>
          <w:szCs w:val="28"/>
        </w:rPr>
        <w:t>режимные и организационно-технические меры</w:t>
      </w:r>
      <w:r w:rsidRPr="00AC2601">
        <w:rPr>
          <w:rFonts w:ascii="Times New Roman" w:hAnsi="Times New Roman" w:cs="Times New Roman"/>
          <w:snapToGrid w:val="0"/>
          <w:sz w:val="28"/>
          <w:szCs w:val="28"/>
        </w:rPr>
        <w:t xml:space="preserve"> по контролю доступа физических лиц в</w:t>
      </w:r>
      <w:r>
        <w:rPr>
          <w:rFonts w:ascii="Times New Roman" w:hAnsi="Times New Roman" w:cs="Times New Roman"/>
          <w:snapToGrid w:val="0"/>
          <w:sz w:val="28"/>
          <w:szCs w:val="28"/>
        </w:rPr>
        <w:t xml:space="preserve"> </w:t>
      </w:r>
      <w:r w:rsidRPr="00AC2601">
        <w:rPr>
          <w:rFonts w:ascii="Times New Roman" w:hAnsi="Times New Roman" w:cs="Times New Roman"/>
          <w:sz w:val="28"/>
          <w:szCs w:val="28"/>
        </w:rPr>
        <w:t>КЗ обеспечивают контроль представителей технических, обслуживающих и других вспомогательных служб при работе в помещениях, где расположены компоненты СКЗИ и СФ, со стороны сотрудников по эксплуатации.</w:t>
      </w:r>
    </w:p>
    <w:p w14:paraId="62CBEF71" w14:textId="77777777" w:rsidR="00B856C0" w:rsidRPr="00AC2601" w:rsidRDefault="00B856C0" w:rsidP="00B856C0">
      <w:pPr>
        <w:spacing w:after="0" w:line="360" w:lineRule="auto"/>
        <w:ind w:firstLine="709"/>
        <w:jc w:val="both"/>
        <w:rPr>
          <w:rFonts w:ascii="Times New Roman" w:hAnsi="Times New Roman" w:cs="Times New Roman"/>
          <w:sz w:val="28"/>
          <w:szCs w:val="28"/>
        </w:rPr>
      </w:pPr>
      <w:r w:rsidRPr="00AC2601">
        <w:rPr>
          <w:rFonts w:ascii="Times New Roman" w:hAnsi="Times New Roman" w:cs="Times New Roman"/>
          <w:sz w:val="28"/>
          <w:szCs w:val="28"/>
        </w:rPr>
        <w:t>2.</w:t>
      </w:r>
      <w:r>
        <w:rPr>
          <w:rFonts w:ascii="Times New Roman" w:hAnsi="Times New Roman" w:cs="Times New Roman"/>
          <w:sz w:val="28"/>
          <w:szCs w:val="28"/>
        </w:rPr>
        <w:t xml:space="preserve"> </w:t>
      </w:r>
      <w:r w:rsidRPr="00AC2601">
        <w:rPr>
          <w:rFonts w:ascii="Times New Roman" w:hAnsi="Times New Roman" w:cs="Times New Roman"/>
          <w:sz w:val="28"/>
          <w:szCs w:val="28"/>
        </w:rPr>
        <w:t>В отношении лиц, имеющих право постоянного доступа в КЗ объектов, в которой располагаются объекты защиты, проводятся мероприятия по подбору и расстановке кадров.</w:t>
      </w:r>
    </w:p>
    <w:p w14:paraId="44ADAF99" w14:textId="77777777" w:rsidR="00B856C0" w:rsidRPr="00AC2601" w:rsidRDefault="00B856C0" w:rsidP="00B856C0">
      <w:pPr>
        <w:spacing w:after="0" w:line="360" w:lineRule="auto"/>
        <w:ind w:firstLine="709"/>
        <w:jc w:val="both"/>
        <w:rPr>
          <w:rFonts w:ascii="Times New Roman" w:hAnsi="Times New Roman" w:cs="Times New Roman"/>
          <w:sz w:val="28"/>
          <w:szCs w:val="28"/>
        </w:rPr>
      </w:pPr>
      <w:r w:rsidRPr="00AC2601">
        <w:rPr>
          <w:rFonts w:ascii="Times New Roman" w:hAnsi="Times New Roman" w:cs="Times New Roman"/>
          <w:sz w:val="28"/>
          <w:szCs w:val="28"/>
        </w:rPr>
        <w:t>3.</w:t>
      </w:r>
      <w:r>
        <w:rPr>
          <w:rFonts w:ascii="Times New Roman" w:hAnsi="Times New Roman" w:cs="Times New Roman"/>
          <w:sz w:val="28"/>
          <w:szCs w:val="28"/>
        </w:rPr>
        <w:t xml:space="preserve"> </w:t>
      </w:r>
      <w:r w:rsidRPr="00AC2601">
        <w:rPr>
          <w:rFonts w:ascii="Times New Roman" w:hAnsi="Times New Roman" w:cs="Times New Roman"/>
          <w:sz w:val="28"/>
          <w:szCs w:val="28"/>
        </w:rPr>
        <w:t>Используются только сертифицированные средства технической и криптографической защиты информации.</w:t>
      </w:r>
    </w:p>
    <w:p w14:paraId="5636497C" w14:textId="77777777" w:rsidR="00B856C0" w:rsidRPr="00AC2601" w:rsidRDefault="00B856C0" w:rsidP="00B856C0">
      <w:pPr>
        <w:spacing w:after="0" w:line="360" w:lineRule="auto"/>
        <w:ind w:firstLine="737"/>
        <w:jc w:val="both"/>
        <w:rPr>
          <w:rFonts w:ascii="Times New Roman" w:hAnsi="Times New Roman" w:cs="Times New Roman"/>
          <w:sz w:val="28"/>
          <w:szCs w:val="28"/>
        </w:rPr>
      </w:pPr>
      <w:r w:rsidRPr="00AC2601">
        <w:rPr>
          <w:rFonts w:ascii="Times New Roman" w:hAnsi="Times New Roman" w:cs="Times New Roman"/>
          <w:sz w:val="28"/>
          <w:szCs w:val="28"/>
        </w:rPr>
        <w:t>Используемые технические, программные и программно-технические средства, взаимодействующие со средствами защиты и способные повлиять на их функционирование, проходят исследования в соответствии с требованиями нормативных документов уполномоченных органов государственной власти Российской Федерации в области безопасности и технической защиты информации.</w:t>
      </w:r>
    </w:p>
    <w:p w14:paraId="7BAE1021" w14:textId="77777777" w:rsidR="00B856C0" w:rsidRPr="00AC2601" w:rsidRDefault="00B856C0" w:rsidP="00B856C0">
      <w:pPr>
        <w:tabs>
          <w:tab w:val="left" w:pos="1134"/>
        </w:tabs>
        <w:spacing w:after="0" w:line="360" w:lineRule="auto"/>
        <w:ind w:firstLine="737"/>
        <w:jc w:val="both"/>
        <w:rPr>
          <w:rFonts w:ascii="Times New Roman" w:hAnsi="Times New Roman" w:cs="Times New Roman"/>
          <w:sz w:val="28"/>
          <w:szCs w:val="28"/>
        </w:rPr>
      </w:pPr>
      <w:bookmarkStart w:id="518" w:name="_Ref127336959"/>
      <w:bookmarkStart w:id="519" w:name="_Toc127598244"/>
      <w:bookmarkStart w:id="520" w:name="_Toc135929495"/>
      <w:bookmarkStart w:id="521" w:name="_Toc137454219"/>
      <w:bookmarkStart w:id="522" w:name="_Toc265507945"/>
      <w:r w:rsidRPr="00AC2601">
        <w:rPr>
          <w:rFonts w:ascii="Times New Roman" w:hAnsi="Times New Roman" w:cs="Times New Roman"/>
          <w:color w:val="000000"/>
          <w:sz w:val="28"/>
          <w:szCs w:val="28"/>
        </w:rPr>
        <w:t>4. Действия нарушителя</w:t>
      </w:r>
      <w:r>
        <w:rPr>
          <w:rFonts w:ascii="Times New Roman" w:hAnsi="Times New Roman" w:cs="Times New Roman"/>
          <w:color w:val="000000"/>
          <w:sz w:val="28"/>
          <w:szCs w:val="28"/>
        </w:rPr>
        <w:t xml:space="preserve"> </w:t>
      </w:r>
      <w:r w:rsidRPr="00AC2601">
        <w:rPr>
          <w:rFonts w:ascii="Times New Roman" w:hAnsi="Times New Roman" w:cs="Times New Roman"/>
          <w:color w:val="000000"/>
          <w:sz w:val="28"/>
          <w:szCs w:val="28"/>
        </w:rPr>
        <w:t>возможны на различных этапах жизненного цикла СКЗИ</w:t>
      </w:r>
      <w:r w:rsidRPr="00AC2601">
        <w:rPr>
          <w:rFonts w:ascii="Times New Roman" w:hAnsi="Times New Roman" w:cs="Times New Roman"/>
          <w:sz w:val="28"/>
          <w:szCs w:val="28"/>
        </w:rPr>
        <w:t>, используемых в ИС. Под этими этапами в настоящем документе понимаются этапы:</w:t>
      </w:r>
    </w:p>
    <w:p w14:paraId="5FADCC61" w14:textId="77777777" w:rsidR="00B856C0" w:rsidRPr="00AC2601" w:rsidRDefault="00B856C0" w:rsidP="00B856C0">
      <w:pPr>
        <w:numPr>
          <w:ilvl w:val="0"/>
          <w:numId w:val="84"/>
        </w:numPr>
        <w:tabs>
          <w:tab w:val="left" w:pos="1134"/>
        </w:tabs>
        <w:spacing w:after="0" w:line="360" w:lineRule="auto"/>
        <w:ind w:left="0" w:firstLine="680"/>
        <w:contextualSpacing/>
        <w:jc w:val="both"/>
        <w:rPr>
          <w:rFonts w:ascii="Times New Roman" w:hAnsi="Times New Roman" w:cs="Times New Roman"/>
          <w:sz w:val="28"/>
          <w:szCs w:val="28"/>
        </w:rPr>
      </w:pPr>
      <w:r w:rsidRPr="00AC2601">
        <w:rPr>
          <w:rFonts w:ascii="Times New Roman" w:hAnsi="Times New Roman" w:cs="Times New Roman"/>
          <w:sz w:val="28"/>
          <w:szCs w:val="28"/>
        </w:rPr>
        <w:t>разработки СКЗИ;</w:t>
      </w:r>
    </w:p>
    <w:p w14:paraId="298691F6" w14:textId="77777777" w:rsidR="00B856C0" w:rsidRPr="00AC2601" w:rsidRDefault="00B856C0" w:rsidP="00B856C0">
      <w:pPr>
        <w:numPr>
          <w:ilvl w:val="0"/>
          <w:numId w:val="84"/>
        </w:numPr>
        <w:tabs>
          <w:tab w:val="left" w:pos="1134"/>
        </w:tabs>
        <w:spacing w:after="0" w:line="360" w:lineRule="auto"/>
        <w:ind w:left="0" w:firstLine="680"/>
        <w:contextualSpacing/>
        <w:jc w:val="both"/>
        <w:rPr>
          <w:rFonts w:ascii="Times New Roman" w:hAnsi="Times New Roman" w:cs="Times New Roman"/>
          <w:sz w:val="28"/>
          <w:szCs w:val="28"/>
        </w:rPr>
      </w:pPr>
      <w:r w:rsidRPr="00AC2601">
        <w:rPr>
          <w:rFonts w:ascii="Times New Roman" w:hAnsi="Times New Roman" w:cs="Times New Roman"/>
          <w:sz w:val="28"/>
          <w:szCs w:val="28"/>
        </w:rPr>
        <w:t>производства СКЗИ;</w:t>
      </w:r>
    </w:p>
    <w:p w14:paraId="2A9A5359" w14:textId="77777777" w:rsidR="00B856C0" w:rsidRPr="00AC2601" w:rsidRDefault="00B856C0" w:rsidP="00B856C0">
      <w:pPr>
        <w:numPr>
          <w:ilvl w:val="0"/>
          <w:numId w:val="84"/>
        </w:numPr>
        <w:tabs>
          <w:tab w:val="left" w:pos="1134"/>
        </w:tabs>
        <w:spacing w:after="0" w:line="360" w:lineRule="auto"/>
        <w:ind w:left="0" w:firstLine="680"/>
        <w:contextualSpacing/>
        <w:jc w:val="both"/>
        <w:rPr>
          <w:rFonts w:ascii="Times New Roman" w:hAnsi="Times New Roman" w:cs="Times New Roman"/>
          <w:sz w:val="28"/>
          <w:szCs w:val="28"/>
        </w:rPr>
      </w:pPr>
      <w:r w:rsidRPr="00AC2601">
        <w:rPr>
          <w:rFonts w:ascii="Times New Roman" w:hAnsi="Times New Roman" w:cs="Times New Roman"/>
          <w:sz w:val="28"/>
          <w:szCs w:val="28"/>
        </w:rPr>
        <w:t>хранения СКЗИ;</w:t>
      </w:r>
    </w:p>
    <w:p w14:paraId="7D7C5405" w14:textId="77777777" w:rsidR="00B856C0" w:rsidRPr="00AC2601" w:rsidRDefault="00B856C0" w:rsidP="00B856C0">
      <w:pPr>
        <w:numPr>
          <w:ilvl w:val="0"/>
          <w:numId w:val="84"/>
        </w:numPr>
        <w:tabs>
          <w:tab w:val="left" w:pos="1134"/>
        </w:tabs>
        <w:spacing w:after="0" w:line="360" w:lineRule="auto"/>
        <w:ind w:left="0" w:firstLine="680"/>
        <w:contextualSpacing/>
        <w:jc w:val="both"/>
        <w:rPr>
          <w:rFonts w:ascii="Times New Roman" w:hAnsi="Times New Roman" w:cs="Times New Roman"/>
          <w:sz w:val="28"/>
          <w:szCs w:val="28"/>
        </w:rPr>
      </w:pPr>
      <w:r w:rsidRPr="00AC2601">
        <w:rPr>
          <w:rFonts w:ascii="Times New Roman" w:hAnsi="Times New Roman" w:cs="Times New Roman"/>
          <w:sz w:val="28"/>
          <w:szCs w:val="28"/>
        </w:rPr>
        <w:t>транспортировки СКЗИ;</w:t>
      </w:r>
    </w:p>
    <w:p w14:paraId="25B04A17" w14:textId="77777777" w:rsidR="00B856C0" w:rsidRPr="00AC2601" w:rsidRDefault="00B856C0" w:rsidP="00B856C0">
      <w:pPr>
        <w:numPr>
          <w:ilvl w:val="0"/>
          <w:numId w:val="84"/>
        </w:numPr>
        <w:tabs>
          <w:tab w:val="left" w:pos="1134"/>
        </w:tabs>
        <w:spacing w:after="0" w:line="360" w:lineRule="auto"/>
        <w:ind w:left="0" w:firstLine="680"/>
        <w:contextualSpacing/>
        <w:jc w:val="both"/>
        <w:rPr>
          <w:rFonts w:ascii="Times New Roman" w:hAnsi="Times New Roman" w:cs="Times New Roman"/>
          <w:sz w:val="28"/>
          <w:szCs w:val="28"/>
        </w:rPr>
      </w:pPr>
      <w:r w:rsidRPr="00AC2601">
        <w:rPr>
          <w:rFonts w:ascii="Times New Roman" w:hAnsi="Times New Roman" w:cs="Times New Roman"/>
          <w:sz w:val="28"/>
          <w:szCs w:val="28"/>
        </w:rPr>
        <w:lastRenderedPageBreak/>
        <w:t>ввода в эксплуатацию (пуско-наладочные работы) СКЗИ;</w:t>
      </w:r>
    </w:p>
    <w:p w14:paraId="77171B03" w14:textId="77777777" w:rsidR="00B856C0" w:rsidRPr="00AC2601" w:rsidRDefault="00B856C0" w:rsidP="00B856C0">
      <w:pPr>
        <w:numPr>
          <w:ilvl w:val="0"/>
          <w:numId w:val="84"/>
        </w:numPr>
        <w:tabs>
          <w:tab w:val="left" w:pos="1134"/>
        </w:tabs>
        <w:spacing w:after="0" w:line="360" w:lineRule="auto"/>
        <w:ind w:left="0" w:firstLine="709"/>
        <w:jc w:val="both"/>
        <w:rPr>
          <w:rFonts w:ascii="Times New Roman" w:hAnsi="Times New Roman" w:cs="Times New Roman"/>
          <w:sz w:val="28"/>
          <w:szCs w:val="28"/>
        </w:rPr>
      </w:pPr>
      <w:r w:rsidRPr="00AC2601">
        <w:rPr>
          <w:rFonts w:ascii="Times New Roman" w:hAnsi="Times New Roman" w:cs="Times New Roman"/>
          <w:sz w:val="28"/>
          <w:szCs w:val="28"/>
        </w:rPr>
        <w:t>эксплуатации СКЗИ в составе ИС.</w:t>
      </w:r>
    </w:p>
    <w:p w14:paraId="4C7426F1" w14:textId="77777777" w:rsidR="00B856C0" w:rsidRPr="00232746" w:rsidRDefault="00B856C0" w:rsidP="00B856C0">
      <w:pPr>
        <w:pStyle w:val="24"/>
        <w:numPr>
          <w:ilvl w:val="1"/>
          <w:numId w:val="85"/>
        </w:numPr>
        <w:suppressAutoHyphens/>
        <w:spacing w:before="240" w:after="240" w:line="240" w:lineRule="auto"/>
        <w:ind w:left="0" w:firstLine="709"/>
        <w:rPr>
          <w:b/>
          <w:iCs/>
          <w:kern w:val="32"/>
          <w:sz w:val="28"/>
          <w:szCs w:val="28"/>
        </w:rPr>
      </w:pPr>
      <w:bookmarkStart w:id="523" w:name="_Toc56775051"/>
      <w:bookmarkStart w:id="524" w:name="_Toc127440320"/>
      <w:bookmarkStart w:id="525" w:name="_Toc128576316"/>
      <w:bookmarkStart w:id="526" w:name="_Toc515620261"/>
      <w:r w:rsidRPr="00AC2601">
        <w:rPr>
          <w:b/>
          <w:iCs/>
          <w:kern w:val="32"/>
          <w:sz w:val="28"/>
          <w:szCs w:val="28"/>
        </w:rPr>
        <w:t xml:space="preserve">Классификация и характеристики нарушителей в </w:t>
      </w:r>
      <w:bookmarkEnd w:id="523"/>
      <w:r w:rsidRPr="00232746">
        <w:rPr>
          <w:b/>
          <w:iCs/>
          <w:kern w:val="32"/>
          <w:sz w:val="28"/>
          <w:szCs w:val="28"/>
        </w:rPr>
        <w:t>ИС</w:t>
      </w:r>
      <w:bookmarkEnd w:id="524"/>
      <w:bookmarkEnd w:id="525"/>
      <w:r w:rsidRPr="00232746">
        <w:rPr>
          <w:b/>
          <w:iCs/>
          <w:kern w:val="32"/>
          <w:sz w:val="28"/>
          <w:szCs w:val="28"/>
        </w:rPr>
        <w:t xml:space="preserve"> </w:t>
      </w:r>
    </w:p>
    <w:p w14:paraId="1F06D846" w14:textId="77777777" w:rsidR="00B856C0" w:rsidRPr="008F75CA" w:rsidRDefault="00B856C0" w:rsidP="00B856C0">
      <w:pPr>
        <w:pStyle w:val="3f2"/>
        <w:numPr>
          <w:ilvl w:val="2"/>
          <w:numId w:val="90"/>
        </w:numPr>
        <w:spacing w:line="240" w:lineRule="auto"/>
        <w:ind w:left="0" w:firstLine="709"/>
        <w:rPr>
          <w:b/>
        </w:rPr>
      </w:pPr>
      <w:bookmarkStart w:id="527" w:name="_Toc192439"/>
      <w:bookmarkStart w:id="528" w:name="_Toc192440"/>
      <w:bookmarkStart w:id="529" w:name="_Toc192441"/>
      <w:bookmarkStart w:id="530" w:name="_Toc192297"/>
      <w:bookmarkStart w:id="531" w:name="_Toc192442"/>
      <w:bookmarkStart w:id="532" w:name="_Toc192524"/>
      <w:bookmarkStart w:id="533" w:name="_Toc192298"/>
      <w:bookmarkStart w:id="534" w:name="_Toc192443"/>
      <w:bookmarkStart w:id="535" w:name="_Toc192525"/>
      <w:bookmarkStart w:id="536" w:name="_Toc3218896"/>
      <w:bookmarkStart w:id="537" w:name="_Toc3286688"/>
      <w:bookmarkStart w:id="538" w:name="_Toc3289381"/>
      <w:bookmarkStart w:id="539" w:name="_Toc250094188"/>
      <w:bookmarkStart w:id="540" w:name="_Toc56775052"/>
      <w:bookmarkStart w:id="541" w:name="_Toc3218897"/>
      <w:bookmarkStart w:id="542" w:name="_Toc3286689"/>
      <w:bookmarkStart w:id="543" w:name="_Toc3289382"/>
      <w:bookmarkStart w:id="544" w:name="_Toc250094189"/>
      <w:bookmarkStart w:id="545" w:name="_Toc56775053"/>
      <w:bookmarkStart w:id="546" w:name="_Toc3218898"/>
      <w:bookmarkStart w:id="547" w:name="_Toc3286690"/>
      <w:bookmarkStart w:id="548" w:name="_Toc3289383"/>
      <w:bookmarkStart w:id="549" w:name="_Toc250094190"/>
      <w:bookmarkStart w:id="550" w:name="_Toc56775054"/>
      <w:bookmarkStart w:id="551" w:name="_Toc2353683"/>
      <w:bookmarkStart w:id="552" w:name="_Toc3218221"/>
      <w:bookmarkStart w:id="553" w:name="_Toc3218312"/>
      <w:bookmarkStart w:id="554" w:name="_Toc3218459"/>
      <w:bookmarkStart w:id="555" w:name="_Toc3218534"/>
      <w:bookmarkStart w:id="556" w:name="_Toc3218899"/>
      <w:bookmarkStart w:id="557" w:name="_Toc3286691"/>
      <w:bookmarkStart w:id="558" w:name="_Toc3289384"/>
      <w:bookmarkStart w:id="559" w:name="_Toc250094191"/>
      <w:bookmarkStart w:id="560" w:name="_Toc56775055"/>
      <w:bookmarkStart w:id="561" w:name="_Toc2353684"/>
      <w:bookmarkStart w:id="562" w:name="_Toc3218222"/>
      <w:bookmarkStart w:id="563" w:name="_Toc3218313"/>
      <w:bookmarkStart w:id="564" w:name="_Toc3218460"/>
      <w:bookmarkStart w:id="565" w:name="_Toc3218535"/>
      <w:bookmarkStart w:id="566" w:name="_Toc3218900"/>
      <w:bookmarkStart w:id="567" w:name="_Toc3286692"/>
      <w:bookmarkStart w:id="568" w:name="_Toc3289385"/>
      <w:bookmarkStart w:id="569" w:name="_Toc250094192"/>
      <w:bookmarkStart w:id="570" w:name="_Toc56775056"/>
      <w:bookmarkStart w:id="571" w:name="_Toc56775057"/>
      <w:bookmarkStart w:id="572" w:name="_Toc127440321"/>
      <w:bookmarkStart w:id="573" w:name="_Toc128576317"/>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r w:rsidRPr="008F75CA">
        <w:rPr>
          <w:b/>
        </w:rPr>
        <w:t xml:space="preserve">Этапы разработки, производства, хранения, </w:t>
      </w:r>
      <w:r>
        <w:rPr>
          <w:b/>
        </w:rPr>
        <w:br/>
      </w:r>
      <w:r w:rsidRPr="008F75CA">
        <w:rPr>
          <w:b/>
        </w:rPr>
        <w:t>транспортировки и ввода</w:t>
      </w:r>
      <w:r w:rsidRPr="008F75CA">
        <w:rPr>
          <w:b/>
          <w:snapToGrid w:val="0"/>
        </w:rPr>
        <w:t xml:space="preserve"> в эксплуатацию </w:t>
      </w:r>
      <w:r w:rsidRPr="008F75CA">
        <w:rPr>
          <w:b/>
        </w:rPr>
        <w:t>средств криптографической защиты информации</w:t>
      </w:r>
      <w:bookmarkEnd w:id="518"/>
      <w:bookmarkEnd w:id="519"/>
      <w:bookmarkEnd w:id="520"/>
      <w:bookmarkEnd w:id="521"/>
      <w:bookmarkEnd w:id="522"/>
      <w:bookmarkEnd w:id="526"/>
      <w:bookmarkEnd w:id="571"/>
      <w:bookmarkEnd w:id="572"/>
      <w:bookmarkEnd w:id="573"/>
    </w:p>
    <w:p w14:paraId="64A3BE68" w14:textId="77777777" w:rsidR="00B856C0" w:rsidRPr="00AC2601" w:rsidRDefault="00B856C0" w:rsidP="00B856C0">
      <w:pPr>
        <w:widowControl w:val="0"/>
        <w:tabs>
          <w:tab w:val="left" w:pos="1134"/>
        </w:tabs>
        <w:spacing w:before="240" w:after="0" w:line="360" w:lineRule="auto"/>
        <w:ind w:firstLine="709"/>
        <w:jc w:val="both"/>
        <w:rPr>
          <w:rFonts w:ascii="Times New Roman" w:hAnsi="Times New Roman" w:cs="Times New Roman"/>
          <w:sz w:val="28"/>
          <w:szCs w:val="28"/>
        </w:rPr>
      </w:pPr>
      <w:r w:rsidRPr="00AC2601">
        <w:rPr>
          <w:rFonts w:ascii="Times New Roman" w:hAnsi="Times New Roman" w:cs="Times New Roman"/>
          <w:sz w:val="28"/>
          <w:szCs w:val="28"/>
        </w:rPr>
        <w:t>Этапы разработки, производства, хранения и транспортировки СКЗИ характеризуются тем, что на этих этапах обработка защищаемой информации не производится.</w:t>
      </w:r>
    </w:p>
    <w:p w14:paraId="78CC98D5" w14:textId="77777777" w:rsidR="00B856C0" w:rsidRPr="00AC2601" w:rsidRDefault="00B856C0" w:rsidP="00B856C0">
      <w:pPr>
        <w:tabs>
          <w:tab w:val="left" w:pos="1134"/>
        </w:tabs>
        <w:spacing w:after="0" w:line="360" w:lineRule="auto"/>
        <w:ind w:firstLine="709"/>
        <w:jc w:val="both"/>
        <w:rPr>
          <w:rFonts w:ascii="Times New Roman" w:hAnsi="Times New Roman" w:cs="Times New Roman"/>
          <w:sz w:val="28"/>
          <w:szCs w:val="28"/>
        </w:rPr>
      </w:pPr>
      <w:r w:rsidRPr="00AC2601">
        <w:rPr>
          <w:rFonts w:ascii="Times New Roman" w:hAnsi="Times New Roman" w:cs="Times New Roman"/>
          <w:sz w:val="28"/>
          <w:szCs w:val="28"/>
        </w:rPr>
        <w:t>Поэтому объектами защиты на этих этапах являются только СКЗИ и документация на них.</w:t>
      </w:r>
    </w:p>
    <w:p w14:paraId="5C1029A6" w14:textId="77777777" w:rsidR="00B856C0" w:rsidRPr="00AC2601" w:rsidRDefault="00B856C0" w:rsidP="00B856C0">
      <w:pPr>
        <w:widowControl w:val="0"/>
        <w:tabs>
          <w:tab w:val="left" w:pos="1134"/>
        </w:tabs>
        <w:spacing w:after="0" w:line="360" w:lineRule="auto"/>
        <w:ind w:firstLine="709"/>
        <w:jc w:val="both"/>
        <w:rPr>
          <w:rFonts w:ascii="Times New Roman" w:hAnsi="Times New Roman" w:cs="Times New Roman"/>
          <w:sz w:val="28"/>
          <w:szCs w:val="28"/>
        </w:rPr>
      </w:pPr>
      <w:r w:rsidRPr="00AC2601">
        <w:rPr>
          <w:rFonts w:ascii="Times New Roman" w:hAnsi="Times New Roman" w:cs="Times New Roman"/>
          <w:sz w:val="28"/>
          <w:szCs w:val="28"/>
        </w:rPr>
        <w:t>На указанных этапах возможны следующие атаки:</w:t>
      </w:r>
    </w:p>
    <w:p w14:paraId="731AB253" w14:textId="77777777" w:rsidR="00B856C0" w:rsidRPr="00AC2601" w:rsidRDefault="00B856C0" w:rsidP="00B856C0">
      <w:pPr>
        <w:pStyle w:val="af3"/>
        <w:widowControl w:val="0"/>
        <w:numPr>
          <w:ilvl w:val="0"/>
          <w:numId w:val="76"/>
        </w:numPr>
        <w:tabs>
          <w:tab w:val="num" w:pos="984"/>
          <w:tab w:val="left" w:pos="1134"/>
        </w:tabs>
        <w:spacing w:after="0" w:line="360" w:lineRule="auto"/>
        <w:ind w:left="0" w:firstLine="709"/>
        <w:contextualSpacing w:val="0"/>
        <w:jc w:val="both"/>
        <w:rPr>
          <w:rFonts w:ascii="Times New Roman" w:hAnsi="Times New Roman" w:cs="Times New Roman"/>
          <w:snapToGrid w:val="0"/>
          <w:sz w:val="28"/>
          <w:szCs w:val="28"/>
        </w:rPr>
      </w:pPr>
      <w:r w:rsidRPr="00AC2601">
        <w:rPr>
          <w:rFonts w:ascii="Times New Roman" w:hAnsi="Times New Roman" w:cs="Times New Roman"/>
          <w:snapToGrid w:val="0"/>
          <w:sz w:val="28"/>
          <w:szCs w:val="28"/>
        </w:rPr>
        <w:t>получение сведений о СКЗИ (об особенностях собственно СКЗИ, об условиях их производства и эксплуатации);</w:t>
      </w:r>
    </w:p>
    <w:p w14:paraId="6237FF01" w14:textId="77777777" w:rsidR="00B856C0" w:rsidRPr="00AC2601" w:rsidRDefault="00B856C0" w:rsidP="00B856C0">
      <w:pPr>
        <w:pStyle w:val="af3"/>
        <w:widowControl w:val="0"/>
        <w:numPr>
          <w:ilvl w:val="0"/>
          <w:numId w:val="76"/>
        </w:numPr>
        <w:tabs>
          <w:tab w:val="num" w:pos="984"/>
          <w:tab w:val="left" w:pos="1134"/>
        </w:tabs>
        <w:spacing w:after="0" w:line="360" w:lineRule="auto"/>
        <w:ind w:left="0" w:firstLine="709"/>
        <w:contextualSpacing w:val="0"/>
        <w:jc w:val="both"/>
        <w:rPr>
          <w:rFonts w:ascii="Times New Roman" w:hAnsi="Times New Roman" w:cs="Times New Roman"/>
          <w:snapToGrid w:val="0"/>
          <w:sz w:val="28"/>
          <w:szCs w:val="28"/>
        </w:rPr>
      </w:pPr>
      <w:r w:rsidRPr="00AC2601">
        <w:rPr>
          <w:rFonts w:ascii="Times New Roman" w:hAnsi="Times New Roman" w:cs="Times New Roman"/>
          <w:snapToGrid w:val="0"/>
          <w:sz w:val="28"/>
          <w:szCs w:val="28"/>
        </w:rPr>
        <w:t xml:space="preserve">внесение </w:t>
      </w:r>
      <w:r w:rsidRPr="00AC2601">
        <w:rPr>
          <w:rFonts w:ascii="Times New Roman" w:hAnsi="Times New Roman" w:cs="Times New Roman"/>
          <w:snapToGrid w:val="0"/>
          <w:color w:val="000000"/>
          <w:sz w:val="28"/>
          <w:szCs w:val="28"/>
        </w:rPr>
        <w:t>негативных функциональных возможностей в технические и программные компоненты</w:t>
      </w:r>
      <w:r w:rsidRPr="00AC2601">
        <w:rPr>
          <w:rFonts w:ascii="Times New Roman" w:hAnsi="Times New Roman" w:cs="Times New Roman"/>
          <w:snapToGrid w:val="0"/>
          <w:sz w:val="28"/>
          <w:szCs w:val="28"/>
        </w:rPr>
        <w:t xml:space="preserve"> СКЗИ;</w:t>
      </w:r>
    </w:p>
    <w:p w14:paraId="193EB616" w14:textId="77777777" w:rsidR="00B856C0" w:rsidRPr="00AC2601" w:rsidRDefault="00B856C0" w:rsidP="00B856C0">
      <w:pPr>
        <w:pStyle w:val="af3"/>
        <w:widowControl w:val="0"/>
        <w:numPr>
          <w:ilvl w:val="0"/>
          <w:numId w:val="76"/>
        </w:numPr>
        <w:tabs>
          <w:tab w:val="num" w:pos="984"/>
          <w:tab w:val="left" w:pos="1134"/>
        </w:tabs>
        <w:spacing w:after="0" w:line="360" w:lineRule="auto"/>
        <w:ind w:left="0" w:firstLine="709"/>
        <w:contextualSpacing w:val="0"/>
        <w:jc w:val="both"/>
        <w:rPr>
          <w:rFonts w:ascii="Times New Roman" w:hAnsi="Times New Roman" w:cs="Times New Roman"/>
          <w:snapToGrid w:val="0"/>
          <w:sz w:val="28"/>
          <w:szCs w:val="28"/>
        </w:rPr>
      </w:pPr>
      <w:r w:rsidRPr="00AC2601">
        <w:rPr>
          <w:rFonts w:ascii="Times New Roman" w:hAnsi="Times New Roman" w:cs="Times New Roman"/>
          <w:snapToGrid w:val="0"/>
          <w:sz w:val="28"/>
          <w:szCs w:val="28"/>
        </w:rPr>
        <w:t>внесение несанкционированных изменений в документацию на СКЗИ.</w:t>
      </w:r>
    </w:p>
    <w:p w14:paraId="15DC32FA" w14:textId="77777777" w:rsidR="00B856C0" w:rsidRPr="00AC2601" w:rsidRDefault="00B856C0" w:rsidP="00B856C0">
      <w:pPr>
        <w:widowControl w:val="0"/>
        <w:tabs>
          <w:tab w:val="left" w:pos="1134"/>
        </w:tabs>
        <w:spacing w:after="0" w:line="360" w:lineRule="auto"/>
        <w:ind w:firstLine="709"/>
        <w:jc w:val="both"/>
        <w:rPr>
          <w:rFonts w:ascii="Times New Roman" w:hAnsi="Times New Roman" w:cs="Times New Roman"/>
          <w:snapToGrid w:val="0"/>
          <w:sz w:val="28"/>
          <w:szCs w:val="28"/>
        </w:rPr>
      </w:pPr>
      <w:r w:rsidRPr="00AC2601">
        <w:rPr>
          <w:rFonts w:ascii="Times New Roman" w:hAnsi="Times New Roman" w:cs="Times New Roman"/>
          <w:snapToGrid w:val="0"/>
          <w:sz w:val="28"/>
          <w:szCs w:val="28"/>
        </w:rPr>
        <w:t>Необходимо отметить, что указанные атаки на этапах разработки, производства и транспортировки СКЗИ могут проводиться только вне КЗ, а на этапе хранения СКЗИ как в КЗ, так и вне КЗ.</w:t>
      </w:r>
    </w:p>
    <w:p w14:paraId="3B9C5126" w14:textId="77777777" w:rsidR="00B856C0" w:rsidRPr="00AC2601" w:rsidRDefault="00B856C0" w:rsidP="00B856C0">
      <w:pPr>
        <w:widowControl w:val="0"/>
        <w:tabs>
          <w:tab w:val="left" w:pos="1134"/>
        </w:tabs>
        <w:spacing w:after="0" w:line="360" w:lineRule="auto"/>
        <w:ind w:firstLine="709"/>
        <w:jc w:val="both"/>
        <w:rPr>
          <w:rFonts w:ascii="Times New Roman" w:hAnsi="Times New Roman" w:cs="Times New Roman"/>
          <w:sz w:val="28"/>
          <w:szCs w:val="28"/>
        </w:rPr>
      </w:pPr>
      <w:r w:rsidRPr="00AC2601">
        <w:rPr>
          <w:rFonts w:ascii="Times New Roman" w:hAnsi="Times New Roman" w:cs="Times New Roman"/>
          <w:sz w:val="28"/>
          <w:szCs w:val="28"/>
        </w:rPr>
        <w:t>На этапе ввода в эксплуатацию появляется новый объект защиты – технические, программные и программно-технические средства ИС, которые взаимодействуют с СКЗИ и могут влиять на их функционирование. По этой причине добавляются следующие угрозы:</w:t>
      </w:r>
    </w:p>
    <w:p w14:paraId="76E1FEB6" w14:textId="77777777" w:rsidR="00B856C0" w:rsidRPr="00AC2601" w:rsidRDefault="00B856C0" w:rsidP="00B856C0">
      <w:pPr>
        <w:pStyle w:val="af3"/>
        <w:widowControl w:val="0"/>
        <w:numPr>
          <w:ilvl w:val="0"/>
          <w:numId w:val="77"/>
        </w:numPr>
        <w:tabs>
          <w:tab w:val="num" w:pos="984"/>
          <w:tab w:val="left" w:pos="1134"/>
        </w:tabs>
        <w:spacing w:after="0" w:line="360" w:lineRule="auto"/>
        <w:ind w:left="0" w:firstLine="709"/>
        <w:contextualSpacing w:val="0"/>
        <w:jc w:val="both"/>
        <w:rPr>
          <w:rFonts w:ascii="Times New Roman" w:hAnsi="Times New Roman" w:cs="Times New Roman"/>
          <w:snapToGrid w:val="0"/>
          <w:sz w:val="28"/>
          <w:szCs w:val="28"/>
        </w:rPr>
      </w:pPr>
      <w:r w:rsidRPr="00AC2601">
        <w:rPr>
          <w:rFonts w:ascii="Times New Roman" w:hAnsi="Times New Roman" w:cs="Times New Roman"/>
          <w:snapToGrid w:val="0"/>
          <w:sz w:val="28"/>
          <w:szCs w:val="28"/>
        </w:rPr>
        <w:t>получение информации о технических, программных и программно-технических средствах, которые взаимодействуют с СКЗИ и могут влиять на их функционирование;</w:t>
      </w:r>
    </w:p>
    <w:p w14:paraId="56F57923" w14:textId="77777777" w:rsidR="00B856C0" w:rsidRPr="00AC2601" w:rsidRDefault="00B856C0" w:rsidP="00B856C0">
      <w:pPr>
        <w:pStyle w:val="af3"/>
        <w:widowControl w:val="0"/>
        <w:numPr>
          <w:ilvl w:val="0"/>
          <w:numId w:val="77"/>
        </w:numPr>
        <w:tabs>
          <w:tab w:val="num" w:pos="984"/>
          <w:tab w:val="left" w:pos="1134"/>
        </w:tabs>
        <w:spacing w:after="0" w:line="360" w:lineRule="auto"/>
        <w:ind w:left="0" w:firstLine="709"/>
        <w:contextualSpacing w:val="0"/>
        <w:jc w:val="both"/>
        <w:rPr>
          <w:rFonts w:ascii="Times New Roman" w:hAnsi="Times New Roman" w:cs="Times New Roman"/>
          <w:snapToGrid w:val="0"/>
          <w:sz w:val="28"/>
          <w:szCs w:val="28"/>
        </w:rPr>
      </w:pPr>
      <w:r w:rsidRPr="00AC2601">
        <w:rPr>
          <w:rFonts w:ascii="Times New Roman" w:hAnsi="Times New Roman" w:cs="Times New Roman"/>
          <w:snapToGrid w:val="0"/>
          <w:sz w:val="28"/>
          <w:szCs w:val="28"/>
        </w:rPr>
        <w:t xml:space="preserve">внесение </w:t>
      </w:r>
      <w:r w:rsidRPr="00AC2601">
        <w:rPr>
          <w:rFonts w:ascii="Times New Roman" w:hAnsi="Times New Roman" w:cs="Times New Roman"/>
          <w:snapToGrid w:val="0"/>
          <w:color w:val="000000"/>
          <w:sz w:val="28"/>
          <w:szCs w:val="28"/>
        </w:rPr>
        <w:t xml:space="preserve">негативных функциональных возможностей в технические и </w:t>
      </w:r>
      <w:r w:rsidRPr="00AC2601">
        <w:rPr>
          <w:rFonts w:ascii="Times New Roman" w:hAnsi="Times New Roman" w:cs="Times New Roman"/>
          <w:snapToGrid w:val="0"/>
          <w:color w:val="000000"/>
          <w:sz w:val="28"/>
          <w:szCs w:val="28"/>
        </w:rPr>
        <w:lastRenderedPageBreak/>
        <w:t>программные компоненты</w:t>
      </w:r>
      <w:r w:rsidRPr="00AC2601">
        <w:rPr>
          <w:rFonts w:ascii="Times New Roman" w:hAnsi="Times New Roman" w:cs="Times New Roman"/>
          <w:snapToGrid w:val="0"/>
          <w:sz w:val="28"/>
          <w:szCs w:val="28"/>
        </w:rPr>
        <w:t xml:space="preserve"> подсистем, которые взаимодействуют с СКЗИ и могут влиять на их функционирование.</w:t>
      </w:r>
    </w:p>
    <w:p w14:paraId="223518A5" w14:textId="77777777" w:rsidR="00B856C0" w:rsidRPr="00AC2601" w:rsidRDefault="00B856C0" w:rsidP="00B856C0">
      <w:pPr>
        <w:tabs>
          <w:tab w:val="left" w:pos="1134"/>
        </w:tabs>
        <w:spacing w:after="0" w:line="360" w:lineRule="auto"/>
        <w:ind w:firstLine="709"/>
        <w:jc w:val="both"/>
        <w:rPr>
          <w:rFonts w:ascii="Times New Roman" w:hAnsi="Times New Roman" w:cs="Times New Roman"/>
          <w:sz w:val="28"/>
          <w:szCs w:val="28"/>
        </w:rPr>
      </w:pPr>
      <w:r w:rsidRPr="00AC2601">
        <w:rPr>
          <w:rFonts w:ascii="Times New Roman" w:hAnsi="Times New Roman" w:cs="Times New Roman"/>
          <w:sz w:val="28"/>
          <w:szCs w:val="28"/>
        </w:rPr>
        <w:t>Уязвимости в указанные технические, программные и программно-технические средства могут вноситься как путем модификации этих средств, так и путем их неправильной настройки и конфигурирования.</w:t>
      </w:r>
    </w:p>
    <w:p w14:paraId="69FF3F1E" w14:textId="77777777" w:rsidR="00B856C0" w:rsidRPr="00AC2601" w:rsidRDefault="00B856C0" w:rsidP="00B856C0">
      <w:pPr>
        <w:widowControl w:val="0"/>
        <w:tabs>
          <w:tab w:val="left" w:pos="1134"/>
        </w:tabs>
        <w:spacing w:after="0" w:line="360" w:lineRule="auto"/>
        <w:ind w:firstLine="709"/>
        <w:jc w:val="both"/>
        <w:rPr>
          <w:rFonts w:ascii="Times New Roman" w:hAnsi="Times New Roman" w:cs="Times New Roman"/>
          <w:sz w:val="28"/>
          <w:szCs w:val="28"/>
        </w:rPr>
      </w:pPr>
      <w:r w:rsidRPr="00AC2601">
        <w:rPr>
          <w:rFonts w:ascii="Times New Roman" w:hAnsi="Times New Roman" w:cs="Times New Roman"/>
          <w:sz w:val="28"/>
          <w:szCs w:val="28"/>
        </w:rPr>
        <w:t>Кроме этого, необходимо отметить такую угрозу как внедрение вредоносных программ (компьютерных вирусов, «троянских коней» и т.д.) в дистрибутивы программного обеспечения и экспортируемые данные.</w:t>
      </w:r>
    </w:p>
    <w:p w14:paraId="00253F30" w14:textId="77777777" w:rsidR="00B856C0" w:rsidRPr="00AC2601" w:rsidRDefault="00B856C0" w:rsidP="00B856C0">
      <w:pPr>
        <w:widowControl w:val="0"/>
        <w:tabs>
          <w:tab w:val="left" w:pos="1134"/>
          <w:tab w:val="left" w:pos="1843"/>
        </w:tabs>
        <w:spacing w:after="0" w:line="360" w:lineRule="auto"/>
        <w:ind w:firstLine="709"/>
        <w:jc w:val="both"/>
        <w:rPr>
          <w:rFonts w:ascii="Times New Roman" w:hAnsi="Times New Roman" w:cs="Times New Roman"/>
          <w:sz w:val="28"/>
          <w:szCs w:val="28"/>
        </w:rPr>
      </w:pPr>
      <w:r w:rsidRPr="00AC2601">
        <w:rPr>
          <w:rFonts w:ascii="Times New Roman" w:hAnsi="Times New Roman" w:cs="Times New Roman"/>
          <w:sz w:val="28"/>
          <w:szCs w:val="28"/>
        </w:rPr>
        <w:t>Так как средствами борьбы против реализации атак являются режимные меры, сертификация разработанных СКЗИ, контроль целостности средств защиты информации и документации на них, а также тестирование СКЗИ, то дальнейшая детализация перечисленных угроз не производится.</w:t>
      </w:r>
    </w:p>
    <w:p w14:paraId="2FF5CD62" w14:textId="77777777" w:rsidR="00B856C0" w:rsidRPr="00232746" w:rsidRDefault="00B856C0" w:rsidP="00B856C0">
      <w:pPr>
        <w:pStyle w:val="3f2"/>
        <w:numPr>
          <w:ilvl w:val="2"/>
          <w:numId w:val="90"/>
        </w:numPr>
        <w:spacing w:line="240" w:lineRule="auto"/>
        <w:ind w:left="0" w:firstLine="709"/>
        <w:rPr>
          <w:b/>
        </w:rPr>
      </w:pPr>
      <w:bookmarkStart w:id="574" w:name="_Toc265507948"/>
      <w:bookmarkStart w:id="575" w:name="_Toc515620263"/>
      <w:bookmarkStart w:id="576" w:name="_Toc56775058"/>
      <w:r w:rsidRPr="00232746">
        <w:rPr>
          <w:b/>
        </w:rPr>
        <w:t xml:space="preserve"> </w:t>
      </w:r>
      <w:bookmarkStart w:id="577" w:name="_Toc127440322"/>
      <w:bookmarkStart w:id="578" w:name="_Toc128576318"/>
      <w:r w:rsidRPr="00232746">
        <w:rPr>
          <w:b/>
        </w:rPr>
        <w:t>Этап эксплуатации</w:t>
      </w:r>
      <w:bookmarkEnd w:id="574"/>
      <w:bookmarkEnd w:id="575"/>
      <w:bookmarkEnd w:id="576"/>
      <w:bookmarkEnd w:id="577"/>
      <w:bookmarkEnd w:id="578"/>
    </w:p>
    <w:p w14:paraId="03D5043F" w14:textId="77777777" w:rsidR="00B856C0" w:rsidRPr="00AC2601" w:rsidRDefault="00B856C0" w:rsidP="00B856C0">
      <w:pPr>
        <w:pStyle w:val="47"/>
        <w:numPr>
          <w:ilvl w:val="3"/>
          <w:numId w:val="92"/>
        </w:numPr>
        <w:tabs>
          <w:tab w:val="clear" w:pos="993"/>
          <w:tab w:val="clear" w:pos="2160"/>
          <w:tab w:val="left" w:pos="-1843"/>
          <w:tab w:val="left" w:pos="1560"/>
        </w:tabs>
        <w:spacing w:before="0" w:after="0"/>
        <w:ind w:left="0" w:firstLine="709"/>
        <w:outlineLvl w:val="0"/>
        <w:rPr>
          <w:rFonts w:cs="Times New Roman"/>
          <w:b/>
        </w:rPr>
      </w:pPr>
      <w:bookmarkStart w:id="579" w:name="_Toc515620264"/>
      <w:bookmarkStart w:id="580" w:name="_Toc56775059"/>
      <w:bookmarkStart w:id="581" w:name="_Toc127440323"/>
      <w:bookmarkStart w:id="582" w:name="_Toc128576319"/>
      <w:r w:rsidRPr="00AC2601">
        <w:rPr>
          <w:rFonts w:cs="Times New Roman"/>
          <w:b/>
        </w:rPr>
        <w:t xml:space="preserve">Описание </w:t>
      </w:r>
      <w:bookmarkEnd w:id="579"/>
      <w:r w:rsidRPr="00AC2601">
        <w:rPr>
          <w:rFonts w:cs="Times New Roman"/>
          <w:b/>
        </w:rPr>
        <w:t>источников атак ИС</w:t>
      </w:r>
      <w:bookmarkEnd w:id="580"/>
      <w:bookmarkEnd w:id="581"/>
      <w:bookmarkEnd w:id="582"/>
    </w:p>
    <w:p w14:paraId="1E108602" w14:textId="77777777" w:rsidR="00B856C0" w:rsidRPr="00AC2601" w:rsidRDefault="00B856C0" w:rsidP="00B856C0">
      <w:pPr>
        <w:widowControl w:val="0"/>
        <w:tabs>
          <w:tab w:val="left" w:pos="1134"/>
        </w:tabs>
        <w:spacing w:after="0" w:line="360" w:lineRule="auto"/>
        <w:ind w:firstLine="709"/>
        <w:jc w:val="both"/>
        <w:rPr>
          <w:rFonts w:ascii="Times New Roman" w:hAnsi="Times New Roman" w:cs="Times New Roman"/>
          <w:sz w:val="28"/>
          <w:szCs w:val="28"/>
        </w:rPr>
      </w:pPr>
      <w:r w:rsidRPr="00AC2601">
        <w:rPr>
          <w:rFonts w:ascii="Times New Roman" w:hAnsi="Times New Roman" w:cs="Times New Roman"/>
          <w:sz w:val="28"/>
          <w:szCs w:val="28"/>
        </w:rPr>
        <w:t>На этапе эксплуатации атаки реализуются источниками атак с целью нарушения:</w:t>
      </w:r>
    </w:p>
    <w:p w14:paraId="7AF1B923" w14:textId="77777777" w:rsidR="00B856C0" w:rsidRPr="00AC2601" w:rsidRDefault="00B856C0" w:rsidP="00B856C0">
      <w:pPr>
        <w:pStyle w:val="af3"/>
        <w:widowControl w:val="0"/>
        <w:numPr>
          <w:ilvl w:val="0"/>
          <w:numId w:val="80"/>
        </w:numPr>
        <w:tabs>
          <w:tab w:val="num" w:pos="984"/>
        </w:tabs>
        <w:spacing w:after="0" w:line="360" w:lineRule="auto"/>
        <w:ind w:left="0" w:firstLine="709"/>
        <w:contextualSpacing w:val="0"/>
        <w:jc w:val="both"/>
        <w:rPr>
          <w:rFonts w:ascii="Times New Roman" w:hAnsi="Times New Roman" w:cs="Times New Roman"/>
          <w:snapToGrid w:val="0"/>
          <w:sz w:val="28"/>
          <w:szCs w:val="28"/>
        </w:rPr>
      </w:pPr>
      <w:r w:rsidRPr="00AC2601">
        <w:rPr>
          <w:rFonts w:ascii="Times New Roman" w:hAnsi="Times New Roman" w:cs="Times New Roman"/>
          <w:snapToGrid w:val="0"/>
          <w:sz w:val="28"/>
          <w:szCs w:val="28"/>
        </w:rPr>
        <w:t>конфиденциальности (защищённости от несанкционированного раскрытия информации об объекте защиты);</w:t>
      </w:r>
    </w:p>
    <w:p w14:paraId="26587FAF" w14:textId="77777777" w:rsidR="00B856C0" w:rsidRPr="00AC2601" w:rsidRDefault="00B856C0" w:rsidP="00B856C0">
      <w:pPr>
        <w:pStyle w:val="af3"/>
        <w:widowControl w:val="0"/>
        <w:numPr>
          <w:ilvl w:val="0"/>
          <w:numId w:val="80"/>
        </w:numPr>
        <w:tabs>
          <w:tab w:val="num" w:pos="984"/>
        </w:tabs>
        <w:spacing w:after="0" w:line="360" w:lineRule="auto"/>
        <w:ind w:left="0" w:firstLine="709"/>
        <w:contextualSpacing w:val="0"/>
        <w:jc w:val="both"/>
        <w:rPr>
          <w:rFonts w:ascii="Times New Roman" w:hAnsi="Times New Roman" w:cs="Times New Roman"/>
          <w:snapToGrid w:val="0"/>
          <w:sz w:val="28"/>
          <w:szCs w:val="28"/>
        </w:rPr>
      </w:pPr>
      <w:r w:rsidRPr="00AC2601">
        <w:rPr>
          <w:rFonts w:ascii="Times New Roman" w:hAnsi="Times New Roman" w:cs="Times New Roman"/>
          <w:snapToGrid w:val="0"/>
          <w:sz w:val="28"/>
          <w:szCs w:val="28"/>
        </w:rPr>
        <w:t>целостности (защищённости от несанкционированной модификации объекта защиты);</w:t>
      </w:r>
    </w:p>
    <w:p w14:paraId="2C271BBE" w14:textId="77777777" w:rsidR="00B856C0" w:rsidRDefault="00B856C0" w:rsidP="00B856C0">
      <w:pPr>
        <w:pStyle w:val="af3"/>
        <w:widowControl w:val="0"/>
        <w:numPr>
          <w:ilvl w:val="0"/>
          <w:numId w:val="80"/>
        </w:numPr>
        <w:tabs>
          <w:tab w:val="num" w:pos="984"/>
        </w:tabs>
        <w:spacing w:after="0" w:line="360" w:lineRule="auto"/>
        <w:ind w:left="0" w:firstLine="709"/>
        <w:contextualSpacing w:val="0"/>
        <w:jc w:val="both"/>
        <w:rPr>
          <w:rFonts w:ascii="Times New Roman" w:hAnsi="Times New Roman" w:cs="Times New Roman"/>
          <w:snapToGrid w:val="0"/>
          <w:sz w:val="28"/>
          <w:szCs w:val="28"/>
        </w:rPr>
      </w:pPr>
      <w:r w:rsidRPr="00AC2601">
        <w:rPr>
          <w:rFonts w:ascii="Times New Roman" w:hAnsi="Times New Roman" w:cs="Times New Roman"/>
          <w:snapToGrid w:val="0"/>
          <w:sz w:val="28"/>
          <w:szCs w:val="28"/>
        </w:rPr>
        <w:t>доступности (обеспечения своевременного санкционированного получения доступа к объекту защиты).</w:t>
      </w:r>
    </w:p>
    <w:p w14:paraId="73600038" w14:textId="77777777" w:rsidR="00B856C0" w:rsidRPr="00AC2601" w:rsidRDefault="00B856C0" w:rsidP="00B856C0">
      <w:pPr>
        <w:widowControl w:val="0"/>
        <w:tabs>
          <w:tab w:val="left" w:pos="1134"/>
        </w:tabs>
        <w:spacing w:after="0" w:line="360" w:lineRule="auto"/>
        <w:ind w:firstLine="709"/>
        <w:jc w:val="both"/>
        <w:rPr>
          <w:rFonts w:ascii="Times New Roman" w:hAnsi="Times New Roman" w:cs="Times New Roman"/>
          <w:sz w:val="28"/>
          <w:szCs w:val="28"/>
        </w:rPr>
      </w:pPr>
      <w:r w:rsidRPr="00AC2601">
        <w:rPr>
          <w:rFonts w:ascii="Times New Roman" w:hAnsi="Times New Roman" w:cs="Times New Roman"/>
          <w:sz w:val="28"/>
          <w:szCs w:val="28"/>
        </w:rPr>
        <w:t>Все физические лица в качестве возможных источников атак применительно к защищаемым объектам могут быть отнесены к следующим категориям:</w:t>
      </w:r>
    </w:p>
    <w:p w14:paraId="44F54706" w14:textId="77777777" w:rsidR="00B856C0" w:rsidRDefault="00B856C0" w:rsidP="00B856C0">
      <w:pPr>
        <w:pStyle w:val="4a"/>
        <w:shd w:val="clear" w:color="auto" w:fill="auto"/>
        <w:spacing w:after="0" w:line="360" w:lineRule="auto"/>
        <w:ind w:firstLine="709"/>
        <w:jc w:val="both"/>
        <w:rPr>
          <w:sz w:val="28"/>
          <w:szCs w:val="28"/>
        </w:rPr>
      </w:pPr>
      <w:r w:rsidRPr="00AC2601">
        <w:rPr>
          <w:b/>
          <w:sz w:val="28"/>
          <w:szCs w:val="28"/>
        </w:rPr>
        <w:t>1. Внешние нарушители</w:t>
      </w:r>
      <w:r w:rsidRPr="00AC2601">
        <w:rPr>
          <w:sz w:val="28"/>
          <w:szCs w:val="28"/>
        </w:rPr>
        <w:t xml:space="preserve"> (категория </w:t>
      </w:r>
      <w:r w:rsidRPr="00AC2601">
        <w:rPr>
          <w:sz w:val="28"/>
          <w:szCs w:val="28"/>
          <w:lang w:val="en-US"/>
        </w:rPr>
        <w:t>I</w:t>
      </w:r>
      <w:r w:rsidRPr="00AC2601">
        <w:rPr>
          <w:sz w:val="28"/>
          <w:szCs w:val="28"/>
        </w:rPr>
        <w:t xml:space="preserve">) – лица, не имеющие права доступа в КЗ объектов ИС.В качестве внешних нарушителей </w:t>
      </w:r>
      <w:r w:rsidRPr="00AC2601">
        <w:rPr>
          <w:color w:val="auto"/>
          <w:sz w:val="28"/>
          <w:szCs w:val="28"/>
        </w:rPr>
        <w:t xml:space="preserve">ИС могут </w:t>
      </w:r>
      <w:r w:rsidRPr="00AC2601">
        <w:rPr>
          <w:sz w:val="28"/>
          <w:szCs w:val="28"/>
        </w:rPr>
        <w:t>рассматриваться внешние субъекты.</w:t>
      </w:r>
    </w:p>
    <w:p w14:paraId="10B29390" w14:textId="581C4937" w:rsidR="00B856C0" w:rsidRPr="00AC2601" w:rsidRDefault="00B856C0" w:rsidP="00B856C0">
      <w:pPr>
        <w:widowControl w:val="0"/>
        <w:tabs>
          <w:tab w:val="left" w:pos="1134"/>
        </w:tabs>
        <w:spacing w:after="0" w:line="360" w:lineRule="auto"/>
        <w:ind w:firstLine="709"/>
        <w:jc w:val="both"/>
        <w:rPr>
          <w:rFonts w:ascii="Times New Roman" w:hAnsi="Times New Roman" w:cs="Times New Roman"/>
          <w:sz w:val="28"/>
          <w:szCs w:val="28"/>
        </w:rPr>
      </w:pPr>
      <w:r w:rsidRPr="00AC2601">
        <w:rPr>
          <w:rFonts w:ascii="Times New Roman" w:hAnsi="Times New Roman" w:cs="Times New Roman"/>
          <w:sz w:val="28"/>
          <w:szCs w:val="28"/>
        </w:rPr>
        <w:lastRenderedPageBreak/>
        <w:t>Внешний нарушитель не имеет непосредственного доступа к компонентам ИС, находящимся в пределах контролируемой зоны объектов ИС. Нарушитель может осуществлять атаки при получении им физического доступа к аппаратным средствам вычислительной техники системы путём преодоления системы контроля физического доступа.</w:t>
      </w:r>
      <w:r>
        <w:rPr>
          <w:rFonts w:ascii="Times New Roman" w:hAnsi="Times New Roman" w:cs="Times New Roman"/>
          <w:sz w:val="28"/>
          <w:szCs w:val="28"/>
        </w:rPr>
        <w:t xml:space="preserve"> </w:t>
      </w:r>
      <w:r w:rsidRPr="00AC2601">
        <w:rPr>
          <w:rFonts w:ascii="Times New Roman" w:hAnsi="Times New Roman" w:cs="Times New Roman"/>
          <w:sz w:val="28"/>
          <w:szCs w:val="28"/>
        </w:rPr>
        <w:t>Реализация атаки возможна при условии успешного применения нарушителем любого из методов проникновения на объект (обман персонала, взлом замков и др.). Этот нарушитель может осуществлять атаки как из-за пределов контролируемой зоны, так и в пределах контролируемой зоны</w:t>
      </w:r>
      <w:r>
        <w:rPr>
          <w:rFonts w:ascii="Times New Roman" w:hAnsi="Times New Roman" w:cs="Times New Roman"/>
          <w:sz w:val="28"/>
          <w:szCs w:val="28"/>
        </w:rPr>
        <w:t xml:space="preserve"> </w:t>
      </w:r>
      <w:r w:rsidRPr="00AC2601">
        <w:rPr>
          <w:rFonts w:ascii="Times New Roman" w:hAnsi="Times New Roman" w:cs="Times New Roman"/>
          <w:sz w:val="28"/>
          <w:szCs w:val="28"/>
        </w:rPr>
        <w:t>ИС.</w:t>
      </w:r>
    </w:p>
    <w:p w14:paraId="2DD3C1BF" w14:textId="5031B64B" w:rsidR="00B856C0" w:rsidRPr="00AC2601" w:rsidRDefault="00B856C0" w:rsidP="00B856C0">
      <w:pPr>
        <w:widowControl w:val="0"/>
        <w:tabs>
          <w:tab w:val="left" w:pos="1134"/>
        </w:tabs>
        <w:spacing w:after="0" w:line="360" w:lineRule="auto"/>
        <w:ind w:firstLine="709"/>
        <w:jc w:val="both"/>
        <w:rPr>
          <w:rFonts w:ascii="Times New Roman" w:hAnsi="Times New Roman" w:cs="Times New Roman"/>
          <w:sz w:val="28"/>
          <w:szCs w:val="28"/>
        </w:rPr>
      </w:pPr>
      <w:r w:rsidRPr="00AC2601">
        <w:rPr>
          <w:rFonts w:ascii="Times New Roman" w:hAnsi="Times New Roman" w:cs="Times New Roman"/>
          <w:b/>
          <w:sz w:val="28"/>
          <w:szCs w:val="28"/>
        </w:rPr>
        <w:t>2. Внутренние нарушители</w:t>
      </w:r>
      <w:r w:rsidRPr="00AC2601">
        <w:rPr>
          <w:rFonts w:ascii="Times New Roman" w:hAnsi="Times New Roman" w:cs="Times New Roman"/>
          <w:sz w:val="28"/>
          <w:szCs w:val="28"/>
        </w:rPr>
        <w:t xml:space="preserve"> (категория </w:t>
      </w:r>
      <w:r w:rsidRPr="00AC2601">
        <w:rPr>
          <w:rFonts w:ascii="Times New Roman" w:hAnsi="Times New Roman" w:cs="Times New Roman"/>
          <w:sz w:val="28"/>
          <w:szCs w:val="28"/>
          <w:lang w:val="en-US"/>
        </w:rPr>
        <w:t>II</w:t>
      </w:r>
      <w:r w:rsidRPr="00AC2601">
        <w:rPr>
          <w:rFonts w:ascii="Times New Roman" w:hAnsi="Times New Roman" w:cs="Times New Roman"/>
          <w:sz w:val="28"/>
          <w:szCs w:val="28"/>
        </w:rPr>
        <w:t>) – лица, имеющие право постоянного или разового доступа в КЗ объектов ИС.</w:t>
      </w:r>
    </w:p>
    <w:p w14:paraId="2FBC8C56" w14:textId="77777777" w:rsidR="00B856C0" w:rsidRPr="00AC2601" w:rsidRDefault="00B856C0" w:rsidP="00B856C0">
      <w:pPr>
        <w:tabs>
          <w:tab w:val="left" w:pos="1134"/>
        </w:tabs>
        <w:spacing w:after="0" w:line="360" w:lineRule="auto"/>
        <w:ind w:firstLine="709"/>
        <w:jc w:val="both"/>
        <w:rPr>
          <w:rFonts w:ascii="Times New Roman" w:hAnsi="Times New Roman" w:cs="Times New Roman"/>
          <w:snapToGrid w:val="0"/>
          <w:sz w:val="28"/>
          <w:szCs w:val="28"/>
        </w:rPr>
      </w:pPr>
      <w:r w:rsidRPr="00AC2601">
        <w:rPr>
          <w:rFonts w:ascii="Times New Roman" w:hAnsi="Times New Roman" w:cs="Times New Roman"/>
          <w:sz w:val="28"/>
          <w:szCs w:val="28"/>
        </w:rPr>
        <w:t>В ИС</w:t>
      </w:r>
      <w:r>
        <w:rPr>
          <w:rFonts w:ascii="Times New Roman" w:hAnsi="Times New Roman" w:cs="Times New Roman"/>
          <w:sz w:val="28"/>
          <w:szCs w:val="28"/>
        </w:rPr>
        <w:t xml:space="preserve"> </w:t>
      </w:r>
      <w:r w:rsidRPr="00AC2601">
        <w:rPr>
          <w:rFonts w:ascii="Times New Roman" w:hAnsi="Times New Roman" w:cs="Times New Roman"/>
          <w:snapToGrid w:val="0"/>
          <w:sz w:val="28"/>
          <w:szCs w:val="28"/>
        </w:rPr>
        <w:t xml:space="preserve">к </w:t>
      </w:r>
      <w:r w:rsidRPr="00AC2601">
        <w:rPr>
          <w:rFonts w:ascii="Times New Roman" w:hAnsi="Times New Roman" w:cs="Times New Roman"/>
          <w:sz w:val="28"/>
          <w:szCs w:val="28"/>
        </w:rPr>
        <w:t xml:space="preserve">лицам категории </w:t>
      </w:r>
      <w:r w:rsidRPr="00AC2601">
        <w:rPr>
          <w:rFonts w:ascii="Times New Roman" w:hAnsi="Times New Roman" w:cs="Times New Roman"/>
          <w:sz w:val="28"/>
          <w:szCs w:val="28"/>
          <w:lang w:val="en-US"/>
        </w:rPr>
        <w:t>II</w:t>
      </w:r>
      <w:r w:rsidRPr="00AC2601">
        <w:rPr>
          <w:rFonts w:ascii="Times New Roman" w:hAnsi="Times New Roman" w:cs="Times New Roman"/>
          <w:sz w:val="28"/>
          <w:szCs w:val="28"/>
        </w:rPr>
        <w:t xml:space="preserve"> могут быть отнесены </w:t>
      </w:r>
      <w:r w:rsidRPr="00AC2601">
        <w:rPr>
          <w:rFonts w:ascii="Times New Roman" w:hAnsi="Times New Roman" w:cs="Times New Roman"/>
          <w:snapToGrid w:val="0"/>
          <w:sz w:val="28"/>
          <w:szCs w:val="28"/>
        </w:rPr>
        <w:t>лица:</w:t>
      </w:r>
    </w:p>
    <w:p w14:paraId="6F6091D0" w14:textId="77777777" w:rsidR="00B856C0" w:rsidRPr="00AC2601" w:rsidRDefault="00B856C0" w:rsidP="00B856C0">
      <w:pPr>
        <w:tabs>
          <w:tab w:val="left" w:pos="1134"/>
        </w:tabs>
        <w:spacing w:after="0" w:line="360" w:lineRule="auto"/>
        <w:ind w:firstLine="709"/>
        <w:jc w:val="both"/>
        <w:rPr>
          <w:rFonts w:ascii="Times New Roman" w:hAnsi="Times New Roman" w:cs="Times New Roman"/>
          <w:snapToGrid w:val="0"/>
          <w:sz w:val="28"/>
          <w:szCs w:val="28"/>
        </w:rPr>
      </w:pPr>
      <w:r w:rsidRPr="00AC2601">
        <w:rPr>
          <w:rFonts w:ascii="Times New Roman" w:hAnsi="Times New Roman" w:cs="Times New Roman"/>
          <w:snapToGrid w:val="0"/>
          <w:sz w:val="28"/>
          <w:szCs w:val="28"/>
        </w:rPr>
        <w:t xml:space="preserve">- не являющиеся пользователями ИС (обслуживающий персонал, сотрудники внешних организаций, привлекаемые к проведению пусконаладочных или ремонтных работ, другие лица, имеющие доступ в КЗ объектов </w:t>
      </w:r>
      <w:r w:rsidRPr="00AC2601">
        <w:rPr>
          <w:rFonts w:ascii="Times New Roman" w:hAnsi="Times New Roman" w:cs="Times New Roman"/>
          <w:sz w:val="28"/>
          <w:szCs w:val="28"/>
        </w:rPr>
        <w:t>ИС</w:t>
      </w:r>
      <w:r w:rsidRPr="00AC2601">
        <w:rPr>
          <w:rFonts w:ascii="Times New Roman" w:hAnsi="Times New Roman" w:cs="Times New Roman"/>
          <w:snapToGrid w:val="0"/>
          <w:sz w:val="28"/>
          <w:szCs w:val="28"/>
        </w:rPr>
        <w:t>);</w:t>
      </w:r>
    </w:p>
    <w:p w14:paraId="66C6B8D8" w14:textId="77777777" w:rsidR="00B856C0" w:rsidRPr="00AC2601" w:rsidRDefault="00B856C0" w:rsidP="00B856C0">
      <w:pPr>
        <w:tabs>
          <w:tab w:val="left" w:pos="1134"/>
        </w:tabs>
        <w:spacing w:after="0" w:line="360" w:lineRule="auto"/>
        <w:ind w:firstLine="709"/>
        <w:jc w:val="both"/>
        <w:rPr>
          <w:rFonts w:ascii="Times New Roman" w:hAnsi="Times New Roman" w:cs="Times New Roman"/>
          <w:sz w:val="28"/>
          <w:szCs w:val="28"/>
        </w:rPr>
      </w:pPr>
      <w:r w:rsidRPr="00AC2601">
        <w:rPr>
          <w:rFonts w:ascii="Times New Roman" w:hAnsi="Times New Roman" w:cs="Times New Roman"/>
          <w:snapToGrid w:val="0"/>
          <w:sz w:val="28"/>
          <w:szCs w:val="28"/>
        </w:rPr>
        <w:t>- </w:t>
      </w:r>
      <w:r w:rsidRPr="00AC2601">
        <w:rPr>
          <w:rFonts w:ascii="Times New Roman" w:hAnsi="Times New Roman" w:cs="Times New Roman"/>
          <w:sz w:val="28"/>
          <w:szCs w:val="28"/>
        </w:rPr>
        <w:t>пользователи ИС, которые осуществляют доступ с помощью соответствующих АРМ;</w:t>
      </w:r>
    </w:p>
    <w:p w14:paraId="70AE200A" w14:textId="77777777" w:rsidR="00B856C0" w:rsidRPr="00AC2601" w:rsidRDefault="00B856C0" w:rsidP="00B856C0">
      <w:pPr>
        <w:tabs>
          <w:tab w:val="left" w:pos="1134"/>
        </w:tabs>
        <w:spacing w:after="0" w:line="360" w:lineRule="auto"/>
        <w:ind w:firstLine="709"/>
        <w:jc w:val="both"/>
        <w:rPr>
          <w:rFonts w:ascii="Times New Roman" w:hAnsi="Times New Roman" w:cs="Times New Roman"/>
          <w:snapToGrid w:val="0"/>
          <w:sz w:val="28"/>
          <w:szCs w:val="28"/>
        </w:rPr>
      </w:pPr>
      <w:r w:rsidRPr="00AC2601">
        <w:rPr>
          <w:rFonts w:ascii="Times New Roman" w:hAnsi="Times New Roman" w:cs="Times New Roman"/>
          <w:snapToGrid w:val="0"/>
          <w:sz w:val="28"/>
          <w:szCs w:val="28"/>
        </w:rPr>
        <w:t>- системные администраторы ИС;</w:t>
      </w:r>
    </w:p>
    <w:p w14:paraId="63101D36" w14:textId="77777777" w:rsidR="00B856C0" w:rsidRPr="00AC2601" w:rsidRDefault="00B856C0" w:rsidP="00B856C0">
      <w:pPr>
        <w:tabs>
          <w:tab w:val="left" w:pos="1134"/>
        </w:tabs>
        <w:spacing w:after="0" w:line="360" w:lineRule="auto"/>
        <w:ind w:firstLine="709"/>
        <w:jc w:val="both"/>
        <w:rPr>
          <w:rFonts w:ascii="Times New Roman" w:hAnsi="Times New Roman" w:cs="Times New Roman"/>
          <w:snapToGrid w:val="0"/>
          <w:sz w:val="28"/>
          <w:szCs w:val="28"/>
        </w:rPr>
      </w:pPr>
      <w:r w:rsidRPr="00AC2601">
        <w:rPr>
          <w:rFonts w:ascii="Times New Roman" w:hAnsi="Times New Roman" w:cs="Times New Roman"/>
          <w:snapToGrid w:val="0"/>
          <w:sz w:val="28"/>
          <w:szCs w:val="28"/>
        </w:rPr>
        <w:t>- администраторы безопасности ИС;</w:t>
      </w:r>
    </w:p>
    <w:p w14:paraId="7C3D8AF0" w14:textId="77777777" w:rsidR="00B856C0" w:rsidRPr="00AC2601" w:rsidRDefault="00B856C0" w:rsidP="00B856C0">
      <w:pPr>
        <w:tabs>
          <w:tab w:val="left" w:pos="1134"/>
        </w:tabs>
        <w:spacing w:after="0" w:line="360" w:lineRule="auto"/>
        <w:ind w:firstLine="709"/>
        <w:jc w:val="both"/>
        <w:rPr>
          <w:rFonts w:ascii="Times New Roman" w:hAnsi="Times New Roman" w:cs="Times New Roman"/>
          <w:snapToGrid w:val="0"/>
          <w:sz w:val="28"/>
          <w:szCs w:val="28"/>
        </w:rPr>
      </w:pPr>
      <w:r w:rsidRPr="00AC2601">
        <w:rPr>
          <w:rFonts w:ascii="Times New Roman" w:hAnsi="Times New Roman" w:cs="Times New Roman"/>
          <w:snapToGrid w:val="0"/>
          <w:sz w:val="28"/>
          <w:szCs w:val="28"/>
        </w:rPr>
        <w:t>- программисты-разработчики ИС</w:t>
      </w:r>
      <w:r>
        <w:rPr>
          <w:rFonts w:ascii="Times New Roman" w:hAnsi="Times New Roman" w:cs="Times New Roman"/>
          <w:snapToGrid w:val="0"/>
          <w:sz w:val="28"/>
          <w:szCs w:val="28"/>
        </w:rPr>
        <w:t xml:space="preserve"> </w:t>
      </w:r>
      <w:r w:rsidRPr="00AC2601">
        <w:rPr>
          <w:rFonts w:ascii="Times New Roman" w:hAnsi="Times New Roman" w:cs="Times New Roman"/>
          <w:snapToGrid w:val="0"/>
          <w:sz w:val="28"/>
          <w:szCs w:val="28"/>
        </w:rPr>
        <w:t>и лица, обеспечивающие его сопровождение;</w:t>
      </w:r>
    </w:p>
    <w:p w14:paraId="60080FB9" w14:textId="77777777" w:rsidR="00B856C0" w:rsidRPr="00AC2601" w:rsidRDefault="00B856C0" w:rsidP="00B856C0">
      <w:pPr>
        <w:tabs>
          <w:tab w:val="left" w:pos="1134"/>
        </w:tabs>
        <w:spacing w:after="0" w:line="360" w:lineRule="auto"/>
        <w:ind w:firstLine="709"/>
        <w:jc w:val="both"/>
        <w:rPr>
          <w:rFonts w:ascii="Times New Roman" w:hAnsi="Times New Roman" w:cs="Times New Roman"/>
          <w:snapToGrid w:val="0"/>
          <w:sz w:val="28"/>
          <w:szCs w:val="28"/>
        </w:rPr>
      </w:pPr>
      <w:r>
        <w:rPr>
          <w:rFonts w:ascii="Times New Roman" w:hAnsi="Times New Roman" w:cs="Times New Roman"/>
          <w:snapToGrid w:val="0"/>
          <w:sz w:val="28"/>
          <w:szCs w:val="28"/>
        </w:rPr>
        <w:t>- р</w:t>
      </w:r>
      <w:r w:rsidRPr="00AC2601">
        <w:rPr>
          <w:rFonts w:ascii="Times New Roman" w:hAnsi="Times New Roman" w:cs="Times New Roman"/>
          <w:snapToGrid w:val="0"/>
          <w:sz w:val="28"/>
          <w:szCs w:val="28"/>
        </w:rPr>
        <w:t>азработчики и лица, обеспечивающие поставку, сопровождение и ремонт технических средств ИС.</w:t>
      </w:r>
    </w:p>
    <w:p w14:paraId="305013D6" w14:textId="77777777" w:rsidR="00B856C0" w:rsidRPr="00AC2601" w:rsidRDefault="00B856C0" w:rsidP="00B856C0">
      <w:pPr>
        <w:spacing w:after="0" w:line="360" w:lineRule="auto"/>
        <w:ind w:firstLine="709"/>
        <w:jc w:val="both"/>
        <w:rPr>
          <w:rFonts w:ascii="Times New Roman" w:hAnsi="Times New Roman" w:cs="Times New Roman"/>
          <w:color w:val="000000"/>
          <w:sz w:val="28"/>
          <w:szCs w:val="28"/>
        </w:rPr>
      </w:pPr>
      <w:r w:rsidRPr="00AC2601">
        <w:rPr>
          <w:rFonts w:ascii="Times New Roman" w:hAnsi="Times New Roman" w:cs="Times New Roman"/>
          <w:sz w:val="28"/>
          <w:szCs w:val="28"/>
        </w:rPr>
        <w:t>Администраторы безопасности ИС, системные администраторы ИС</w:t>
      </w:r>
      <w:r w:rsidRPr="00AC2601">
        <w:rPr>
          <w:rFonts w:ascii="Times New Roman" w:hAnsi="Times New Roman" w:cs="Times New Roman"/>
          <w:snapToGrid w:val="0"/>
          <w:sz w:val="28"/>
          <w:szCs w:val="28"/>
        </w:rPr>
        <w:t xml:space="preserve">, программисты-разработчики, лица, обеспечивающие сопровождение, а также пользователи ИС, </w:t>
      </w:r>
      <w:r w:rsidRPr="00AC2601">
        <w:rPr>
          <w:rFonts w:ascii="Times New Roman" w:hAnsi="Times New Roman" w:cs="Times New Roman"/>
          <w:color w:val="000000"/>
          <w:sz w:val="28"/>
          <w:szCs w:val="28"/>
        </w:rPr>
        <w:t xml:space="preserve">не рассматриваются в качестве потенциальных источников атак, т.к. </w:t>
      </w:r>
      <w:r w:rsidRPr="00AC2601">
        <w:rPr>
          <w:rFonts w:ascii="Times New Roman" w:hAnsi="Times New Roman" w:cs="Times New Roman"/>
          <w:sz w:val="28"/>
          <w:szCs w:val="28"/>
        </w:rPr>
        <w:t>в отношении данных лиц, проведены мероприятия по подбору и расстановке кадров и обеспечен доступ в КЗ, где располагается СКЗИ, в соответствии с контрольно-пропускным режимом.</w:t>
      </w:r>
    </w:p>
    <w:p w14:paraId="0B15B43D" w14:textId="2419E0A5" w:rsidR="00B856C0" w:rsidRPr="00AC2601" w:rsidRDefault="00B856C0" w:rsidP="00B856C0">
      <w:pPr>
        <w:pStyle w:val="af3"/>
        <w:widowControl w:val="0"/>
        <w:tabs>
          <w:tab w:val="left" w:pos="1134"/>
        </w:tabs>
        <w:spacing w:after="0" w:line="360" w:lineRule="auto"/>
        <w:ind w:left="0" w:firstLine="709"/>
        <w:contextualSpacing w:val="0"/>
        <w:jc w:val="both"/>
        <w:rPr>
          <w:rFonts w:ascii="Times New Roman" w:hAnsi="Times New Roman" w:cs="Times New Roman"/>
          <w:sz w:val="28"/>
          <w:szCs w:val="28"/>
        </w:rPr>
      </w:pPr>
      <w:r w:rsidRPr="00AC2601">
        <w:rPr>
          <w:rFonts w:ascii="Times New Roman" w:hAnsi="Times New Roman" w:cs="Times New Roman"/>
          <w:sz w:val="28"/>
          <w:szCs w:val="28"/>
        </w:rPr>
        <w:lastRenderedPageBreak/>
        <w:t>Также, в ИС</w:t>
      </w:r>
      <w:r>
        <w:rPr>
          <w:rFonts w:ascii="Times New Roman" w:hAnsi="Times New Roman" w:cs="Times New Roman"/>
          <w:sz w:val="28"/>
          <w:szCs w:val="28"/>
        </w:rPr>
        <w:t xml:space="preserve"> </w:t>
      </w:r>
      <w:r w:rsidRPr="00AC2601">
        <w:rPr>
          <w:rFonts w:ascii="Times New Roman" w:hAnsi="Times New Roman" w:cs="Times New Roman"/>
          <w:sz w:val="28"/>
          <w:szCs w:val="28"/>
        </w:rPr>
        <w:t>представители технических, обслуживающих и других вспомогательных служб при работе в помещениях, где расположены СКЗИ, могут находиться в этих помещениях только в присутствии сотрудников по эксплуатации.</w:t>
      </w:r>
    </w:p>
    <w:p w14:paraId="5AB0442D" w14:textId="77777777" w:rsidR="00B856C0" w:rsidRPr="00AC2601" w:rsidRDefault="00B856C0" w:rsidP="00B856C0">
      <w:pPr>
        <w:pStyle w:val="af3"/>
        <w:spacing w:after="0" w:line="360" w:lineRule="auto"/>
        <w:ind w:left="0" w:firstLine="709"/>
        <w:contextualSpacing w:val="0"/>
        <w:jc w:val="both"/>
        <w:rPr>
          <w:rFonts w:ascii="Times New Roman" w:hAnsi="Times New Roman" w:cs="Times New Roman"/>
          <w:sz w:val="28"/>
          <w:szCs w:val="28"/>
        </w:rPr>
      </w:pPr>
      <w:r w:rsidRPr="00AC2601">
        <w:rPr>
          <w:rFonts w:ascii="Times New Roman" w:hAnsi="Times New Roman" w:cs="Times New Roman"/>
          <w:sz w:val="28"/>
          <w:szCs w:val="28"/>
        </w:rPr>
        <w:t xml:space="preserve">Помещения, в которых располагаются СКЗИ, оснащены входными дверьми с замками, меры обеспечения постоянного закрытия дверей помещений на замок и их открытия только для санкционированного прохода. </w:t>
      </w:r>
    </w:p>
    <w:p w14:paraId="37345F25" w14:textId="77777777" w:rsidR="00B856C0" w:rsidRPr="00AC2601" w:rsidRDefault="00B856C0" w:rsidP="00B856C0">
      <w:pPr>
        <w:pStyle w:val="af3"/>
        <w:spacing w:after="0" w:line="360" w:lineRule="auto"/>
        <w:ind w:left="0" w:firstLine="709"/>
        <w:contextualSpacing w:val="0"/>
        <w:jc w:val="both"/>
        <w:rPr>
          <w:rFonts w:ascii="Times New Roman" w:hAnsi="Times New Roman" w:cs="Times New Roman"/>
          <w:sz w:val="28"/>
          <w:szCs w:val="28"/>
        </w:rPr>
      </w:pPr>
      <w:r w:rsidRPr="00AC2601">
        <w:rPr>
          <w:rFonts w:ascii="Times New Roman" w:hAnsi="Times New Roman" w:cs="Times New Roman"/>
          <w:sz w:val="28"/>
          <w:szCs w:val="28"/>
        </w:rPr>
        <w:t>Осуществляется разграничение и контроль доступа пользователей к защищаемым ресурсам, а также регистрация и учет действий пользователей с защищаемой информацией.</w:t>
      </w:r>
    </w:p>
    <w:p w14:paraId="6F32DE63" w14:textId="77777777" w:rsidR="00B856C0" w:rsidRPr="001333C2" w:rsidRDefault="00B856C0" w:rsidP="00B856C0">
      <w:pPr>
        <w:pStyle w:val="47"/>
        <w:numPr>
          <w:ilvl w:val="3"/>
          <w:numId w:val="102"/>
        </w:numPr>
        <w:tabs>
          <w:tab w:val="left" w:pos="1843"/>
        </w:tabs>
        <w:spacing w:line="240" w:lineRule="auto"/>
        <w:ind w:left="0" w:firstLine="709"/>
        <w:outlineLvl w:val="9"/>
        <w:rPr>
          <w:rFonts w:cs="Times New Roman"/>
          <w:b/>
        </w:rPr>
      </w:pPr>
      <w:bookmarkStart w:id="583" w:name="_Toc135929497"/>
      <w:bookmarkStart w:id="584" w:name="_Toc137454221"/>
      <w:bookmarkStart w:id="585" w:name="_Toc265507949"/>
      <w:bookmarkStart w:id="586" w:name="_Toc515620265"/>
      <w:bookmarkStart w:id="587" w:name="_Toc56775060"/>
      <w:bookmarkStart w:id="588" w:name="_Toc127598246"/>
      <w:bookmarkStart w:id="589" w:name="_Toc127598245"/>
      <w:bookmarkStart w:id="590" w:name="_Toc135929496"/>
      <w:bookmarkStart w:id="591" w:name="_Toc137454220"/>
      <w:r w:rsidRPr="00AC2601">
        <w:rPr>
          <w:rFonts w:cs="Times New Roman"/>
          <w:b/>
        </w:rPr>
        <w:t>Предположения об имеющейся у нарушителя информации</w:t>
      </w:r>
      <w:bookmarkEnd w:id="583"/>
      <w:bookmarkEnd w:id="584"/>
      <w:bookmarkEnd w:id="585"/>
      <w:r w:rsidRPr="00AC2601">
        <w:rPr>
          <w:rFonts w:cs="Times New Roman"/>
          <w:b/>
        </w:rPr>
        <w:t xml:space="preserve"> об объектах </w:t>
      </w:r>
      <w:bookmarkEnd w:id="586"/>
      <w:r w:rsidRPr="00AC2601">
        <w:rPr>
          <w:rFonts w:cs="Times New Roman"/>
          <w:b/>
        </w:rPr>
        <w:t>защиты</w:t>
      </w:r>
      <w:bookmarkEnd w:id="587"/>
    </w:p>
    <w:p w14:paraId="0D8A74E7" w14:textId="77777777" w:rsidR="00B856C0" w:rsidRPr="00AC2601" w:rsidRDefault="00B856C0" w:rsidP="00B856C0">
      <w:pPr>
        <w:widowControl w:val="0"/>
        <w:tabs>
          <w:tab w:val="left" w:pos="1134"/>
        </w:tabs>
        <w:spacing w:after="0" w:line="360" w:lineRule="auto"/>
        <w:ind w:firstLine="709"/>
        <w:jc w:val="both"/>
        <w:rPr>
          <w:rFonts w:ascii="Times New Roman" w:hAnsi="Times New Roman" w:cs="Times New Roman"/>
          <w:sz w:val="28"/>
          <w:szCs w:val="28"/>
        </w:rPr>
      </w:pPr>
      <w:r w:rsidRPr="00AC2601">
        <w:rPr>
          <w:rFonts w:ascii="Times New Roman" w:hAnsi="Times New Roman" w:cs="Times New Roman"/>
          <w:spacing w:val="2"/>
          <w:sz w:val="28"/>
          <w:szCs w:val="28"/>
        </w:rPr>
        <w:t>Нарушитель имеет следующую информацию</w:t>
      </w:r>
      <w:r w:rsidRPr="00AC2601">
        <w:rPr>
          <w:rFonts w:ascii="Times New Roman" w:hAnsi="Times New Roman" w:cs="Times New Roman"/>
          <w:sz w:val="28"/>
          <w:szCs w:val="28"/>
        </w:rPr>
        <w:t>:</w:t>
      </w:r>
    </w:p>
    <w:p w14:paraId="13B37BFE" w14:textId="77777777" w:rsidR="00B856C0" w:rsidRPr="00AC2601" w:rsidRDefault="00B856C0" w:rsidP="00B856C0">
      <w:pPr>
        <w:pStyle w:val="af3"/>
        <w:widowControl w:val="0"/>
        <w:numPr>
          <w:ilvl w:val="0"/>
          <w:numId w:val="78"/>
        </w:numPr>
        <w:tabs>
          <w:tab w:val="num" w:pos="984"/>
          <w:tab w:val="left" w:pos="1134"/>
        </w:tabs>
        <w:spacing w:after="0" w:line="360" w:lineRule="auto"/>
        <w:ind w:left="0" w:firstLine="709"/>
        <w:contextualSpacing w:val="0"/>
        <w:jc w:val="both"/>
        <w:rPr>
          <w:rFonts w:ascii="Times New Roman" w:hAnsi="Times New Roman" w:cs="Times New Roman"/>
          <w:snapToGrid w:val="0"/>
          <w:sz w:val="28"/>
          <w:szCs w:val="28"/>
        </w:rPr>
      </w:pPr>
      <w:r w:rsidRPr="00AC2601">
        <w:rPr>
          <w:rFonts w:ascii="Times New Roman" w:hAnsi="Times New Roman" w:cs="Times New Roman"/>
          <w:snapToGrid w:val="0"/>
          <w:sz w:val="28"/>
          <w:szCs w:val="28"/>
        </w:rPr>
        <w:t>данные об организации работы, структуре и используемых технических, программных и программно-технических средствах системы (содержание технической документации);</w:t>
      </w:r>
    </w:p>
    <w:p w14:paraId="67A869FB" w14:textId="77777777" w:rsidR="00B856C0" w:rsidRPr="00AC2601" w:rsidRDefault="00B856C0" w:rsidP="00B856C0">
      <w:pPr>
        <w:pStyle w:val="af3"/>
        <w:widowControl w:val="0"/>
        <w:numPr>
          <w:ilvl w:val="0"/>
          <w:numId w:val="78"/>
        </w:numPr>
        <w:tabs>
          <w:tab w:val="num" w:pos="984"/>
          <w:tab w:val="left" w:pos="1134"/>
        </w:tabs>
        <w:spacing w:after="0" w:line="360" w:lineRule="auto"/>
        <w:ind w:left="0" w:firstLine="709"/>
        <w:contextualSpacing w:val="0"/>
        <w:jc w:val="both"/>
        <w:rPr>
          <w:rFonts w:ascii="Times New Roman" w:hAnsi="Times New Roman" w:cs="Times New Roman"/>
          <w:snapToGrid w:val="0"/>
          <w:sz w:val="28"/>
          <w:szCs w:val="28"/>
        </w:rPr>
      </w:pPr>
      <w:r w:rsidRPr="00AC2601">
        <w:rPr>
          <w:rFonts w:ascii="Times New Roman" w:hAnsi="Times New Roman" w:cs="Times New Roman"/>
          <w:snapToGrid w:val="0"/>
          <w:sz w:val="28"/>
          <w:szCs w:val="28"/>
        </w:rPr>
        <w:t>сведения об информационных ресурсах системы (порядок и правила создания, хранения и передачи информации, структура и свойства информационных потоков);</w:t>
      </w:r>
    </w:p>
    <w:p w14:paraId="42F6B08E" w14:textId="77777777" w:rsidR="00B856C0" w:rsidRPr="00AC2601" w:rsidRDefault="00B856C0" w:rsidP="00B856C0">
      <w:pPr>
        <w:pStyle w:val="af3"/>
        <w:widowControl w:val="0"/>
        <w:numPr>
          <w:ilvl w:val="0"/>
          <w:numId w:val="78"/>
        </w:numPr>
        <w:tabs>
          <w:tab w:val="num" w:pos="984"/>
          <w:tab w:val="left" w:pos="1134"/>
        </w:tabs>
        <w:spacing w:after="0" w:line="360" w:lineRule="auto"/>
        <w:ind w:left="0" w:firstLine="709"/>
        <w:contextualSpacing w:val="0"/>
        <w:jc w:val="both"/>
        <w:rPr>
          <w:rFonts w:ascii="Times New Roman" w:hAnsi="Times New Roman" w:cs="Times New Roman"/>
          <w:snapToGrid w:val="0"/>
          <w:sz w:val="28"/>
          <w:szCs w:val="28"/>
        </w:rPr>
      </w:pPr>
      <w:r w:rsidRPr="00AC2601">
        <w:rPr>
          <w:rFonts w:ascii="Times New Roman" w:hAnsi="Times New Roman" w:cs="Times New Roman"/>
          <w:snapToGrid w:val="0"/>
          <w:sz w:val="28"/>
          <w:szCs w:val="28"/>
        </w:rPr>
        <w:t>данные об используемых в системе СКЗИ, принципах и алгоритмах их работы;</w:t>
      </w:r>
    </w:p>
    <w:p w14:paraId="0CE0006B" w14:textId="77777777" w:rsidR="00B856C0" w:rsidRPr="00AC2601" w:rsidRDefault="00B856C0" w:rsidP="00B856C0">
      <w:pPr>
        <w:pStyle w:val="af3"/>
        <w:widowControl w:val="0"/>
        <w:numPr>
          <w:ilvl w:val="0"/>
          <w:numId w:val="78"/>
        </w:numPr>
        <w:tabs>
          <w:tab w:val="num" w:pos="984"/>
          <w:tab w:val="left" w:pos="1134"/>
        </w:tabs>
        <w:spacing w:after="0" w:line="360" w:lineRule="auto"/>
        <w:ind w:left="0" w:firstLine="709"/>
        <w:contextualSpacing w:val="0"/>
        <w:jc w:val="both"/>
        <w:rPr>
          <w:rFonts w:ascii="Times New Roman" w:hAnsi="Times New Roman" w:cs="Times New Roman"/>
          <w:snapToGrid w:val="0"/>
          <w:sz w:val="28"/>
          <w:szCs w:val="28"/>
        </w:rPr>
      </w:pPr>
      <w:r w:rsidRPr="00AC2601">
        <w:rPr>
          <w:rFonts w:ascii="Times New Roman" w:hAnsi="Times New Roman" w:cs="Times New Roman"/>
          <w:snapToGrid w:val="0"/>
          <w:sz w:val="28"/>
          <w:szCs w:val="28"/>
        </w:rPr>
        <w:t>сведения о возможных каналах атак;</w:t>
      </w:r>
    </w:p>
    <w:p w14:paraId="087CD1A1" w14:textId="77777777" w:rsidR="00B856C0" w:rsidRPr="00AC2601" w:rsidRDefault="00B856C0" w:rsidP="00B856C0">
      <w:pPr>
        <w:pStyle w:val="af3"/>
        <w:widowControl w:val="0"/>
        <w:numPr>
          <w:ilvl w:val="0"/>
          <w:numId w:val="78"/>
        </w:numPr>
        <w:tabs>
          <w:tab w:val="num" w:pos="984"/>
          <w:tab w:val="left" w:pos="1134"/>
        </w:tabs>
        <w:spacing w:after="0" w:line="360" w:lineRule="auto"/>
        <w:ind w:left="0" w:firstLine="709"/>
        <w:contextualSpacing w:val="0"/>
        <w:jc w:val="both"/>
        <w:rPr>
          <w:rFonts w:ascii="Times New Roman" w:hAnsi="Times New Roman" w:cs="Times New Roman"/>
          <w:snapToGrid w:val="0"/>
          <w:sz w:val="28"/>
          <w:szCs w:val="28"/>
        </w:rPr>
      </w:pPr>
      <w:r w:rsidRPr="00AC2601">
        <w:rPr>
          <w:rFonts w:ascii="Times New Roman" w:hAnsi="Times New Roman" w:cs="Times New Roman"/>
          <w:snapToGrid w:val="0"/>
          <w:sz w:val="28"/>
          <w:szCs w:val="28"/>
        </w:rPr>
        <w:t>информацию о способах атак.</w:t>
      </w:r>
    </w:p>
    <w:p w14:paraId="3782CF47" w14:textId="77777777" w:rsidR="00B856C0" w:rsidRPr="00AC2601" w:rsidRDefault="00B856C0" w:rsidP="00B856C0">
      <w:pPr>
        <w:widowControl w:val="0"/>
        <w:tabs>
          <w:tab w:val="left" w:pos="1134"/>
        </w:tabs>
        <w:spacing w:after="0" w:line="360" w:lineRule="auto"/>
        <w:ind w:firstLine="709"/>
        <w:jc w:val="both"/>
        <w:rPr>
          <w:rFonts w:ascii="Times New Roman" w:hAnsi="Times New Roman" w:cs="Times New Roman"/>
          <w:sz w:val="28"/>
          <w:szCs w:val="28"/>
        </w:rPr>
      </w:pPr>
      <w:r w:rsidRPr="00AC2601">
        <w:rPr>
          <w:rFonts w:ascii="Times New Roman" w:hAnsi="Times New Roman" w:cs="Times New Roman"/>
          <w:sz w:val="28"/>
          <w:szCs w:val="28"/>
        </w:rPr>
        <w:t>Предполагается, что нарушитель не обладает сведениями о ключевой, парольной и аутентифицирующей информации системы. Все сети связи, работающие на едином ключе, нарушителям не известны.</w:t>
      </w:r>
    </w:p>
    <w:p w14:paraId="30569CB4" w14:textId="77777777" w:rsidR="00B856C0" w:rsidRPr="00AC2601" w:rsidRDefault="00B856C0" w:rsidP="00B856C0">
      <w:pPr>
        <w:widowControl w:val="0"/>
        <w:tabs>
          <w:tab w:val="left" w:pos="1134"/>
        </w:tabs>
        <w:spacing w:after="0" w:line="360" w:lineRule="auto"/>
        <w:ind w:firstLine="709"/>
        <w:jc w:val="both"/>
        <w:rPr>
          <w:rFonts w:ascii="Times New Roman" w:hAnsi="Times New Roman" w:cs="Times New Roman"/>
          <w:sz w:val="28"/>
          <w:szCs w:val="28"/>
        </w:rPr>
      </w:pPr>
    </w:p>
    <w:p w14:paraId="05C66AEE" w14:textId="77777777" w:rsidR="00B856C0" w:rsidRPr="00FD2B0A" w:rsidRDefault="00B856C0" w:rsidP="00B856C0">
      <w:pPr>
        <w:pStyle w:val="3f2"/>
        <w:numPr>
          <w:ilvl w:val="3"/>
          <w:numId w:val="101"/>
        </w:numPr>
        <w:tabs>
          <w:tab w:val="left" w:pos="1701"/>
        </w:tabs>
        <w:spacing w:line="240" w:lineRule="auto"/>
        <w:ind w:left="0" w:firstLine="709"/>
        <w:rPr>
          <w:b/>
        </w:rPr>
      </w:pPr>
      <w:bookmarkStart w:id="592" w:name="_Toc515620266"/>
      <w:bookmarkStart w:id="593" w:name="_Toc56775061"/>
      <w:bookmarkStart w:id="594" w:name="_Toc127440324"/>
      <w:bookmarkStart w:id="595" w:name="_Toc128576320"/>
      <w:r w:rsidRPr="00FD2B0A">
        <w:rPr>
          <w:b/>
        </w:rPr>
        <w:lastRenderedPageBreak/>
        <w:t>Предположения об имеющихся у нарушителя средствах атак</w:t>
      </w:r>
      <w:bookmarkEnd w:id="592"/>
      <w:bookmarkEnd w:id="593"/>
      <w:bookmarkEnd w:id="594"/>
      <w:bookmarkEnd w:id="595"/>
    </w:p>
    <w:p w14:paraId="2800CF28" w14:textId="77777777" w:rsidR="00B856C0" w:rsidRPr="00AC2601" w:rsidRDefault="00B856C0" w:rsidP="00B856C0">
      <w:pPr>
        <w:widowControl w:val="0"/>
        <w:tabs>
          <w:tab w:val="left" w:pos="1134"/>
        </w:tabs>
        <w:spacing w:after="0" w:line="360" w:lineRule="auto"/>
        <w:ind w:firstLine="709"/>
        <w:jc w:val="both"/>
        <w:rPr>
          <w:rFonts w:ascii="Times New Roman" w:hAnsi="Times New Roman" w:cs="Times New Roman"/>
          <w:sz w:val="28"/>
          <w:szCs w:val="28"/>
        </w:rPr>
      </w:pPr>
      <w:r w:rsidRPr="00AC2601">
        <w:rPr>
          <w:rFonts w:ascii="Times New Roman" w:hAnsi="Times New Roman" w:cs="Times New Roman"/>
          <w:sz w:val="28"/>
          <w:szCs w:val="28"/>
        </w:rPr>
        <w:t>Внешний нарушитель может использовать для организации атак следующие средства:</w:t>
      </w:r>
    </w:p>
    <w:p w14:paraId="4217E8D4" w14:textId="77777777" w:rsidR="00B856C0" w:rsidRPr="00AC2601" w:rsidRDefault="00B856C0" w:rsidP="00B856C0">
      <w:pPr>
        <w:widowControl w:val="0"/>
        <w:tabs>
          <w:tab w:val="left" w:pos="1134"/>
        </w:tabs>
        <w:spacing w:after="0" w:line="360" w:lineRule="auto"/>
        <w:ind w:firstLine="709"/>
        <w:jc w:val="both"/>
        <w:rPr>
          <w:rFonts w:ascii="Times New Roman" w:hAnsi="Times New Roman" w:cs="Times New Roman"/>
          <w:sz w:val="28"/>
          <w:szCs w:val="28"/>
        </w:rPr>
      </w:pPr>
      <w:r w:rsidRPr="00AC2601">
        <w:rPr>
          <w:rFonts w:ascii="Times New Roman" w:hAnsi="Times New Roman" w:cs="Times New Roman"/>
          <w:sz w:val="28"/>
          <w:szCs w:val="28"/>
        </w:rPr>
        <w:t xml:space="preserve">– </w:t>
      </w:r>
      <w:r w:rsidRPr="00AC2601">
        <w:rPr>
          <w:rFonts w:ascii="Times New Roman" w:hAnsi="Times New Roman" w:cs="Times New Roman"/>
          <w:snapToGrid w:val="0"/>
          <w:sz w:val="28"/>
          <w:szCs w:val="28"/>
        </w:rPr>
        <w:t>доступные в свободной продаже и разработанные специально аппаратные средства и программное обеспечение (в том числе программные и аппаратные компоненты СКЗИ);</w:t>
      </w:r>
    </w:p>
    <w:p w14:paraId="2A4BE8CE" w14:textId="77777777" w:rsidR="00B856C0" w:rsidRPr="00AC2601" w:rsidRDefault="00B856C0" w:rsidP="00B856C0">
      <w:pPr>
        <w:pStyle w:val="af3"/>
        <w:widowControl w:val="0"/>
        <w:numPr>
          <w:ilvl w:val="0"/>
          <w:numId w:val="79"/>
        </w:numPr>
        <w:tabs>
          <w:tab w:val="num" w:pos="984"/>
        </w:tabs>
        <w:spacing w:after="0" w:line="360" w:lineRule="auto"/>
        <w:ind w:left="0" w:firstLine="709"/>
        <w:contextualSpacing w:val="0"/>
        <w:jc w:val="both"/>
        <w:rPr>
          <w:rFonts w:ascii="Times New Roman" w:hAnsi="Times New Roman" w:cs="Times New Roman"/>
          <w:snapToGrid w:val="0"/>
          <w:sz w:val="28"/>
          <w:szCs w:val="28"/>
        </w:rPr>
      </w:pPr>
      <w:r w:rsidRPr="00AC2601">
        <w:rPr>
          <w:rFonts w:ascii="Times New Roman" w:hAnsi="Times New Roman" w:cs="Times New Roman"/>
          <w:snapToGrid w:val="0"/>
          <w:sz w:val="28"/>
          <w:szCs w:val="28"/>
        </w:rPr>
        <w:t xml:space="preserve">средства перехвата и обработки информации в </w:t>
      </w:r>
      <w:r w:rsidRPr="00AC2601">
        <w:rPr>
          <w:rFonts w:ascii="Times New Roman" w:hAnsi="Times New Roman" w:cs="Times New Roman"/>
          <w:sz w:val="28"/>
          <w:szCs w:val="28"/>
        </w:rPr>
        <w:t>ИС</w:t>
      </w:r>
      <w:r w:rsidRPr="00AC2601">
        <w:rPr>
          <w:rFonts w:ascii="Times New Roman" w:hAnsi="Times New Roman" w:cs="Times New Roman"/>
          <w:snapToGrid w:val="0"/>
          <w:sz w:val="28"/>
          <w:szCs w:val="28"/>
        </w:rPr>
        <w:t>;</w:t>
      </w:r>
    </w:p>
    <w:p w14:paraId="3D2EEDDE" w14:textId="77777777" w:rsidR="00B856C0" w:rsidRPr="00AC2601" w:rsidRDefault="00B856C0" w:rsidP="00B856C0">
      <w:pPr>
        <w:pStyle w:val="af3"/>
        <w:widowControl w:val="0"/>
        <w:numPr>
          <w:ilvl w:val="0"/>
          <w:numId w:val="79"/>
        </w:numPr>
        <w:tabs>
          <w:tab w:val="num" w:pos="984"/>
        </w:tabs>
        <w:spacing w:after="0" w:line="360" w:lineRule="auto"/>
        <w:ind w:left="0" w:firstLine="709"/>
        <w:contextualSpacing w:val="0"/>
        <w:jc w:val="both"/>
        <w:rPr>
          <w:rFonts w:ascii="Times New Roman" w:hAnsi="Times New Roman" w:cs="Times New Roman"/>
          <w:snapToGrid w:val="0"/>
          <w:sz w:val="28"/>
          <w:szCs w:val="28"/>
        </w:rPr>
      </w:pPr>
      <w:r w:rsidRPr="00AC2601">
        <w:rPr>
          <w:rFonts w:ascii="Times New Roman" w:hAnsi="Times New Roman" w:cs="Times New Roman"/>
          <w:snapToGrid w:val="0"/>
          <w:sz w:val="28"/>
          <w:szCs w:val="28"/>
        </w:rPr>
        <w:t>компьютер, подключенный к сети Интернет;</w:t>
      </w:r>
    </w:p>
    <w:p w14:paraId="4C683EFB" w14:textId="77777777" w:rsidR="00B856C0" w:rsidRPr="00AC2601" w:rsidRDefault="00B856C0" w:rsidP="00B856C0">
      <w:pPr>
        <w:pStyle w:val="af3"/>
        <w:widowControl w:val="0"/>
        <w:numPr>
          <w:ilvl w:val="0"/>
          <w:numId w:val="79"/>
        </w:numPr>
        <w:tabs>
          <w:tab w:val="num" w:pos="984"/>
        </w:tabs>
        <w:spacing w:after="0" w:line="360" w:lineRule="auto"/>
        <w:ind w:left="0" w:firstLine="709"/>
        <w:contextualSpacing w:val="0"/>
        <w:jc w:val="both"/>
        <w:rPr>
          <w:rFonts w:ascii="Times New Roman" w:hAnsi="Times New Roman" w:cs="Times New Roman"/>
          <w:snapToGrid w:val="0"/>
          <w:sz w:val="28"/>
          <w:szCs w:val="28"/>
        </w:rPr>
      </w:pPr>
      <w:r w:rsidRPr="00AC2601">
        <w:rPr>
          <w:rFonts w:ascii="Times New Roman" w:hAnsi="Times New Roman" w:cs="Times New Roman"/>
          <w:snapToGrid w:val="0"/>
          <w:sz w:val="28"/>
          <w:szCs w:val="28"/>
        </w:rPr>
        <w:t>средства разработки и отладки программного обеспечения;</w:t>
      </w:r>
    </w:p>
    <w:p w14:paraId="5644FB26" w14:textId="77777777" w:rsidR="00B856C0" w:rsidRPr="00AC2601" w:rsidRDefault="00B856C0" w:rsidP="00B856C0">
      <w:pPr>
        <w:pStyle w:val="af3"/>
        <w:widowControl w:val="0"/>
        <w:numPr>
          <w:ilvl w:val="0"/>
          <w:numId w:val="79"/>
        </w:numPr>
        <w:tabs>
          <w:tab w:val="num" w:pos="984"/>
        </w:tabs>
        <w:spacing w:after="0" w:line="360" w:lineRule="auto"/>
        <w:ind w:left="0" w:firstLine="709"/>
        <w:contextualSpacing w:val="0"/>
        <w:jc w:val="both"/>
        <w:rPr>
          <w:rFonts w:ascii="Times New Roman" w:hAnsi="Times New Roman" w:cs="Times New Roman"/>
          <w:snapToGrid w:val="0"/>
          <w:sz w:val="28"/>
          <w:szCs w:val="28"/>
        </w:rPr>
      </w:pPr>
      <w:r w:rsidRPr="00AC2601">
        <w:rPr>
          <w:rFonts w:ascii="Times New Roman" w:hAnsi="Times New Roman" w:cs="Times New Roman"/>
          <w:snapToGrid w:val="0"/>
          <w:sz w:val="28"/>
          <w:szCs w:val="28"/>
        </w:rPr>
        <w:t>распределенные ресурсы различных сетей, в том числе сети Интернет;</w:t>
      </w:r>
    </w:p>
    <w:p w14:paraId="2F63C416" w14:textId="77777777" w:rsidR="00B856C0" w:rsidRPr="00AC2601" w:rsidRDefault="00B856C0" w:rsidP="00B856C0">
      <w:pPr>
        <w:pStyle w:val="af3"/>
        <w:numPr>
          <w:ilvl w:val="0"/>
          <w:numId w:val="79"/>
        </w:numPr>
        <w:tabs>
          <w:tab w:val="num" w:pos="984"/>
        </w:tabs>
        <w:spacing w:after="0" w:line="360" w:lineRule="auto"/>
        <w:ind w:left="0" w:firstLine="709"/>
        <w:contextualSpacing w:val="0"/>
        <w:jc w:val="both"/>
        <w:rPr>
          <w:rFonts w:ascii="Times New Roman" w:hAnsi="Times New Roman" w:cs="Times New Roman"/>
          <w:snapToGrid w:val="0"/>
          <w:sz w:val="28"/>
          <w:szCs w:val="28"/>
        </w:rPr>
      </w:pPr>
      <w:r w:rsidRPr="00AC2601">
        <w:rPr>
          <w:rFonts w:ascii="Times New Roman" w:hAnsi="Times New Roman" w:cs="Times New Roman"/>
          <w:snapToGrid w:val="0"/>
          <w:sz w:val="28"/>
          <w:szCs w:val="28"/>
        </w:rPr>
        <w:t>общедоступные компьютерные вирусы;</w:t>
      </w:r>
    </w:p>
    <w:p w14:paraId="21664D52" w14:textId="77777777" w:rsidR="00B856C0" w:rsidRPr="00AC2601" w:rsidRDefault="00B856C0" w:rsidP="00B856C0">
      <w:pPr>
        <w:pStyle w:val="af3"/>
        <w:numPr>
          <w:ilvl w:val="0"/>
          <w:numId w:val="79"/>
        </w:numPr>
        <w:tabs>
          <w:tab w:val="num" w:pos="984"/>
        </w:tabs>
        <w:spacing w:after="0" w:line="360" w:lineRule="auto"/>
        <w:ind w:left="0" w:firstLine="709"/>
        <w:contextualSpacing w:val="0"/>
        <w:jc w:val="both"/>
        <w:rPr>
          <w:rFonts w:ascii="Times New Roman" w:hAnsi="Times New Roman" w:cs="Times New Roman"/>
          <w:snapToGrid w:val="0"/>
          <w:sz w:val="28"/>
          <w:szCs w:val="28"/>
        </w:rPr>
      </w:pPr>
      <w:r w:rsidRPr="00AC2601">
        <w:rPr>
          <w:rFonts w:ascii="Times New Roman" w:hAnsi="Times New Roman" w:cs="Times New Roman"/>
          <w:snapToGrid w:val="0"/>
          <w:sz w:val="28"/>
          <w:szCs w:val="28"/>
        </w:rPr>
        <w:t>аппаратно-программные средства перехвата и анализа информационного потока;</w:t>
      </w:r>
    </w:p>
    <w:p w14:paraId="6CB107A5" w14:textId="77777777" w:rsidR="00B856C0" w:rsidRPr="00AC2601" w:rsidRDefault="00B856C0" w:rsidP="00B856C0">
      <w:pPr>
        <w:pStyle w:val="af3"/>
        <w:numPr>
          <w:ilvl w:val="0"/>
          <w:numId w:val="79"/>
        </w:numPr>
        <w:tabs>
          <w:tab w:val="num" w:pos="984"/>
        </w:tabs>
        <w:spacing w:after="0" w:line="360" w:lineRule="auto"/>
        <w:ind w:left="0" w:firstLine="709"/>
        <w:contextualSpacing w:val="0"/>
        <w:jc w:val="both"/>
        <w:rPr>
          <w:rFonts w:ascii="Times New Roman" w:hAnsi="Times New Roman" w:cs="Times New Roman"/>
          <w:snapToGrid w:val="0"/>
          <w:sz w:val="28"/>
          <w:szCs w:val="28"/>
        </w:rPr>
      </w:pPr>
      <w:r w:rsidRPr="00AC2601">
        <w:rPr>
          <w:rFonts w:ascii="Times New Roman" w:hAnsi="Times New Roman" w:cs="Times New Roman"/>
          <w:snapToGrid w:val="0"/>
          <w:sz w:val="28"/>
          <w:szCs w:val="28"/>
        </w:rPr>
        <w:t>средства перехвата информации по техническим каналам утечки.</w:t>
      </w:r>
    </w:p>
    <w:p w14:paraId="5E7F425F" w14:textId="77777777" w:rsidR="00B856C0" w:rsidRPr="00FD2B0A" w:rsidRDefault="00B856C0" w:rsidP="00B856C0">
      <w:pPr>
        <w:pStyle w:val="47"/>
        <w:numPr>
          <w:ilvl w:val="3"/>
          <w:numId w:val="101"/>
        </w:numPr>
        <w:spacing w:line="240" w:lineRule="auto"/>
        <w:ind w:left="0" w:firstLine="709"/>
        <w:outlineLvl w:val="9"/>
        <w:rPr>
          <w:rFonts w:cs="Times New Roman"/>
          <w:b/>
        </w:rPr>
      </w:pPr>
      <w:bookmarkStart w:id="596" w:name="_Toc150639751"/>
      <w:bookmarkStart w:id="597" w:name="_Toc265507950"/>
      <w:bookmarkStart w:id="598" w:name="_Toc515620268"/>
      <w:bookmarkStart w:id="599" w:name="_Toc515620744"/>
      <w:bookmarkStart w:id="600" w:name="_Toc56775062"/>
      <w:r w:rsidRPr="00FD2B0A">
        <w:rPr>
          <w:rFonts w:cs="Times New Roman"/>
          <w:b/>
        </w:rPr>
        <w:t>Описание каналов атак</w:t>
      </w:r>
      <w:bookmarkEnd w:id="596"/>
      <w:bookmarkEnd w:id="597"/>
      <w:bookmarkEnd w:id="598"/>
      <w:bookmarkEnd w:id="599"/>
      <w:bookmarkEnd w:id="600"/>
    </w:p>
    <w:p w14:paraId="5322130C" w14:textId="77777777" w:rsidR="00B856C0" w:rsidRPr="00AC2601" w:rsidRDefault="00B856C0" w:rsidP="00B856C0">
      <w:pPr>
        <w:keepNext/>
        <w:widowControl w:val="0"/>
        <w:tabs>
          <w:tab w:val="left" w:pos="1134"/>
        </w:tabs>
        <w:spacing w:after="0" w:line="360" w:lineRule="auto"/>
        <w:ind w:firstLine="709"/>
        <w:jc w:val="both"/>
        <w:rPr>
          <w:rFonts w:ascii="Times New Roman" w:hAnsi="Times New Roman" w:cs="Times New Roman"/>
          <w:sz w:val="28"/>
          <w:szCs w:val="28"/>
        </w:rPr>
      </w:pPr>
      <w:r w:rsidRPr="00AC2601">
        <w:rPr>
          <w:rFonts w:ascii="Times New Roman" w:hAnsi="Times New Roman" w:cs="Times New Roman"/>
          <w:sz w:val="28"/>
          <w:szCs w:val="28"/>
        </w:rPr>
        <w:t>Основными каналами атак на ИС являются:</w:t>
      </w:r>
    </w:p>
    <w:p w14:paraId="5D4199B6" w14:textId="77777777" w:rsidR="00B856C0" w:rsidRPr="00AC2601" w:rsidRDefault="00B856C0" w:rsidP="00B856C0">
      <w:pPr>
        <w:pStyle w:val="af3"/>
        <w:widowControl w:val="0"/>
        <w:tabs>
          <w:tab w:val="left" w:pos="1134"/>
        </w:tabs>
        <w:spacing w:after="0" w:line="360" w:lineRule="auto"/>
        <w:ind w:left="0" w:firstLine="709"/>
        <w:contextualSpacing w:val="0"/>
        <w:jc w:val="both"/>
        <w:rPr>
          <w:rFonts w:ascii="Times New Roman" w:hAnsi="Times New Roman" w:cs="Times New Roman"/>
          <w:snapToGrid w:val="0"/>
          <w:sz w:val="28"/>
          <w:szCs w:val="28"/>
        </w:rPr>
      </w:pPr>
      <w:r w:rsidRPr="00AC2601">
        <w:rPr>
          <w:rFonts w:ascii="Times New Roman" w:hAnsi="Times New Roman" w:cs="Times New Roman"/>
          <w:snapToGrid w:val="0"/>
          <w:sz w:val="28"/>
          <w:szCs w:val="28"/>
        </w:rPr>
        <w:t>1) каналы непосредственного доступа к объекту атаки:</w:t>
      </w:r>
    </w:p>
    <w:p w14:paraId="38B2B99A" w14:textId="77777777" w:rsidR="00B856C0" w:rsidRPr="00AC2601" w:rsidRDefault="00B856C0" w:rsidP="00B856C0">
      <w:pPr>
        <w:pStyle w:val="af3"/>
        <w:widowControl w:val="0"/>
        <w:numPr>
          <w:ilvl w:val="0"/>
          <w:numId w:val="81"/>
        </w:numPr>
        <w:tabs>
          <w:tab w:val="left" w:pos="1134"/>
        </w:tabs>
        <w:spacing w:after="0" w:line="360" w:lineRule="auto"/>
        <w:ind w:left="0" w:firstLine="709"/>
        <w:contextualSpacing w:val="0"/>
        <w:jc w:val="both"/>
        <w:rPr>
          <w:rFonts w:ascii="Times New Roman" w:hAnsi="Times New Roman" w:cs="Times New Roman"/>
          <w:snapToGrid w:val="0"/>
          <w:sz w:val="28"/>
          <w:szCs w:val="28"/>
        </w:rPr>
      </w:pPr>
      <w:r w:rsidRPr="00AC2601">
        <w:rPr>
          <w:rFonts w:ascii="Times New Roman" w:hAnsi="Times New Roman" w:cs="Times New Roman"/>
          <w:snapToGrid w:val="0"/>
          <w:sz w:val="28"/>
          <w:szCs w:val="28"/>
        </w:rPr>
        <w:t>акустический канал;</w:t>
      </w:r>
    </w:p>
    <w:p w14:paraId="3B8724A8" w14:textId="77777777" w:rsidR="00B856C0" w:rsidRPr="00AC2601" w:rsidRDefault="00B856C0" w:rsidP="00B856C0">
      <w:pPr>
        <w:pStyle w:val="af3"/>
        <w:widowControl w:val="0"/>
        <w:numPr>
          <w:ilvl w:val="0"/>
          <w:numId w:val="81"/>
        </w:numPr>
        <w:tabs>
          <w:tab w:val="left" w:pos="1134"/>
        </w:tabs>
        <w:spacing w:after="0" w:line="360" w:lineRule="auto"/>
        <w:ind w:left="0" w:firstLine="709"/>
        <w:contextualSpacing w:val="0"/>
        <w:jc w:val="both"/>
        <w:rPr>
          <w:rFonts w:ascii="Times New Roman" w:hAnsi="Times New Roman" w:cs="Times New Roman"/>
          <w:snapToGrid w:val="0"/>
          <w:sz w:val="28"/>
          <w:szCs w:val="28"/>
        </w:rPr>
      </w:pPr>
      <w:r w:rsidRPr="00AC2601">
        <w:rPr>
          <w:rFonts w:ascii="Times New Roman" w:hAnsi="Times New Roman" w:cs="Times New Roman"/>
          <w:snapToGrid w:val="0"/>
          <w:sz w:val="28"/>
          <w:szCs w:val="28"/>
        </w:rPr>
        <w:t>визуальный канал;</w:t>
      </w:r>
    </w:p>
    <w:p w14:paraId="4A962775" w14:textId="77777777" w:rsidR="00B856C0" w:rsidRPr="00AC2601" w:rsidRDefault="00B856C0" w:rsidP="00B856C0">
      <w:pPr>
        <w:pStyle w:val="af3"/>
        <w:widowControl w:val="0"/>
        <w:numPr>
          <w:ilvl w:val="0"/>
          <w:numId w:val="81"/>
        </w:numPr>
        <w:tabs>
          <w:tab w:val="left" w:pos="1134"/>
        </w:tabs>
        <w:spacing w:after="0" w:line="360" w:lineRule="auto"/>
        <w:ind w:left="0" w:firstLine="709"/>
        <w:contextualSpacing w:val="0"/>
        <w:jc w:val="both"/>
        <w:rPr>
          <w:rFonts w:ascii="Times New Roman" w:hAnsi="Times New Roman" w:cs="Times New Roman"/>
          <w:snapToGrid w:val="0"/>
          <w:sz w:val="28"/>
          <w:szCs w:val="28"/>
        </w:rPr>
      </w:pPr>
      <w:r w:rsidRPr="00AC2601">
        <w:rPr>
          <w:rFonts w:ascii="Times New Roman" w:hAnsi="Times New Roman" w:cs="Times New Roman"/>
          <w:snapToGrid w:val="0"/>
          <w:sz w:val="28"/>
          <w:szCs w:val="28"/>
        </w:rPr>
        <w:t>физический доступ;</w:t>
      </w:r>
    </w:p>
    <w:p w14:paraId="7D7498F4" w14:textId="77777777" w:rsidR="00B856C0" w:rsidRPr="00AC2601" w:rsidRDefault="00B856C0" w:rsidP="00B856C0">
      <w:pPr>
        <w:pStyle w:val="af3"/>
        <w:widowControl w:val="0"/>
        <w:tabs>
          <w:tab w:val="left" w:pos="1134"/>
        </w:tabs>
        <w:spacing w:after="0" w:line="360" w:lineRule="auto"/>
        <w:ind w:left="0" w:firstLine="709"/>
        <w:contextualSpacing w:val="0"/>
        <w:jc w:val="both"/>
        <w:rPr>
          <w:rFonts w:ascii="Times New Roman" w:hAnsi="Times New Roman" w:cs="Times New Roman"/>
          <w:snapToGrid w:val="0"/>
          <w:sz w:val="28"/>
          <w:szCs w:val="28"/>
        </w:rPr>
      </w:pPr>
      <w:r w:rsidRPr="00AC2601">
        <w:rPr>
          <w:rFonts w:ascii="Times New Roman" w:hAnsi="Times New Roman" w:cs="Times New Roman"/>
          <w:snapToGrid w:val="0"/>
          <w:sz w:val="28"/>
          <w:szCs w:val="28"/>
        </w:rPr>
        <w:t xml:space="preserve">2) каналы </w:t>
      </w:r>
      <w:r w:rsidRPr="00AC2601">
        <w:rPr>
          <w:rFonts w:ascii="Times New Roman" w:hAnsi="Times New Roman" w:cs="Times New Roman"/>
          <w:sz w:val="28"/>
          <w:szCs w:val="28"/>
        </w:rPr>
        <w:t>ИС</w:t>
      </w:r>
      <w:r w:rsidRPr="00AC2601">
        <w:rPr>
          <w:rFonts w:ascii="Times New Roman" w:hAnsi="Times New Roman" w:cs="Times New Roman"/>
          <w:snapToGrid w:val="0"/>
          <w:sz w:val="28"/>
          <w:szCs w:val="28"/>
        </w:rPr>
        <w:t xml:space="preserve"> вне контролируемой зоны, не защищенные от НСД к информации организационно-техническими мерами;</w:t>
      </w:r>
    </w:p>
    <w:p w14:paraId="7D1CC697" w14:textId="77777777" w:rsidR="00B856C0" w:rsidRPr="00AC2601" w:rsidRDefault="00B856C0" w:rsidP="00B856C0">
      <w:pPr>
        <w:pStyle w:val="af3"/>
        <w:widowControl w:val="0"/>
        <w:tabs>
          <w:tab w:val="left" w:pos="1134"/>
        </w:tabs>
        <w:spacing w:after="0" w:line="360" w:lineRule="auto"/>
        <w:ind w:left="0" w:firstLine="709"/>
        <w:contextualSpacing w:val="0"/>
        <w:jc w:val="both"/>
        <w:rPr>
          <w:rFonts w:ascii="Times New Roman" w:hAnsi="Times New Roman" w:cs="Times New Roman"/>
          <w:snapToGrid w:val="0"/>
          <w:sz w:val="28"/>
          <w:szCs w:val="28"/>
        </w:rPr>
      </w:pPr>
      <w:r w:rsidRPr="00AC2601">
        <w:rPr>
          <w:rFonts w:ascii="Times New Roman" w:hAnsi="Times New Roman" w:cs="Times New Roman"/>
          <w:snapToGrid w:val="0"/>
          <w:sz w:val="28"/>
          <w:szCs w:val="28"/>
        </w:rPr>
        <w:t>3) технические каналы утечки информации;</w:t>
      </w:r>
    </w:p>
    <w:p w14:paraId="53FB9C18" w14:textId="77777777" w:rsidR="00B856C0" w:rsidRPr="00AC2601" w:rsidRDefault="00B856C0" w:rsidP="00B856C0">
      <w:pPr>
        <w:pStyle w:val="af3"/>
        <w:widowControl w:val="0"/>
        <w:tabs>
          <w:tab w:val="left" w:pos="1134"/>
        </w:tabs>
        <w:spacing w:after="0" w:line="360" w:lineRule="auto"/>
        <w:ind w:left="0" w:firstLine="709"/>
        <w:contextualSpacing w:val="0"/>
        <w:jc w:val="both"/>
        <w:rPr>
          <w:rFonts w:ascii="Times New Roman" w:hAnsi="Times New Roman" w:cs="Times New Roman"/>
          <w:snapToGrid w:val="0"/>
          <w:sz w:val="28"/>
          <w:szCs w:val="28"/>
        </w:rPr>
      </w:pPr>
      <w:r w:rsidRPr="00AC2601">
        <w:rPr>
          <w:rFonts w:ascii="Times New Roman" w:hAnsi="Times New Roman" w:cs="Times New Roman"/>
          <w:snapToGrid w:val="0"/>
          <w:sz w:val="28"/>
          <w:szCs w:val="28"/>
        </w:rPr>
        <w:t>4) источники электропитания;</w:t>
      </w:r>
    </w:p>
    <w:p w14:paraId="76A02DB1" w14:textId="77777777" w:rsidR="00B856C0" w:rsidRPr="00AC2601" w:rsidRDefault="00B856C0" w:rsidP="00B856C0">
      <w:pPr>
        <w:pStyle w:val="af3"/>
        <w:widowControl w:val="0"/>
        <w:tabs>
          <w:tab w:val="left" w:pos="1134"/>
        </w:tabs>
        <w:spacing w:after="0" w:line="360" w:lineRule="auto"/>
        <w:ind w:left="0" w:firstLine="709"/>
        <w:contextualSpacing w:val="0"/>
        <w:jc w:val="both"/>
        <w:rPr>
          <w:rFonts w:ascii="Times New Roman" w:hAnsi="Times New Roman" w:cs="Times New Roman"/>
          <w:snapToGrid w:val="0"/>
          <w:sz w:val="28"/>
          <w:szCs w:val="28"/>
        </w:rPr>
      </w:pPr>
      <w:r w:rsidRPr="00AC2601">
        <w:rPr>
          <w:rFonts w:ascii="Times New Roman" w:hAnsi="Times New Roman" w:cs="Times New Roman"/>
          <w:snapToGrid w:val="0"/>
          <w:sz w:val="28"/>
          <w:szCs w:val="28"/>
        </w:rPr>
        <w:t>5) цепи электропитания;</w:t>
      </w:r>
    </w:p>
    <w:p w14:paraId="7A05CB7E" w14:textId="77777777" w:rsidR="00B856C0" w:rsidRPr="00AC2601" w:rsidRDefault="00B856C0" w:rsidP="00B856C0">
      <w:pPr>
        <w:pStyle w:val="af3"/>
        <w:widowControl w:val="0"/>
        <w:tabs>
          <w:tab w:val="left" w:pos="1134"/>
        </w:tabs>
        <w:spacing w:after="0" w:line="360" w:lineRule="auto"/>
        <w:ind w:left="0" w:firstLine="709"/>
        <w:contextualSpacing w:val="0"/>
        <w:jc w:val="both"/>
        <w:rPr>
          <w:rFonts w:ascii="Times New Roman" w:hAnsi="Times New Roman" w:cs="Times New Roman"/>
          <w:snapToGrid w:val="0"/>
          <w:sz w:val="28"/>
          <w:szCs w:val="28"/>
        </w:rPr>
      </w:pPr>
      <w:r w:rsidRPr="00AC2601">
        <w:rPr>
          <w:rFonts w:ascii="Times New Roman" w:hAnsi="Times New Roman" w:cs="Times New Roman"/>
          <w:snapToGrid w:val="0"/>
          <w:sz w:val="28"/>
          <w:szCs w:val="28"/>
        </w:rPr>
        <w:t>6) цепи заземления;</w:t>
      </w:r>
    </w:p>
    <w:p w14:paraId="4B5CAC11" w14:textId="77777777" w:rsidR="00B856C0" w:rsidRPr="00AC2601" w:rsidRDefault="00B856C0" w:rsidP="00B856C0">
      <w:pPr>
        <w:pStyle w:val="af3"/>
        <w:widowControl w:val="0"/>
        <w:tabs>
          <w:tab w:val="left" w:pos="1134"/>
        </w:tabs>
        <w:spacing w:after="0" w:line="360" w:lineRule="auto"/>
        <w:ind w:left="0" w:firstLine="709"/>
        <w:contextualSpacing w:val="0"/>
        <w:jc w:val="both"/>
        <w:rPr>
          <w:rFonts w:ascii="Times New Roman" w:hAnsi="Times New Roman" w:cs="Times New Roman"/>
          <w:snapToGrid w:val="0"/>
          <w:sz w:val="28"/>
          <w:szCs w:val="28"/>
        </w:rPr>
      </w:pPr>
      <w:r w:rsidRPr="00AC2601">
        <w:rPr>
          <w:rFonts w:ascii="Times New Roman" w:hAnsi="Times New Roman" w:cs="Times New Roman"/>
          <w:snapToGrid w:val="0"/>
          <w:sz w:val="28"/>
          <w:szCs w:val="28"/>
        </w:rPr>
        <w:t xml:space="preserve">7) штатные средства </w:t>
      </w:r>
      <w:r w:rsidRPr="00AC2601">
        <w:rPr>
          <w:rFonts w:ascii="Times New Roman" w:hAnsi="Times New Roman" w:cs="Times New Roman"/>
          <w:sz w:val="28"/>
          <w:szCs w:val="28"/>
        </w:rPr>
        <w:t>ИС</w:t>
      </w:r>
      <w:r w:rsidRPr="00AC2601">
        <w:rPr>
          <w:rFonts w:ascii="Times New Roman" w:hAnsi="Times New Roman" w:cs="Times New Roman"/>
          <w:snapToGrid w:val="0"/>
          <w:sz w:val="28"/>
          <w:szCs w:val="28"/>
        </w:rPr>
        <w:t>;</w:t>
      </w:r>
    </w:p>
    <w:p w14:paraId="3D41D56D" w14:textId="77777777" w:rsidR="00B856C0" w:rsidRPr="00AC2601" w:rsidRDefault="00B856C0" w:rsidP="00B856C0">
      <w:pPr>
        <w:pStyle w:val="af3"/>
        <w:widowControl w:val="0"/>
        <w:tabs>
          <w:tab w:val="left" w:pos="1134"/>
        </w:tabs>
        <w:spacing w:after="0" w:line="360" w:lineRule="auto"/>
        <w:ind w:left="0" w:firstLine="709"/>
        <w:contextualSpacing w:val="0"/>
        <w:jc w:val="both"/>
        <w:rPr>
          <w:rFonts w:ascii="Times New Roman" w:hAnsi="Times New Roman" w:cs="Times New Roman"/>
          <w:snapToGrid w:val="0"/>
          <w:sz w:val="28"/>
          <w:szCs w:val="28"/>
        </w:rPr>
      </w:pPr>
      <w:r w:rsidRPr="00AC2601">
        <w:rPr>
          <w:rFonts w:ascii="Times New Roman" w:hAnsi="Times New Roman" w:cs="Times New Roman"/>
          <w:snapToGrid w:val="0"/>
          <w:sz w:val="28"/>
          <w:szCs w:val="28"/>
        </w:rPr>
        <w:lastRenderedPageBreak/>
        <w:t>8) кабельные системы и коммутационное оборудование ЛВС, расположенные в пределах КЗ и не защищенные от НСД к информации организационно-техническими мерами.</w:t>
      </w:r>
    </w:p>
    <w:p w14:paraId="21A59ADB" w14:textId="77777777" w:rsidR="00B856C0" w:rsidRPr="00AC2601" w:rsidRDefault="00B856C0" w:rsidP="00B856C0">
      <w:pPr>
        <w:widowControl w:val="0"/>
        <w:tabs>
          <w:tab w:val="left" w:pos="1134"/>
        </w:tabs>
        <w:spacing w:after="0" w:line="360" w:lineRule="auto"/>
        <w:ind w:firstLine="709"/>
        <w:jc w:val="both"/>
        <w:rPr>
          <w:rFonts w:ascii="Times New Roman" w:hAnsi="Times New Roman" w:cs="Times New Roman"/>
          <w:sz w:val="28"/>
          <w:szCs w:val="28"/>
        </w:rPr>
      </w:pPr>
      <w:r w:rsidRPr="00AC2601">
        <w:rPr>
          <w:rFonts w:ascii="Times New Roman" w:hAnsi="Times New Roman" w:cs="Times New Roman"/>
          <w:sz w:val="28"/>
          <w:szCs w:val="28"/>
        </w:rPr>
        <w:t>Связь между категориями и классами источников атак, доступными нарушителю каналами атак, объектами защиты и целями атак в информационной системе приведена в таблице 1</w:t>
      </w:r>
      <w:r>
        <w:rPr>
          <w:rFonts w:ascii="Times New Roman" w:hAnsi="Times New Roman" w:cs="Times New Roman"/>
          <w:sz w:val="28"/>
          <w:szCs w:val="28"/>
        </w:rPr>
        <w:t>3</w:t>
      </w:r>
      <w:r w:rsidRPr="00AC2601">
        <w:rPr>
          <w:rFonts w:ascii="Times New Roman" w:hAnsi="Times New Roman" w:cs="Times New Roman"/>
          <w:sz w:val="28"/>
          <w:szCs w:val="28"/>
        </w:rPr>
        <w:t>.</w:t>
      </w:r>
      <w:bookmarkStart w:id="601" w:name="_Ref184289841"/>
    </w:p>
    <w:p w14:paraId="69327861" w14:textId="77777777" w:rsidR="00B856C0" w:rsidRPr="00AC2601" w:rsidRDefault="00B856C0" w:rsidP="00B856C0">
      <w:pPr>
        <w:widowControl w:val="0"/>
        <w:tabs>
          <w:tab w:val="left" w:pos="1134"/>
        </w:tabs>
        <w:spacing w:after="120" w:line="240" w:lineRule="auto"/>
        <w:jc w:val="both"/>
        <w:rPr>
          <w:rFonts w:ascii="Times New Roman" w:hAnsi="Times New Roman" w:cs="Times New Roman"/>
          <w:sz w:val="28"/>
          <w:szCs w:val="28"/>
        </w:rPr>
      </w:pPr>
      <w:r w:rsidRPr="00152EF2">
        <w:rPr>
          <w:rFonts w:ascii="Times New Roman" w:hAnsi="Times New Roman" w:cs="Times New Roman"/>
          <w:spacing w:val="2"/>
          <w:sz w:val="28"/>
          <w:szCs w:val="28"/>
        </w:rPr>
        <w:t xml:space="preserve">Таблица </w:t>
      </w:r>
      <w:bookmarkEnd w:id="601"/>
      <w:r w:rsidRPr="00152EF2">
        <w:rPr>
          <w:rFonts w:ascii="Times New Roman" w:hAnsi="Times New Roman" w:cs="Times New Roman"/>
          <w:spacing w:val="2"/>
          <w:sz w:val="28"/>
          <w:szCs w:val="28"/>
        </w:rPr>
        <w:t>13</w:t>
      </w:r>
      <w:r w:rsidRPr="00AC2601">
        <w:rPr>
          <w:rFonts w:ascii="Times New Roman" w:hAnsi="Times New Roman" w:cs="Times New Roman"/>
          <w:spacing w:val="2"/>
          <w:sz w:val="28"/>
          <w:szCs w:val="28"/>
        </w:rPr>
        <w:t xml:space="preserve"> – Источники</w:t>
      </w:r>
      <w:r w:rsidRPr="00AC2601">
        <w:rPr>
          <w:rFonts w:ascii="Times New Roman" w:hAnsi="Times New Roman" w:cs="Times New Roman"/>
          <w:sz w:val="28"/>
          <w:szCs w:val="28"/>
        </w:rPr>
        <w:t>, каналы и цели атак, а также объекты защиты ИС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0"/>
        <w:gridCol w:w="2222"/>
        <w:gridCol w:w="2476"/>
        <w:gridCol w:w="2516"/>
      </w:tblGrid>
      <w:tr w:rsidR="00B856C0" w:rsidRPr="00AC2601" w14:paraId="7A274EAF" w14:textId="77777777" w:rsidTr="004B33A9">
        <w:trPr>
          <w:tblHeader/>
        </w:trPr>
        <w:tc>
          <w:tcPr>
            <w:tcW w:w="0" w:type="auto"/>
            <w:vAlign w:val="center"/>
          </w:tcPr>
          <w:p w14:paraId="5041239D" w14:textId="77777777" w:rsidR="00B856C0" w:rsidRPr="00AC2601" w:rsidRDefault="00B856C0" w:rsidP="004B33A9">
            <w:pPr>
              <w:widowControl w:val="0"/>
              <w:tabs>
                <w:tab w:val="left" w:pos="1440"/>
              </w:tabs>
              <w:spacing w:after="0" w:line="240" w:lineRule="auto"/>
              <w:jc w:val="center"/>
              <w:rPr>
                <w:rFonts w:ascii="Times New Roman" w:hAnsi="Times New Roman" w:cs="Times New Roman"/>
                <w:b/>
                <w:sz w:val="24"/>
                <w:szCs w:val="24"/>
              </w:rPr>
            </w:pPr>
            <w:r w:rsidRPr="00AC2601">
              <w:rPr>
                <w:rFonts w:ascii="Times New Roman" w:hAnsi="Times New Roman" w:cs="Times New Roman"/>
                <w:b/>
                <w:sz w:val="24"/>
                <w:szCs w:val="24"/>
              </w:rPr>
              <w:t>Тип</w:t>
            </w:r>
          </w:p>
          <w:p w14:paraId="6E0019F8" w14:textId="77777777" w:rsidR="00B856C0" w:rsidRPr="00AC2601" w:rsidRDefault="00B856C0" w:rsidP="004B33A9">
            <w:pPr>
              <w:widowControl w:val="0"/>
              <w:tabs>
                <w:tab w:val="left" w:pos="1440"/>
              </w:tabs>
              <w:spacing w:after="0" w:line="240" w:lineRule="auto"/>
              <w:jc w:val="center"/>
              <w:rPr>
                <w:rFonts w:ascii="Times New Roman" w:hAnsi="Times New Roman" w:cs="Times New Roman"/>
                <w:b/>
                <w:sz w:val="24"/>
                <w:szCs w:val="24"/>
              </w:rPr>
            </w:pPr>
            <w:r w:rsidRPr="00AC2601">
              <w:rPr>
                <w:rFonts w:ascii="Times New Roman" w:hAnsi="Times New Roman" w:cs="Times New Roman"/>
                <w:b/>
                <w:sz w:val="24"/>
                <w:szCs w:val="24"/>
              </w:rPr>
              <w:t>источника атак</w:t>
            </w:r>
          </w:p>
        </w:tc>
        <w:tc>
          <w:tcPr>
            <w:tcW w:w="2271" w:type="dxa"/>
            <w:vAlign w:val="center"/>
          </w:tcPr>
          <w:p w14:paraId="14F13A6E" w14:textId="77777777" w:rsidR="00B856C0" w:rsidRPr="00AC2601" w:rsidRDefault="00B856C0" w:rsidP="004B33A9">
            <w:pPr>
              <w:widowControl w:val="0"/>
              <w:tabs>
                <w:tab w:val="left" w:pos="1440"/>
              </w:tabs>
              <w:spacing w:after="0" w:line="240" w:lineRule="auto"/>
              <w:jc w:val="center"/>
              <w:rPr>
                <w:rFonts w:ascii="Times New Roman" w:hAnsi="Times New Roman" w:cs="Times New Roman"/>
                <w:b/>
                <w:sz w:val="24"/>
                <w:szCs w:val="24"/>
              </w:rPr>
            </w:pPr>
            <w:r w:rsidRPr="00AC2601">
              <w:rPr>
                <w:rFonts w:ascii="Times New Roman" w:hAnsi="Times New Roman" w:cs="Times New Roman"/>
                <w:b/>
                <w:sz w:val="24"/>
                <w:szCs w:val="24"/>
              </w:rPr>
              <w:t>Доступные нарушителю каналы атак</w:t>
            </w:r>
          </w:p>
        </w:tc>
        <w:tc>
          <w:tcPr>
            <w:tcW w:w="2536" w:type="dxa"/>
            <w:vAlign w:val="center"/>
          </w:tcPr>
          <w:p w14:paraId="055B40D7" w14:textId="77777777" w:rsidR="00B856C0" w:rsidRPr="00AC2601" w:rsidRDefault="00B856C0" w:rsidP="004B33A9">
            <w:pPr>
              <w:widowControl w:val="0"/>
              <w:tabs>
                <w:tab w:val="left" w:pos="1440"/>
              </w:tabs>
              <w:spacing w:after="0" w:line="240" w:lineRule="auto"/>
              <w:jc w:val="center"/>
              <w:rPr>
                <w:rFonts w:ascii="Times New Roman" w:hAnsi="Times New Roman" w:cs="Times New Roman"/>
                <w:b/>
                <w:sz w:val="24"/>
                <w:szCs w:val="24"/>
              </w:rPr>
            </w:pPr>
            <w:r w:rsidRPr="00AC2601">
              <w:rPr>
                <w:rFonts w:ascii="Times New Roman" w:hAnsi="Times New Roman" w:cs="Times New Roman"/>
                <w:b/>
                <w:sz w:val="24"/>
                <w:szCs w:val="24"/>
              </w:rPr>
              <w:t>Объекты защиты</w:t>
            </w:r>
          </w:p>
        </w:tc>
        <w:tc>
          <w:tcPr>
            <w:tcW w:w="2579" w:type="dxa"/>
            <w:vAlign w:val="center"/>
          </w:tcPr>
          <w:p w14:paraId="18D33866" w14:textId="77777777" w:rsidR="00B856C0" w:rsidRPr="00AC2601" w:rsidRDefault="00B856C0" w:rsidP="004B33A9">
            <w:pPr>
              <w:widowControl w:val="0"/>
              <w:tabs>
                <w:tab w:val="left" w:pos="1440"/>
              </w:tabs>
              <w:spacing w:after="0" w:line="240" w:lineRule="auto"/>
              <w:jc w:val="center"/>
              <w:rPr>
                <w:rFonts w:ascii="Times New Roman" w:hAnsi="Times New Roman" w:cs="Times New Roman"/>
                <w:b/>
                <w:sz w:val="24"/>
                <w:szCs w:val="24"/>
              </w:rPr>
            </w:pPr>
            <w:r w:rsidRPr="00AC2601">
              <w:rPr>
                <w:rFonts w:ascii="Times New Roman" w:hAnsi="Times New Roman" w:cs="Times New Roman"/>
                <w:b/>
                <w:sz w:val="24"/>
                <w:szCs w:val="24"/>
              </w:rPr>
              <w:t>Цели атак</w:t>
            </w:r>
          </w:p>
        </w:tc>
      </w:tr>
      <w:tr w:rsidR="00B856C0" w:rsidRPr="00AC2601" w14:paraId="58B11D59" w14:textId="77777777" w:rsidTr="004B33A9">
        <w:trPr>
          <w:trHeight w:val="533"/>
        </w:trPr>
        <w:tc>
          <w:tcPr>
            <w:tcW w:w="0" w:type="auto"/>
            <w:vMerge w:val="restart"/>
          </w:tcPr>
          <w:p w14:paraId="5102812A" w14:textId="77777777" w:rsidR="00B856C0" w:rsidRPr="00AC2601" w:rsidRDefault="00B856C0" w:rsidP="004B33A9">
            <w:pPr>
              <w:widowControl w:val="0"/>
              <w:tabs>
                <w:tab w:val="left" w:pos="1440"/>
              </w:tabs>
              <w:rPr>
                <w:rFonts w:ascii="Times New Roman" w:hAnsi="Times New Roman" w:cs="Times New Roman"/>
                <w:sz w:val="24"/>
                <w:szCs w:val="24"/>
              </w:rPr>
            </w:pPr>
            <w:r w:rsidRPr="00AC2601">
              <w:rPr>
                <w:rFonts w:ascii="Times New Roman" w:hAnsi="Times New Roman" w:cs="Times New Roman"/>
                <w:sz w:val="24"/>
                <w:szCs w:val="24"/>
              </w:rPr>
              <w:t>Внешний нарушитель</w:t>
            </w:r>
            <w:r>
              <w:rPr>
                <w:rFonts w:ascii="Times New Roman" w:hAnsi="Times New Roman" w:cs="Times New Roman"/>
                <w:sz w:val="24"/>
                <w:szCs w:val="24"/>
              </w:rPr>
              <w:t xml:space="preserve"> </w:t>
            </w:r>
            <w:r w:rsidRPr="00AC2601">
              <w:rPr>
                <w:rFonts w:ascii="Times New Roman" w:hAnsi="Times New Roman" w:cs="Times New Roman"/>
                <w:sz w:val="24"/>
                <w:szCs w:val="24"/>
              </w:rPr>
              <w:t>ИС</w:t>
            </w:r>
          </w:p>
        </w:tc>
        <w:tc>
          <w:tcPr>
            <w:tcW w:w="2271" w:type="dxa"/>
          </w:tcPr>
          <w:p w14:paraId="6822102E" w14:textId="77777777" w:rsidR="00B856C0" w:rsidRPr="00AC2601" w:rsidRDefault="00B856C0" w:rsidP="004B33A9">
            <w:pPr>
              <w:widowControl w:val="0"/>
              <w:tabs>
                <w:tab w:val="left" w:pos="1440"/>
              </w:tabs>
              <w:rPr>
                <w:rFonts w:ascii="Times New Roman" w:hAnsi="Times New Roman" w:cs="Times New Roman"/>
                <w:sz w:val="24"/>
                <w:szCs w:val="24"/>
              </w:rPr>
            </w:pPr>
            <w:r w:rsidRPr="00AC2601">
              <w:rPr>
                <w:rFonts w:ascii="Times New Roman" w:hAnsi="Times New Roman" w:cs="Times New Roman"/>
                <w:sz w:val="24"/>
                <w:szCs w:val="24"/>
              </w:rPr>
              <w:t xml:space="preserve">1.Акустический </w:t>
            </w:r>
            <w:r w:rsidRPr="00AC2601">
              <w:rPr>
                <w:rFonts w:ascii="Times New Roman" w:hAnsi="Times New Roman" w:cs="Times New Roman"/>
                <w:sz w:val="24"/>
                <w:szCs w:val="24"/>
              </w:rPr>
              <w:br/>
              <w:t>канал</w:t>
            </w:r>
          </w:p>
        </w:tc>
        <w:tc>
          <w:tcPr>
            <w:tcW w:w="2536" w:type="dxa"/>
          </w:tcPr>
          <w:p w14:paraId="7DD3B270" w14:textId="77777777" w:rsidR="00B856C0" w:rsidRPr="00AC2601" w:rsidRDefault="00B856C0" w:rsidP="004B33A9">
            <w:pPr>
              <w:widowControl w:val="0"/>
              <w:tabs>
                <w:tab w:val="left" w:pos="1080"/>
              </w:tabs>
              <w:rPr>
                <w:rFonts w:ascii="Times New Roman" w:hAnsi="Times New Roman" w:cs="Times New Roman"/>
                <w:sz w:val="24"/>
                <w:szCs w:val="24"/>
              </w:rPr>
            </w:pPr>
            <w:r w:rsidRPr="00AC2601">
              <w:rPr>
                <w:rFonts w:ascii="Times New Roman" w:hAnsi="Times New Roman" w:cs="Times New Roman"/>
                <w:sz w:val="24"/>
                <w:szCs w:val="24"/>
              </w:rPr>
              <w:t>1. Защищаемая информация пользователей ИС</w:t>
            </w:r>
          </w:p>
          <w:p w14:paraId="3D716AF3" w14:textId="77777777" w:rsidR="00B856C0" w:rsidRPr="00AC2601" w:rsidRDefault="00B856C0" w:rsidP="004B33A9">
            <w:pPr>
              <w:widowControl w:val="0"/>
              <w:tabs>
                <w:tab w:val="left" w:pos="1080"/>
              </w:tabs>
              <w:rPr>
                <w:rFonts w:ascii="Times New Roman" w:hAnsi="Times New Roman" w:cs="Times New Roman"/>
                <w:sz w:val="24"/>
                <w:szCs w:val="24"/>
              </w:rPr>
            </w:pPr>
            <w:r w:rsidRPr="00AC2601">
              <w:rPr>
                <w:rFonts w:ascii="Times New Roman" w:hAnsi="Times New Roman" w:cs="Times New Roman"/>
                <w:sz w:val="24"/>
                <w:szCs w:val="24"/>
              </w:rPr>
              <w:t>2. Защищаемая информация об ИС</w:t>
            </w:r>
          </w:p>
        </w:tc>
        <w:tc>
          <w:tcPr>
            <w:tcW w:w="2579" w:type="dxa"/>
          </w:tcPr>
          <w:p w14:paraId="4320B449" w14:textId="77777777" w:rsidR="00B856C0" w:rsidRPr="00AC2601" w:rsidRDefault="00B856C0" w:rsidP="004B33A9">
            <w:pPr>
              <w:widowControl w:val="0"/>
              <w:tabs>
                <w:tab w:val="left" w:pos="1080"/>
              </w:tabs>
              <w:rPr>
                <w:rFonts w:ascii="Times New Roman" w:hAnsi="Times New Roman" w:cs="Times New Roman"/>
                <w:sz w:val="24"/>
                <w:szCs w:val="24"/>
              </w:rPr>
            </w:pPr>
            <w:r w:rsidRPr="00AC2601">
              <w:rPr>
                <w:rFonts w:ascii="Times New Roman" w:hAnsi="Times New Roman" w:cs="Times New Roman"/>
                <w:sz w:val="24"/>
                <w:szCs w:val="24"/>
              </w:rPr>
              <w:t>Нарушение конфиденциальности защищаемой информации</w:t>
            </w:r>
          </w:p>
        </w:tc>
      </w:tr>
      <w:tr w:rsidR="00B856C0" w:rsidRPr="00AC2601" w14:paraId="0D30EC2C" w14:textId="77777777" w:rsidTr="004B33A9">
        <w:trPr>
          <w:trHeight w:val="524"/>
        </w:trPr>
        <w:tc>
          <w:tcPr>
            <w:tcW w:w="0" w:type="auto"/>
            <w:vMerge/>
          </w:tcPr>
          <w:p w14:paraId="1DBFCE74" w14:textId="77777777" w:rsidR="00B856C0" w:rsidRPr="00AC2601" w:rsidRDefault="00B856C0" w:rsidP="004B33A9">
            <w:pPr>
              <w:widowControl w:val="0"/>
              <w:tabs>
                <w:tab w:val="left" w:pos="1440"/>
              </w:tabs>
              <w:rPr>
                <w:rFonts w:ascii="Times New Roman" w:hAnsi="Times New Roman" w:cs="Times New Roman"/>
                <w:sz w:val="24"/>
                <w:szCs w:val="24"/>
                <w:u w:val="single"/>
              </w:rPr>
            </w:pPr>
          </w:p>
        </w:tc>
        <w:tc>
          <w:tcPr>
            <w:tcW w:w="2271" w:type="dxa"/>
          </w:tcPr>
          <w:p w14:paraId="625FF9ED" w14:textId="77777777" w:rsidR="00B856C0" w:rsidRPr="00AC2601" w:rsidRDefault="00B856C0" w:rsidP="004B33A9">
            <w:pPr>
              <w:widowControl w:val="0"/>
              <w:tabs>
                <w:tab w:val="left" w:pos="1080"/>
              </w:tabs>
              <w:rPr>
                <w:rFonts w:ascii="Times New Roman" w:hAnsi="Times New Roman" w:cs="Times New Roman"/>
                <w:sz w:val="24"/>
                <w:szCs w:val="24"/>
              </w:rPr>
            </w:pPr>
            <w:r w:rsidRPr="00AC2601">
              <w:rPr>
                <w:rFonts w:ascii="Times New Roman" w:hAnsi="Times New Roman" w:cs="Times New Roman"/>
                <w:sz w:val="24"/>
                <w:szCs w:val="24"/>
              </w:rPr>
              <w:t>2.Визуальный канал</w:t>
            </w:r>
          </w:p>
        </w:tc>
        <w:tc>
          <w:tcPr>
            <w:tcW w:w="2536" w:type="dxa"/>
          </w:tcPr>
          <w:p w14:paraId="1703E55F" w14:textId="77777777" w:rsidR="00B856C0" w:rsidRPr="00AC2601" w:rsidRDefault="00B856C0" w:rsidP="004B33A9">
            <w:pPr>
              <w:widowControl w:val="0"/>
              <w:tabs>
                <w:tab w:val="left" w:pos="1080"/>
              </w:tabs>
              <w:rPr>
                <w:rFonts w:ascii="Times New Roman" w:hAnsi="Times New Roman" w:cs="Times New Roman"/>
                <w:sz w:val="24"/>
                <w:szCs w:val="24"/>
              </w:rPr>
            </w:pPr>
            <w:r w:rsidRPr="00AC2601">
              <w:rPr>
                <w:rFonts w:ascii="Times New Roman" w:hAnsi="Times New Roman" w:cs="Times New Roman"/>
                <w:sz w:val="24"/>
                <w:szCs w:val="24"/>
              </w:rPr>
              <w:t>1. Защищаемая информация пользователей ИС</w:t>
            </w:r>
          </w:p>
          <w:p w14:paraId="0B83330C" w14:textId="77777777" w:rsidR="00B856C0" w:rsidRPr="00AC2601" w:rsidRDefault="00B856C0" w:rsidP="004B33A9">
            <w:pPr>
              <w:widowControl w:val="0"/>
              <w:tabs>
                <w:tab w:val="left" w:pos="1080"/>
              </w:tabs>
              <w:rPr>
                <w:rFonts w:ascii="Times New Roman" w:hAnsi="Times New Roman" w:cs="Times New Roman"/>
                <w:sz w:val="24"/>
                <w:szCs w:val="24"/>
              </w:rPr>
            </w:pPr>
            <w:r w:rsidRPr="00AC2601">
              <w:rPr>
                <w:rFonts w:ascii="Times New Roman" w:hAnsi="Times New Roman" w:cs="Times New Roman"/>
                <w:sz w:val="24"/>
                <w:szCs w:val="24"/>
              </w:rPr>
              <w:t>2. Защищаемая информация об ИС</w:t>
            </w:r>
          </w:p>
        </w:tc>
        <w:tc>
          <w:tcPr>
            <w:tcW w:w="2579" w:type="dxa"/>
          </w:tcPr>
          <w:p w14:paraId="434A1C6A" w14:textId="77777777" w:rsidR="00B856C0" w:rsidRPr="00AC2601" w:rsidRDefault="00B856C0" w:rsidP="004B33A9">
            <w:pPr>
              <w:widowControl w:val="0"/>
              <w:tabs>
                <w:tab w:val="left" w:pos="1080"/>
              </w:tabs>
              <w:rPr>
                <w:rFonts w:ascii="Times New Roman" w:hAnsi="Times New Roman" w:cs="Times New Roman"/>
                <w:sz w:val="24"/>
                <w:szCs w:val="24"/>
              </w:rPr>
            </w:pPr>
            <w:r w:rsidRPr="00AC2601">
              <w:rPr>
                <w:rFonts w:ascii="Times New Roman" w:hAnsi="Times New Roman" w:cs="Times New Roman"/>
                <w:sz w:val="24"/>
                <w:szCs w:val="24"/>
              </w:rPr>
              <w:t>Нарушение конфиденциальности защищаемой информации</w:t>
            </w:r>
          </w:p>
        </w:tc>
      </w:tr>
      <w:tr w:rsidR="00B856C0" w:rsidRPr="00AC2601" w14:paraId="54940DD9" w14:textId="77777777" w:rsidTr="004B33A9">
        <w:trPr>
          <w:trHeight w:val="524"/>
        </w:trPr>
        <w:tc>
          <w:tcPr>
            <w:tcW w:w="0" w:type="auto"/>
            <w:vMerge/>
          </w:tcPr>
          <w:p w14:paraId="28E10969" w14:textId="77777777" w:rsidR="00B856C0" w:rsidRPr="00AC2601" w:rsidRDefault="00B856C0" w:rsidP="004B33A9">
            <w:pPr>
              <w:widowControl w:val="0"/>
              <w:tabs>
                <w:tab w:val="left" w:pos="1440"/>
              </w:tabs>
              <w:rPr>
                <w:rFonts w:ascii="Times New Roman" w:hAnsi="Times New Roman" w:cs="Times New Roman"/>
                <w:sz w:val="24"/>
                <w:szCs w:val="24"/>
                <w:u w:val="single"/>
              </w:rPr>
            </w:pPr>
          </w:p>
        </w:tc>
        <w:tc>
          <w:tcPr>
            <w:tcW w:w="2271" w:type="dxa"/>
          </w:tcPr>
          <w:p w14:paraId="5C32C82D" w14:textId="77777777" w:rsidR="00B856C0" w:rsidRPr="00AC2601" w:rsidRDefault="00B856C0" w:rsidP="004B33A9">
            <w:pPr>
              <w:widowControl w:val="0"/>
              <w:tabs>
                <w:tab w:val="left" w:pos="1080"/>
              </w:tabs>
              <w:rPr>
                <w:rFonts w:ascii="Times New Roman" w:hAnsi="Times New Roman" w:cs="Times New Roman"/>
                <w:sz w:val="24"/>
                <w:szCs w:val="24"/>
              </w:rPr>
            </w:pPr>
            <w:r w:rsidRPr="00AC2601">
              <w:rPr>
                <w:rFonts w:ascii="Times New Roman" w:hAnsi="Times New Roman" w:cs="Times New Roman"/>
                <w:sz w:val="24"/>
                <w:szCs w:val="24"/>
              </w:rPr>
              <w:t xml:space="preserve">3.Физический </w:t>
            </w:r>
            <w:r w:rsidRPr="00AC2601">
              <w:rPr>
                <w:rFonts w:ascii="Times New Roman" w:hAnsi="Times New Roman" w:cs="Times New Roman"/>
                <w:sz w:val="24"/>
                <w:szCs w:val="24"/>
              </w:rPr>
              <w:br/>
              <w:t>доступ</w:t>
            </w:r>
          </w:p>
        </w:tc>
        <w:tc>
          <w:tcPr>
            <w:tcW w:w="2536" w:type="dxa"/>
          </w:tcPr>
          <w:p w14:paraId="233647AE" w14:textId="77777777" w:rsidR="00B856C0" w:rsidRPr="00AC2601" w:rsidRDefault="00B856C0" w:rsidP="004B33A9">
            <w:pPr>
              <w:widowControl w:val="0"/>
              <w:tabs>
                <w:tab w:val="left" w:pos="1080"/>
              </w:tabs>
              <w:rPr>
                <w:rFonts w:ascii="Times New Roman" w:hAnsi="Times New Roman" w:cs="Times New Roman"/>
                <w:sz w:val="24"/>
                <w:szCs w:val="24"/>
              </w:rPr>
            </w:pPr>
            <w:r w:rsidRPr="00AC2601">
              <w:rPr>
                <w:rFonts w:ascii="Times New Roman" w:hAnsi="Times New Roman" w:cs="Times New Roman"/>
                <w:sz w:val="24"/>
                <w:szCs w:val="24"/>
              </w:rPr>
              <w:t>1.Источники электропитания.</w:t>
            </w:r>
          </w:p>
          <w:p w14:paraId="7468B62D" w14:textId="77777777" w:rsidR="00B856C0" w:rsidRPr="00AC2601" w:rsidRDefault="00B856C0" w:rsidP="004B33A9">
            <w:pPr>
              <w:widowControl w:val="0"/>
              <w:tabs>
                <w:tab w:val="left" w:pos="1080"/>
              </w:tabs>
              <w:rPr>
                <w:rFonts w:ascii="Times New Roman" w:hAnsi="Times New Roman" w:cs="Times New Roman"/>
                <w:sz w:val="24"/>
                <w:szCs w:val="24"/>
              </w:rPr>
            </w:pPr>
            <w:r w:rsidRPr="00AC2601">
              <w:rPr>
                <w:rFonts w:ascii="Times New Roman" w:hAnsi="Times New Roman" w:cs="Times New Roman"/>
                <w:sz w:val="24"/>
                <w:szCs w:val="24"/>
              </w:rPr>
              <w:t>2. Цепи электропитания.</w:t>
            </w:r>
          </w:p>
          <w:p w14:paraId="7021BFA0" w14:textId="77777777" w:rsidR="00B856C0" w:rsidRPr="00AC2601" w:rsidRDefault="00B856C0" w:rsidP="004B33A9">
            <w:pPr>
              <w:widowControl w:val="0"/>
              <w:tabs>
                <w:tab w:val="left" w:pos="1080"/>
              </w:tabs>
              <w:rPr>
                <w:rFonts w:ascii="Times New Roman" w:hAnsi="Times New Roman" w:cs="Times New Roman"/>
                <w:sz w:val="24"/>
                <w:szCs w:val="24"/>
              </w:rPr>
            </w:pPr>
            <w:r w:rsidRPr="00AC2601">
              <w:rPr>
                <w:rFonts w:ascii="Times New Roman" w:hAnsi="Times New Roman" w:cs="Times New Roman"/>
                <w:sz w:val="24"/>
                <w:szCs w:val="24"/>
              </w:rPr>
              <w:t>3. Цепи заземления.</w:t>
            </w:r>
          </w:p>
          <w:p w14:paraId="59C150E3" w14:textId="77777777" w:rsidR="00B856C0" w:rsidRPr="00AC2601" w:rsidRDefault="00B856C0" w:rsidP="004B33A9">
            <w:pPr>
              <w:widowControl w:val="0"/>
              <w:tabs>
                <w:tab w:val="left" w:pos="1080"/>
              </w:tabs>
              <w:rPr>
                <w:rFonts w:ascii="Times New Roman" w:hAnsi="Times New Roman" w:cs="Times New Roman"/>
                <w:sz w:val="24"/>
                <w:szCs w:val="24"/>
              </w:rPr>
            </w:pPr>
            <w:r w:rsidRPr="00AC2601">
              <w:rPr>
                <w:rFonts w:ascii="Times New Roman" w:hAnsi="Times New Roman" w:cs="Times New Roman"/>
                <w:sz w:val="24"/>
                <w:szCs w:val="24"/>
              </w:rPr>
              <w:t>4. Находящаяся вне КЗ документация на средства защиты информации и на технические, программные и программно-технические средства, которые взаимодействуют со СЗИ и могут влиять на их функционирование</w:t>
            </w:r>
          </w:p>
        </w:tc>
        <w:tc>
          <w:tcPr>
            <w:tcW w:w="2579" w:type="dxa"/>
          </w:tcPr>
          <w:p w14:paraId="684906BA" w14:textId="77777777" w:rsidR="00B856C0" w:rsidRPr="00AC2601" w:rsidRDefault="00B856C0" w:rsidP="004B33A9">
            <w:pPr>
              <w:widowControl w:val="0"/>
              <w:tabs>
                <w:tab w:val="left" w:pos="1080"/>
              </w:tabs>
              <w:rPr>
                <w:rFonts w:ascii="Times New Roman" w:hAnsi="Times New Roman" w:cs="Times New Roman"/>
                <w:sz w:val="24"/>
                <w:szCs w:val="24"/>
              </w:rPr>
            </w:pPr>
            <w:r w:rsidRPr="00AC2601">
              <w:rPr>
                <w:rFonts w:ascii="Times New Roman" w:hAnsi="Times New Roman" w:cs="Times New Roman"/>
                <w:sz w:val="24"/>
                <w:szCs w:val="24"/>
              </w:rPr>
              <w:t>Создание условий для нарушения свойств безопасности защищаемой информации</w:t>
            </w:r>
          </w:p>
        </w:tc>
      </w:tr>
      <w:tr w:rsidR="00B856C0" w:rsidRPr="00AC2601" w14:paraId="11F9F732" w14:textId="77777777" w:rsidTr="004B33A9">
        <w:trPr>
          <w:trHeight w:val="524"/>
        </w:trPr>
        <w:tc>
          <w:tcPr>
            <w:tcW w:w="0" w:type="auto"/>
            <w:vMerge/>
          </w:tcPr>
          <w:p w14:paraId="4EE41679" w14:textId="77777777" w:rsidR="00B856C0" w:rsidRPr="00AC2601" w:rsidRDefault="00B856C0" w:rsidP="004B33A9">
            <w:pPr>
              <w:widowControl w:val="0"/>
              <w:tabs>
                <w:tab w:val="left" w:pos="1440"/>
              </w:tabs>
              <w:rPr>
                <w:rFonts w:ascii="Times New Roman" w:hAnsi="Times New Roman" w:cs="Times New Roman"/>
                <w:sz w:val="24"/>
                <w:szCs w:val="24"/>
                <w:u w:val="single"/>
              </w:rPr>
            </w:pPr>
          </w:p>
        </w:tc>
        <w:tc>
          <w:tcPr>
            <w:tcW w:w="2271" w:type="dxa"/>
          </w:tcPr>
          <w:p w14:paraId="1F3EF53A" w14:textId="77777777" w:rsidR="00B856C0" w:rsidRPr="00AC2601" w:rsidRDefault="00B856C0" w:rsidP="004B33A9">
            <w:pPr>
              <w:widowControl w:val="0"/>
              <w:tabs>
                <w:tab w:val="left" w:pos="1080"/>
              </w:tabs>
              <w:rPr>
                <w:rFonts w:ascii="Times New Roman" w:hAnsi="Times New Roman" w:cs="Times New Roman"/>
                <w:sz w:val="24"/>
                <w:szCs w:val="24"/>
              </w:rPr>
            </w:pPr>
            <w:r w:rsidRPr="00AC2601">
              <w:rPr>
                <w:rFonts w:ascii="Times New Roman" w:hAnsi="Times New Roman" w:cs="Times New Roman"/>
                <w:sz w:val="24"/>
                <w:szCs w:val="24"/>
              </w:rPr>
              <w:t xml:space="preserve">4. Каналы связи </w:t>
            </w:r>
            <w:r w:rsidRPr="00AC2601">
              <w:rPr>
                <w:rFonts w:ascii="Times New Roman" w:hAnsi="Times New Roman" w:cs="Times New Roman"/>
                <w:sz w:val="24"/>
                <w:szCs w:val="24"/>
              </w:rPr>
              <w:lastRenderedPageBreak/>
              <w:t xml:space="preserve">ИС вне КЗ, не защищенные от НСД к информации организационно-техническими </w:t>
            </w:r>
            <w:r w:rsidRPr="00AC2601">
              <w:rPr>
                <w:rFonts w:ascii="Times New Roman" w:hAnsi="Times New Roman" w:cs="Times New Roman"/>
                <w:sz w:val="24"/>
                <w:szCs w:val="24"/>
              </w:rPr>
              <w:br/>
              <w:t>мерами</w:t>
            </w:r>
          </w:p>
          <w:p w14:paraId="4D5280AB" w14:textId="77777777" w:rsidR="00B856C0" w:rsidRPr="00AC2601" w:rsidRDefault="00B856C0" w:rsidP="004B33A9">
            <w:pPr>
              <w:widowControl w:val="0"/>
              <w:tabs>
                <w:tab w:val="left" w:pos="1080"/>
              </w:tabs>
              <w:rPr>
                <w:rFonts w:ascii="Times New Roman" w:hAnsi="Times New Roman" w:cs="Times New Roman"/>
                <w:sz w:val="24"/>
                <w:szCs w:val="24"/>
              </w:rPr>
            </w:pPr>
          </w:p>
        </w:tc>
        <w:tc>
          <w:tcPr>
            <w:tcW w:w="2536" w:type="dxa"/>
          </w:tcPr>
          <w:p w14:paraId="711F0EB6" w14:textId="77777777" w:rsidR="00B856C0" w:rsidRPr="00AC2601" w:rsidRDefault="00B856C0" w:rsidP="004B33A9">
            <w:pPr>
              <w:widowControl w:val="0"/>
              <w:tabs>
                <w:tab w:val="left" w:pos="1080"/>
              </w:tabs>
              <w:rPr>
                <w:rFonts w:ascii="Times New Roman" w:hAnsi="Times New Roman" w:cs="Times New Roman"/>
                <w:sz w:val="24"/>
                <w:szCs w:val="24"/>
              </w:rPr>
            </w:pPr>
            <w:r w:rsidRPr="00AC2601">
              <w:rPr>
                <w:rFonts w:ascii="Times New Roman" w:hAnsi="Times New Roman" w:cs="Times New Roman"/>
                <w:sz w:val="24"/>
                <w:szCs w:val="24"/>
              </w:rPr>
              <w:lastRenderedPageBreak/>
              <w:t>1. Защищаемая ин</w:t>
            </w:r>
            <w:r w:rsidRPr="00AC2601">
              <w:rPr>
                <w:rFonts w:ascii="Times New Roman" w:hAnsi="Times New Roman" w:cs="Times New Roman"/>
                <w:sz w:val="24"/>
                <w:szCs w:val="24"/>
              </w:rPr>
              <w:lastRenderedPageBreak/>
              <w:t>формация пользователей ИС.</w:t>
            </w:r>
          </w:p>
          <w:p w14:paraId="4F846037" w14:textId="77777777" w:rsidR="00B856C0" w:rsidRPr="00AC2601" w:rsidRDefault="00B856C0" w:rsidP="004B33A9">
            <w:pPr>
              <w:widowControl w:val="0"/>
              <w:tabs>
                <w:tab w:val="left" w:pos="1080"/>
              </w:tabs>
              <w:rPr>
                <w:rFonts w:ascii="Times New Roman" w:hAnsi="Times New Roman" w:cs="Times New Roman"/>
                <w:sz w:val="24"/>
                <w:szCs w:val="24"/>
              </w:rPr>
            </w:pPr>
            <w:r w:rsidRPr="00AC2601">
              <w:rPr>
                <w:rFonts w:ascii="Times New Roman" w:hAnsi="Times New Roman" w:cs="Times New Roman"/>
                <w:sz w:val="24"/>
                <w:szCs w:val="24"/>
              </w:rPr>
              <w:t>2. Команды управления.</w:t>
            </w:r>
          </w:p>
          <w:p w14:paraId="246C00D0" w14:textId="77777777" w:rsidR="00B856C0" w:rsidRPr="00AC2601" w:rsidRDefault="00B856C0" w:rsidP="004B33A9">
            <w:pPr>
              <w:widowControl w:val="0"/>
              <w:tabs>
                <w:tab w:val="left" w:pos="1080"/>
              </w:tabs>
              <w:rPr>
                <w:rFonts w:ascii="Times New Roman" w:hAnsi="Times New Roman" w:cs="Times New Roman"/>
                <w:sz w:val="24"/>
                <w:szCs w:val="24"/>
              </w:rPr>
            </w:pPr>
            <w:r w:rsidRPr="00AC2601">
              <w:rPr>
                <w:rFonts w:ascii="Times New Roman" w:hAnsi="Times New Roman" w:cs="Times New Roman"/>
                <w:sz w:val="24"/>
                <w:szCs w:val="24"/>
              </w:rPr>
              <w:t>3. Технические, программные и программно-технические средства</w:t>
            </w:r>
          </w:p>
        </w:tc>
        <w:tc>
          <w:tcPr>
            <w:tcW w:w="2579" w:type="dxa"/>
          </w:tcPr>
          <w:p w14:paraId="5E67F571" w14:textId="77777777" w:rsidR="00B856C0" w:rsidRPr="00AC2601" w:rsidRDefault="00B856C0" w:rsidP="004B33A9">
            <w:pPr>
              <w:widowControl w:val="0"/>
              <w:tabs>
                <w:tab w:val="left" w:pos="1080"/>
              </w:tabs>
              <w:rPr>
                <w:rFonts w:ascii="Times New Roman" w:hAnsi="Times New Roman" w:cs="Times New Roman"/>
                <w:sz w:val="24"/>
                <w:szCs w:val="24"/>
              </w:rPr>
            </w:pPr>
            <w:r w:rsidRPr="00AC2601">
              <w:rPr>
                <w:rFonts w:ascii="Times New Roman" w:hAnsi="Times New Roman" w:cs="Times New Roman"/>
                <w:sz w:val="24"/>
                <w:szCs w:val="24"/>
              </w:rPr>
              <w:lastRenderedPageBreak/>
              <w:t>Нарушение следую</w:t>
            </w:r>
            <w:r w:rsidRPr="00AC2601">
              <w:rPr>
                <w:rFonts w:ascii="Times New Roman" w:hAnsi="Times New Roman" w:cs="Times New Roman"/>
                <w:sz w:val="24"/>
                <w:szCs w:val="24"/>
              </w:rPr>
              <w:lastRenderedPageBreak/>
              <w:t>щих свойств безопасности объектов атаки:</w:t>
            </w:r>
          </w:p>
          <w:p w14:paraId="553FCDA3" w14:textId="77777777" w:rsidR="00B856C0" w:rsidRPr="00AC2601" w:rsidRDefault="00B856C0" w:rsidP="004B33A9">
            <w:pPr>
              <w:widowControl w:val="0"/>
              <w:tabs>
                <w:tab w:val="left" w:pos="1080"/>
              </w:tabs>
              <w:ind w:firstLine="34"/>
              <w:rPr>
                <w:rFonts w:ascii="Times New Roman" w:hAnsi="Times New Roman" w:cs="Times New Roman"/>
                <w:sz w:val="24"/>
                <w:szCs w:val="24"/>
              </w:rPr>
            </w:pPr>
            <w:r w:rsidRPr="00AC2601">
              <w:rPr>
                <w:rFonts w:ascii="Times New Roman" w:hAnsi="Times New Roman" w:cs="Times New Roman"/>
                <w:sz w:val="24"/>
                <w:szCs w:val="24"/>
              </w:rPr>
              <w:t> конфиденциальности;</w:t>
            </w:r>
          </w:p>
          <w:p w14:paraId="0BC0BB0A" w14:textId="77777777" w:rsidR="00B856C0" w:rsidRPr="00AC2601" w:rsidRDefault="00B856C0" w:rsidP="004B33A9">
            <w:pPr>
              <w:widowControl w:val="0"/>
              <w:tabs>
                <w:tab w:val="left" w:pos="1080"/>
              </w:tabs>
              <w:ind w:firstLine="34"/>
              <w:rPr>
                <w:rFonts w:ascii="Times New Roman" w:hAnsi="Times New Roman" w:cs="Times New Roman"/>
                <w:sz w:val="24"/>
                <w:szCs w:val="24"/>
              </w:rPr>
            </w:pPr>
            <w:r w:rsidRPr="00AC2601">
              <w:rPr>
                <w:rFonts w:ascii="Times New Roman" w:hAnsi="Times New Roman" w:cs="Times New Roman"/>
                <w:sz w:val="24"/>
                <w:szCs w:val="24"/>
              </w:rPr>
              <w:t> целостности;</w:t>
            </w:r>
          </w:p>
          <w:p w14:paraId="7BD4136B" w14:textId="77777777" w:rsidR="00B856C0" w:rsidRPr="00AC2601" w:rsidRDefault="00B856C0" w:rsidP="004B33A9">
            <w:pPr>
              <w:widowControl w:val="0"/>
              <w:tabs>
                <w:tab w:val="left" w:pos="1080"/>
              </w:tabs>
              <w:ind w:firstLine="34"/>
              <w:rPr>
                <w:rFonts w:ascii="Times New Roman" w:hAnsi="Times New Roman" w:cs="Times New Roman"/>
                <w:sz w:val="24"/>
                <w:szCs w:val="24"/>
              </w:rPr>
            </w:pPr>
            <w:r w:rsidRPr="00AC2601">
              <w:rPr>
                <w:rFonts w:ascii="Times New Roman" w:hAnsi="Times New Roman" w:cs="Times New Roman"/>
                <w:sz w:val="24"/>
                <w:szCs w:val="24"/>
              </w:rPr>
              <w:t> доступности</w:t>
            </w:r>
          </w:p>
        </w:tc>
      </w:tr>
      <w:tr w:rsidR="00B856C0" w:rsidRPr="00AC2601" w14:paraId="1BA9BE97" w14:textId="77777777" w:rsidTr="004B33A9">
        <w:trPr>
          <w:trHeight w:val="524"/>
        </w:trPr>
        <w:tc>
          <w:tcPr>
            <w:tcW w:w="0" w:type="auto"/>
            <w:vMerge/>
          </w:tcPr>
          <w:p w14:paraId="3D8CEE70" w14:textId="77777777" w:rsidR="00B856C0" w:rsidRPr="00AC2601" w:rsidRDefault="00B856C0" w:rsidP="004B33A9">
            <w:pPr>
              <w:widowControl w:val="0"/>
              <w:tabs>
                <w:tab w:val="left" w:pos="1440"/>
              </w:tabs>
              <w:rPr>
                <w:rFonts w:ascii="Times New Roman" w:hAnsi="Times New Roman" w:cs="Times New Roman"/>
                <w:sz w:val="24"/>
                <w:szCs w:val="24"/>
                <w:u w:val="single"/>
              </w:rPr>
            </w:pPr>
          </w:p>
        </w:tc>
        <w:tc>
          <w:tcPr>
            <w:tcW w:w="2271" w:type="dxa"/>
          </w:tcPr>
          <w:p w14:paraId="62A41E25" w14:textId="77777777" w:rsidR="00B856C0" w:rsidRPr="00AC2601" w:rsidRDefault="00B856C0" w:rsidP="004B33A9">
            <w:pPr>
              <w:widowControl w:val="0"/>
              <w:tabs>
                <w:tab w:val="left" w:pos="1080"/>
              </w:tabs>
              <w:rPr>
                <w:rFonts w:ascii="Times New Roman" w:hAnsi="Times New Roman" w:cs="Times New Roman"/>
                <w:sz w:val="24"/>
                <w:szCs w:val="24"/>
              </w:rPr>
            </w:pPr>
            <w:r w:rsidRPr="00AC2601">
              <w:rPr>
                <w:rFonts w:ascii="Times New Roman" w:hAnsi="Times New Roman" w:cs="Times New Roman"/>
                <w:sz w:val="24"/>
                <w:szCs w:val="24"/>
              </w:rPr>
              <w:t>5.Технические каналы утечки информации</w:t>
            </w:r>
          </w:p>
        </w:tc>
        <w:tc>
          <w:tcPr>
            <w:tcW w:w="2536" w:type="dxa"/>
          </w:tcPr>
          <w:p w14:paraId="4D255B04" w14:textId="77777777" w:rsidR="00B856C0" w:rsidRPr="00AC2601" w:rsidRDefault="00B856C0" w:rsidP="004B33A9">
            <w:pPr>
              <w:widowControl w:val="0"/>
              <w:tabs>
                <w:tab w:val="left" w:pos="1080"/>
              </w:tabs>
              <w:rPr>
                <w:rFonts w:ascii="Times New Roman" w:hAnsi="Times New Roman" w:cs="Times New Roman"/>
                <w:sz w:val="24"/>
                <w:szCs w:val="24"/>
              </w:rPr>
            </w:pPr>
            <w:r w:rsidRPr="00AC2601">
              <w:rPr>
                <w:rFonts w:ascii="Times New Roman" w:hAnsi="Times New Roman" w:cs="Times New Roman"/>
                <w:sz w:val="24"/>
                <w:szCs w:val="24"/>
              </w:rPr>
              <w:t>1. Защищаемая информация пользователей ИС</w:t>
            </w:r>
          </w:p>
          <w:p w14:paraId="2D217FAC" w14:textId="77777777" w:rsidR="00B856C0" w:rsidRPr="00AC2601" w:rsidRDefault="00B856C0" w:rsidP="004B33A9">
            <w:pPr>
              <w:widowControl w:val="0"/>
              <w:tabs>
                <w:tab w:val="left" w:pos="1080"/>
              </w:tabs>
              <w:rPr>
                <w:rFonts w:ascii="Times New Roman" w:hAnsi="Times New Roman" w:cs="Times New Roman"/>
                <w:sz w:val="24"/>
                <w:szCs w:val="24"/>
              </w:rPr>
            </w:pPr>
            <w:r w:rsidRPr="00AC2601">
              <w:rPr>
                <w:rFonts w:ascii="Times New Roman" w:hAnsi="Times New Roman" w:cs="Times New Roman"/>
                <w:sz w:val="24"/>
                <w:szCs w:val="24"/>
              </w:rPr>
              <w:t>2. Защищаемая информация об ИС</w:t>
            </w:r>
          </w:p>
        </w:tc>
        <w:tc>
          <w:tcPr>
            <w:tcW w:w="2579" w:type="dxa"/>
          </w:tcPr>
          <w:p w14:paraId="792BAD71" w14:textId="77777777" w:rsidR="00B856C0" w:rsidRPr="00AC2601" w:rsidRDefault="00B856C0" w:rsidP="004B33A9">
            <w:pPr>
              <w:widowControl w:val="0"/>
              <w:tabs>
                <w:tab w:val="left" w:pos="1080"/>
              </w:tabs>
              <w:rPr>
                <w:rFonts w:ascii="Times New Roman" w:hAnsi="Times New Roman" w:cs="Times New Roman"/>
                <w:sz w:val="24"/>
                <w:szCs w:val="24"/>
              </w:rPr>
            </w:pPr>
            <w:r w:rsidRPr="00AC2601">
              <w:rPr>
                <w:rFonts w:ascii="Times New Roman" w:hAnsi="Times New Roman" w:cs="Times New Roman"/>
                <w:sz w:val="24"/>
                <w:szCs w:val="24"/>
              </w:rPr>
              <w:t>Нарушение конфиденциальности объектов атаки</w:t>
            </w:r>
          </w:p>
        </w:tc>
      </w:tr>
      <w:tr w:rsidR="00B856C0" w:rsidRPr="00AC2601" w14:paraId="578223FD" w14:textId="77777777" w:rsidTr="004B33A9">
        <w:trPr>
          <w:trHeight w:val="524"/>
        </w:trPr>
        <w:tc>
          <w:tcPr>
            <w:tcW w:w="0" w:type="auto"/>
            <w:vMerge/>
          </w:tcPr>
          <w:p w14:paraId="5A01681E" w14:textId="77777777" w:rsidR="00B856C0" w:rsidRPr="00AC2601" w:rsidRDefault="00B856C0" w:rsidP="004B33A9">
            <w:pPr>
              <w:widowControl w:val="0"/>
              <w:tabs>
                <w:tab w:val="left" w:pos="1440"/>
              </w:tabs>
              <w:rPr>
                <w:rFonts w:ascii="Times New Roman" w:hAnsi="Times New Roman" w:cs="Times New Roman"/>
                <w:sz w:val="24"/>
                <w:szCs w:val="24"/>
                <w:u w:val="single"/>
              </w:rPr>
            </w:pPr>
          </w:p>
        </w:tc>
        <w:tc>
          <w:tcPr>
            <w:tcW w:w="2271" w:type="dxa"/>
          </w:tcPr>
          <w:p w14:paraId="030428C2" w14:textId="77777777" w:rsidR="00B856C0" w:rsidRPr="00AC2601" w:rsidRDefault="00B856C0" w:rsidP="004B33A9">
            <w:pPr>
              <w:widowControl w:val="0"/>
              <w:tabs>
                <w:tab w:val="left" w:pos="1080"/>
              </w:tabs>
              <w:rPr>
                <w:rFonts w:ascii="Times New Roman" w:hAnsi="Times New Roman" w:cs="Times New Roman"/>
                <w:sz w:val="24"/>
                <w:szCs w:val="24"/>
              </w:rPr>
            </w:pPr>
            <w:r w:rsidRPr="00AC2601">
              <w:rPr>
                <w:rFonts w:ascii="Times New Roman" w:hAnsi="Times New Roman" w:cs="Times New Roman"/>
                <w:sz w:val="24"/>
                <w:szCs w:val="24"/>
              </w:rPr>
              <w:t>6.Источник электропитания</w:t>
            </w:r>
          </w:p>
        </w:tc>
        <w:tc>
          <w:tcPr>
            <w:tcW w:w="2536" w:type="dxa"/>
          </w:tcPr>
          <w:p w14:paraId="519C567E" w14:textId="77777777" w:rsidR="00B856C0" w:rsidRPr="00AC2601" w:rsidRDefault="00B856C0" w:rsidP="004B33A9">
            <w:pPr>
              <w:widowControl w:val="0"/>
              <w:tabs>
                <w:tab w:val="left" w:pos="1080"/>
              </w:tabs>
              <w:rPr>
                <w:rFonts w:ascii="Times New Roman" w:hAnsi="Times New Roman" w:cs="Times New Roman"/>
                <w:sz w:val="24"/>
                <w:szCs w:val="24"/>
              </w:rPr>
            </w:pPr>
            <w:r w:rsidRPr="00AC2601">
              <w:rPr>
                <w:rFonts w:ascii="Times New Roman" w:hAnsi="Times New Roman" w:cs="Times New Roman"/>
                <w:sz w:val="24"/>
                <w:szCs w:val="24"/>
              </w:rPr>
              <w:t>Электропитание</w:t>
            </w:r>
          </w:p>
        </w:tc>
        <w:tc>
          <w:tcPr>
            <w:tcW w:w="2579" w:type="dxa"/>
          </w:tcPr>
          <w:p w14:paraId="75AF0C92" w14:textId="77777777" w:rsidR="00B856C0" w:rsidRPr="00AC2601" w:rsidRDefault="00B856C0" w:rsidP="004B33A9">
            <w:pPr>
              <w:widowControl w:val="0"/>
              <w:tabs>
                <w:tab w:val="left" w:pos="1080"/>
              </w:tabs>
              <w:rPr>
                <w:rFonts w:ascii="Times New Roman" w:hAnsi="Times New Roman" w:cs="Times New Roman"/>
                <w:sz w:val="24"/>
                <w:szCs w:val="24"/>
              </w:rPr>
            </w:pPr>
            <w:r w:rsidRPr="00AC2601">
              <w:rPr>
                <w:rFonts w:ascii="Times New Roman" w:hAnsi="Times New Roman" w:cs="Times New Roman"/>
                <w:sz w:val="24"/>
                <w:szCs w:val="24"/>
              </w:rPr>
              <w:t>Нарушение целостности и доступности электропитания</w:t>
            </w:r>
          </w:p>
        </w:tc>
      </w:tr>
      <w:tr w:rsidR="00B856C0" w:rsidRPr="00AC2601" w14:paraId="22B2AA8B" w14:textId="77777777" w:rsidTr="004B33A9">
        <w:trPr>
          <w:trHeight w:val="524"/>
        </w:trPr>
        <w:tc>
          <w:tcPr>
            <w:tcW w:w="0" w:type="auto"/>
            <w:vMerge/>
          </w:tcPr>
          <w:p w14:paraId="36AB90EE" w14:textId="77777777" w:rsidR="00B856C0" w:rsidRPr="00AC2601" w:rsidRDefault="00B856C0" w:rsidP="004B33A9">
            <w:pPr>
              <w:widowControl w:val="0"/>
              <w:tabs>
                <w:tab w:val="left" w:pos="1440"/>
              </w:tabs>
              <w:rPr>
                <w:rFonts w:ascii="Times New Roman" w:hAnsi="Times New Roman" w:cs="Times New Roman"/>
                <w:sz w:val="24"/>
                <w:szCs w:val="24"/>
                <w:u w:val="single"/>
              </w:rPr>
            </w:pPr>
          </w:p>
        </w:tc>
        <w:tc>
          <w:tcPr>
            <w:tcW w:w="2271" w:type="dxa"/>
          </w:tcPr>
          <w:p w14:paraId="6EE3C324" w14:textId="77777777" w:rsidR="00B856C0" w:rsidRPr="00AC2601" w:rsidRDefault="00B856C0" w:rsidP="004B33A9">
            <w:pPr>
              <w:widowControl w:val="0"/>
              <w:tabs>
                <w:tab w:val="left" w:pos="1080"/>
              </w:tabs>
              <w:rPr>
                <w:rFonts w:ascii="Times New Roman" w:hAnsi="Times New Roman" w:cs="Times New Roman"/>
                <w:sz w:val="24"/>
                <w:szCs w:val="24"/>
              </w:rPr>
            </w:pPr>
            <w:r w:rsidRPr="00AC2601">
              <w:rPr>
                <w:rFonts w:ascii="Times New Roman" w:hAnsi="Times New Roman" w:cs="Times New Roman"/>
                <w:sz w:val="24"/>
                <w:szCs w:val="24"/>
              </w:rPr>
              <w:t>7.Цепи электропитания</w:t>
            </w:r>
          </w:p>
        </w:tc>
        <w:tc>
          <w:tcPr>
            <w:tcW w:w="2536" w:type="dxa"/>
          </w:tcPr>
          <w:p w14:paraId="32C21D43" w14:textId="77777777" w:rsidR="00B856C0" w:rsidRPr="00AC2601" w:rsidRDefault="00B856C0" w:rsidP="004B33A9">
            <w:pPr>
              <w:widowControl w:val="0"/>
              <w:tabs>
                <w:tab w:val="left" w:pos="1080"/>
              </w:tabs>
              <w:rPr>
                <w:rFonts w:ascii="Times New Roman" w:hAnsi="Times New Roman" w:cs="Times New Roman"/>
                <w:sz w:val="24"/>
                <w:szCs w:val="24"/>
              </w:rPr>
            </w:pPr>
            <w:r w:rsidRPr="00AC2601">
              <w:rPr>
                <w:rFonts w:ascii="Times New Roman" w:hAnsi="Times New Roman" w:cs="Times New Roman"/>
                <w:sz w:val="24"/>
                <w:szCs w:val="24"/>
              </w:rPr>
              <w:t>Электропитание</w:t>
            </w:r>
          </w:p>
        </w:tc>
        <w:tc>
          <w:tcPr>
            <w:tcW w:w="2579" w:type="dxa"/>
          </w:tcPr>
          <w:p w14:paraId="5BE95D71" w14:textId="77777777" w:rsidR="00B856C0" w:rsidRPr="00AC2601" w:rsidRDefault="00B856C0" w:rsidP="004B33A9">
            <w:pPr>
              <w:widowControl w:val="0"/>
              <w:tabs>
                <w:tab w:val="left" w:pos="1080"/>
              </w:tabs>
              <w:rPr>
                <w:rFonts w:ascii="Times New Roman" w:hAnsi="Times New Roman" w:cs="Times New Roman"/>
                <w:sz w:val="24"/>
                <w:szCs w:val="24"/>
              </w:rPr>
            </w:pPr>
            <w:r w:rsidRPr="00AC2601">
              <w:rPr>
                <w:rFonts w:ascii="Times New Roman" w:hAnsi="Times New Roman" w:cs="Times New Roman"/>
                <w:sz w:val="24"/>
                <w:szCs w:val="24"/>
              </w:rPr>
              <w:t>Нарушение целостности и доступности электропитания</w:t>
            </w:r>
          </w:p>
        </w:tc>
      </w:tr>
      <w:tr w:rsidR="00B856C0" w:rsidRPr="00AC2601" w14:paraId="3837512C" w14:textId="77777777" w:rsidTr="004B33A9">
        <w:trPr>
          <w:trHeight w:val="567"/>
        </w:trPr>
        <w:tc>
          <w:tcPr>
            <w:tcW w:w="0" w:type="auto"/>
            <w:vMerge/>
          </w:tcPr>
          <w:p w14:paraId="3B455EF4" w14:textId="77777777" w:rsidR="00B856C0" w:rsidRPr="00AC2601" w:rsidRDefault="00B856C0" w:rsidP="004B33A9">
            <w:pPr>
              <w:widowControl w:val="0"/>
              <w:tabs>
                <w:tab w:val="left" w:pos="1440"/>
              </w:tabs>
              <w:rPr>
                <w:rFonts w:ascii="Times New Roman" w:hAnsi="Times New Roman" w:cs="Times New Roman"/>
                <w:sz w:val="24"/>
                <w:szCs w:val="24"/>
                <w:u w:val="single"/>
              </w:rPr>
            </w:pPr>
          </w:p>
        </w:tc>
        <w:tc>
          <w:tcPr>
            <w:tcW w:w="2271" w:type="dxa"/>
          </w:tcPr>
          <w:p w14:paraId="6F5882EA" w14:textId="77777777" w:rsidR="00B856C0" w:rsidRPr="00AC2601" w:rsidRDefault="00B856C0" w:rsidP="004B33A9">
            <w:pPr>
              <w:widowControl w:val="0"/>
              <w:tabs>
                <w:tab w:val="left" w:pos="1080"/>
              </w:tabs>
              <w:rPr>
                <w:rFonts w:ascii="Times New Roman" w:hAnsi="Times New Roman" w:cs="Times New Roman"/>
                <w:sz w:val="24"/>
                <w:szCs w:val="24"/>
              </w:rPr>
            </w:pPr>
            <w:r w:rsidRPr="00AC2601">
              <w:rPr>
                <w:rFonts w:ascii="Times New Roman" w:hAnsi="Times New Roman" w:cs="Times New Roman"/>
                <w:sz w:val="24"/>
                <w:szCs w:val="24"/>
              </w:rPr>
              <w:t>8.Цепи заземления</w:t>
            </w:r>
          </w:p>
        </w:tc>
        <w:tc>
          <w:tcPr>
            <w:tcW w:w="2536" w:type="dxa"/>
          </w:tcPr>
          <w:p w14:paraId="31A347C4" w14:textId="77777777" w:rsidR="00B856C0" w:rsidRPr="00AC2601" w:rsidRDefault="00B856C0" w:rsidP="004B33A9">
            <w:pPr>
              <w:widowControl w:val="0"/>
              <w:tabs>
                <w:tab w:val="left" w:pos="1080"/>
              </w:tabs>
              <w:rPr>
                <w:rFonts w:ascii="Times New Roman" w:hAnsi="Times New Roman" w:cs="Times New Roman"/>
                <w:sz w:val="24"/>
                <w:szCs w:val="24"/>
              </w:rPr>
            </w:pPr>
            <w:r w:rsidRPr="00AC2601">
              <w:rPr>
                <w:rFonts w:ascii="Times New Roman" w:hAnsi="Times New Roman" w:cs="Times New Roman"/>
                <w:sz w:val="24"/>
                <w:szCs w:val="24"/>
              </w:rPr>
              <w:t>Заземление</w:t>
            </w:r>
          </w:p>
        </w:tc>
        <w:tc>
          <w:tcPr>
            <w:tcW w:w="2579" w:type="dxa"/>
          </w:tcPr>
          <w:p w14:paraId="6004EE50" w14:textId="77777777" w:rsidR="00B856C0" w:rsidRPr="00AC2601" w:rsidRDefault="00B856C0" w:rsidP="004B33A9">
            <w:pPr>
              <w:widowControl w:val="0"/>
              <w:tabs>
                <w:tab w:val="left" w:pos="1080"/>
              </w:tabs>
              <w:rPr>
                <w:rFonts w:ascii="Times New Roman" w:hAnsi="Times New Roman" w:cs="Times New Roman"/>
                <w:sz w:val="24"/>
                <w:szCs w:val="24"/>
              </w:rPr>
            </w:pPr>
            <w:r w:rsidRPr="00AC2601">
              <w:rPr>
                <w:rFonts w:ascii="Times New Roman" w:hAnsi="Times New Roman" w:cs="Times New Roman"/>
                <w:sz w:val="24"/>
                <w:szCs w:val="24"/>
              </w:rPr>
              <w:t>Нарушение целостности и доступности заземления</w:t>
            </w:r>
          </w:p>
        </w:tc>
      </w:tr>
      <w:tr w:rsidR="00B856C0" w:rsidRPr="00AC2601" w14:paraId="6031E0C5" w14:textId="77777777" w:rsidTr="004B33A9">
        <w:trPr>
          <w:trHeight w:val="602"/>
        </w:trPr>
        <w:tc>
          <w:tcPr>
            <w:tcW w:w="2185" w:type="dxa"/>
            <w:vMerge w:val="restart"/>
          </w:tcPr>
          <w:p w14:paraId="3D31E438" w14:textId="77777777" w:rsidR="00B856C0" w:rsidRPr="00AC2601" w:rsidRDefault="00B856C0" w:rsidP="004B33A9">
            <w:pPr>
              <w:widowControl w:val="0"/>
              <w:tabs>
                <w:tab w:val="left" w:pos="1440"/>
              </w:tabs>
              <w:rPr>
                <w:rFonts w:ascii="Times New Roman" w:hAnsi="Times New Roman" w:cs="Times New Roman"/>
                <w:sz w:val="24"/>
                <w:szCs w:val="24"/>
              </w:rPr>
            </w:pPr>
            <w:bookmarkStart w:id="602" w:name="_Ref127336974"/>
            <w:bookmarkStart w:id="603" w:name="_Toc127598247"/>
            <w:bookmarkStart w:id="604" w:name="_Ref135927826"/>
            <w:bookmarkStart w:id="605" w:name="_Toc135929500"/>
            <w:bookmarkStart w:id="606" w:name="_Toc137454224"/>
            <w:bookmarkStart w:id="607" w:name="_Toc265507956"/>
            <w:bookmarkStart w:id="608" w:name="_Toc515620269"/>
            <w:bookmarkEnd w:id="588"/>
            <w:bookmarkEnd w:id="589"/>
            <w:bookmarkEnd w:id="590"/>
            <w:bookmarkEnd w:id="591"/>
            <w:r w:rsidRPr="00AC2601">
              <w:rPr>
                <w:rFonts w:ascii="Times New Roman" w:hAnsi="Times New Roman" w:cs="Times New Roman"/>
                <w:sz w:val="24"/>
                <w:szCs w:val="24"/>
              </w:rPr>
              <w:t>Внутренний нарушитель, не являющийся пользова</w:t>
            </w:r>
            <w:r w:rsidRPr="00AC2601">
              <w:rPr>
                <w:rFonts w:ascii="Times New Roman" w:hAnsi="Times New Roman" w:cs="Times New Roman"/>
                <w:sz w:val="24"/>
                <w:szCs w:val="24"/>
              </w:rPr>
              <w:softHyphen/>
              <w:t>телем ИС</w:t>
            </w:r>
          </w:p>
        </w:tc>
        <w:tc>
          <w:tcPr>
            <w:tcW w:w="2271" w:type="dxa"/>
          </w:tcPr>
          <w:p w14:paraId="3E0D0D03" w14:textId="77777777" w:rsidR="00B856C0" w:rsidRPr="00AC2601" w:rsidRDefault="00B856C0" w:rsidP="004B33A9">
            <w:pPr>
              <w:widowControl w:val="0"/>
              <w:tabs>
                <w:tab w:val="left" w:pos="1080"/>
              </w:tabs>
              <w:rPr>
                <w:rFonts w:ascii="Times New Roman" w:hAnsi="Times New Roman" w:cs="Times New Roman"/>
                <w:sz w:val="24"/>
                <w:szCs w:val="24"/>
              </w:rPr>
            </w:pPr>
            <w:r w:rsidRPr="00AC2601">
              <w:rPr>
                <w:rFonts w:ascii="Times New Roman" w:hAnsi="Times New Roman" w:cs="Times New Roman"/>
                <w:sz w:val="24"/>
                <w:szCs w:val="24"/>
              </w:rPr>
              <w:t xml:space="preserve">1. Акустический </w:t>
            </w:r>
            <w:r w:rsidRPr="00AC2601">
              <w:rPr>
                <w:rFonts w:ascii="Times New Roman" w:hAnsi="Times New Roman" w:cs="Times New Roman"/>
                <w:sz w:val="24"/>
                <w:szCs w:val="24"/>
              </w:rPr>
              <w:br/>
              <w:t xml:space="preserve">канал </w:t>
            </w:r>
          </w:p>
        </w:tc>
        <w:tc>
          <w:tcPr>
            <w:tcW w:w="2536" w:type="dxa"/>
          </w:tcPr>
          <w:p w14:paraId="15B90FAC" w14:textId="77777777" w:rsidR="00B856C0" w:rsidRPr="00AC2601" w:rsidRDefault="00B856C0" w:rsidP="004B33A9">
            <w:pPr>
              <w:widowControl w:val="0"/>
              <w:tabs>
                <w:tab w:val="left" w:pos="1080"/>
              </w:tabs>
              <w:rPr>
                <w:rFonts w:ascii="Times New Roman" w:hAnsi="Times New Roman" w:cs="Times New Roman"/>
                <w:sz w:val="24"/>
                <w:szCs w:val="24"/>
              </w:rPr>
            </w:pPr>
            <w:r w:rsidRPr="00AC2601">
              <w:rPr>
                <w:rFonts w:ascii="Times New Roman" w:hAnsi="Times New Roman" w:cs="Times New Roman"/>
                <w:sz w:val="24"/>
                <w:szCs w:val="24"/>
              </w:rPr>
              <w:t>1. Защищаемая информация ИС.</w:t>
            </w:r>
          </w:p>
          <w:p w14:paraId="779AFC51" w14:textId="77777777" w:rsidR="00B856C0" w:rsidRPr="00AC2601" w:rsidRDefault="00B856C0" w:rsidP="004B33A9">
            <w:pPr>
              <w:widowControl w:val="0"/>
              <w:tabs>
                <w:tab w:val="left" w:pos="1080"/>
              </w:tabs>
              <w:rPr>
                <w:rFonts w:ascii="Times New Roman" w:hAnsi="Times New Roman" w:cs="Times New Roman"/>
                <w:sz w:val="24"/>
                <w:szCs w:val="24"/>
              </w:rPr>
            </w:pPr>
            <w:r w:rsidRPr="00AC2601">
              <w:rPr>
                <w:rFonts w:ascii="Times New Roman" w:hAnsi="Times New Roman" w:cs="Times New Roman"/>
                <w:sz w:val="24"/>
                <w:szCs w:val="24"/>
              </w:rPr>
              <w:t>2. Защищаемая информация об ИС.</w:t>
            </w:r>
          </w:p>
          <w:p w14:paraId="0FCEB088" w14:textId="77777777" w:rsidR="00B856C0" w:rsidRDefault="00B856C0" w:rsidP="004B33A9">
            <w:pPr>
              <w:widowControl w:val="0"/>
              <w:tabs>
                <w:tab w:val="left" w:pos="1080"/>
              </w:tabs>
              <w:rPr>
                <w:rFonts w:ascii="Times New Roman" w:hAnsi="Times New Roman" w:cs="Times New Roman"/>
                <w:sz w:val="24"/>
                <w:szCs w:val="24"/>
              </w:rPr>
            </w:pPr>
            <w:r w:rsidRPr="00AC2601">
              <w:rPr>
                <w:rFonts w:ascii="Times New Roman" w:hAnsi="Times New Roman" w:cs="Times New Roman"/>
                <w:sz w:val="24"/>
                <w:szCs w:val="24"/>
              </w:rPr>
              <w:t>3. Парольная, аутентифицирующая и/или ключевая информация</w:t>
            </w:r>
          </w:p>
          <w:p w14:paraId="075703B0" w14:textId="77777777" w:rsidR="00B856C0" w:rsidRDefault="00B856C0" w:rsidP="004B33A9">
            <w:pPr>
              <w:widowControl w:val="0"/>
              <w:tabs>
                <w:tab w:val="left" w:pos="1080"/>
              </w:tabs>
              <w:rPr>
                <w:rFonts w:ascii="Times New Roman" w:hAnsi="Times New Roman" w:cs="Times New Roman"/>
                <w:sz w:val="24"/>
                <w:szCs w:val="24"/>
              </w:rPr>
            </w:pPr>
          </w:p>
          <w:p w14:paraId="303525D8" w14:textId="77777777" w:rsidR="00B856C0" w:rsidRPr="00AC2601" w:rsidRDefault="00B856C0" w:rsidP="004B33A9">
            <w:pPr>
              <w:widowControl w:val="0"/>
              <w:tabs>
                <w:tab w:val="left" w:pos="1080"/>
              </w:tabs>
              <w:rPr>
                <w:rFonts w:ascii="Times New Roman" w:hAnsi="Times New Roman" w:cs="Times New Roman"/>
                <w:sz w:val="24"/>
                <w:szCs w:val="24"/>
              </w:rPr>
            </w:pPr>
          </w:p>
        </w:tc>
        <w:tc>
          <w:tcPr>
            <w:tcW w:w="2579" w:type="dxa"/>
          </w:tcPr>
          <w:p w14:paraId="01F99E13" w14:textId="77777777" w:rsidR="00B856C0" w:rsidRPr="00AC2601" w:rsidRDefault="00B856C0" w:rsidP="004B33A9">
            <w:pPr>
              <w:widowControl w:val="0"/>
              <w:tabs>
                <w:tab w:val="left" w:pos="1080"/>
              </w:tabs>
              <w:rPr>
                <w:rFonts w:ascii="Times New Roman" w:hAnsi="Times New Roman" w:cs="Times New Roman"/>
                <w:sz w:val="24"/>
                <w:szCs w:val="24"/>
              </w:rPr>
            </w:pPr>
            <w:r w:rsidRPr="00AC2601">
              <w:rPr>
                <w:rFonts w:ascii="Times New Roman" w:hAnsi="Times New Roman" w:cs="Times New Roman"/>
                <w:sz w:val="24"/>
                <w:szCs w:val="24"/>
              </w:rPr>
              <w:t>Нарушение конфиденциальности объектов атаки</w:t>
            </w:r>
          </w:p>
        </w:tc>
      </w:tr>
      <w:tr w:rsidR="00B856C0" w:rsidRPr="00AC2601" w14:paraId="533734F3" w14:textId="77777777" w:rsidTr="004B33A9">
        <w:trPr>
          <w:trHeight w:val="598"/>
        </w:trPr>
        <w:tc>
          <w:tcPr>
            <w:tcW w:w="2185" w:type="dxa"/>
            <w:vMerge/>
          </w:tcPr>
          <w:p w14:paraId="7488C34D" w14:textId="77777777" w:rsidR="00B856C0" w:rsidRPr="00AC2601" w:rsidRDefault="00B856C0" w:rsidP="004B33A9">
            <w:pPr>
              <w:widowControl w:val="0"/>
              <w:tabs>
                <w:tab w:val="left" w:pos="1440"/>
              </w:tabs>
              <w:rPr>
                <w:rFonts w:ascii="Times New Roman" w:hAnsi="Times New Roman" w:cs="Times New Roman"/>
                <w:sz w:val="24"/>
                <w:szCs w:val="24"/>
                <w:highlight w:val="yellow"/>
                <w:u w:val="single"/>
              </w:rPr>
            </w:pPr>
          </w:p>
        </w:tc>
        <w:tc>
          <w:tcPr>
            <w:tcW w:w="2271" w:type="dxa"/>
          </w:tcPr>
          <w:p w14:paraId="3DB95ABB" w14:textId="77777777" w:rsidR="00B856C0" w:rsidRPr="00AC2601" w:rsidRDefault="00B856C0" w:rsidP="004B33A9">
            <w:pPr>
              <w:widowControl w:val="0"/>
              <w:tabs>
                <w:tab w:val="left" w:pos="1080"/>
              </w:tabs>
              <w:rPr>
                <w:rFonts w:ascii="Times New Roman" w:hAnsi="Times New Roman" w:cs="Times New Roman"/>
                <w:sz w:val="24"/>
                <w:szCs w:val="24"/>
              </w:rPr>
            </w:pPr>
            <w:r w:rsidRPr="00AC2601">
              <w:rPr>
                <w:rFonts w:ascii="Times New Roman" w:hAnsi="Times New Roman" w:cs="Times New Roman"/>
                <w:sz w:val="24"/>
                <w:szCs w:val="24"/>
              </w:rPr>
              <w:t>2. Визуальный канал</w:t>
            </w:r>
          </w:p>
        </w:tc>
        <w:tc>
          <w:tcPr>
            <w:tcW w:w="2536" w:type="dxa"/>
          </w:tcPr>
          <w:p w14:paraId="0ADA9838" w14:textId="77777777" w:rsidR="00B856C0" w:rsidRPr="00AC2601" w:rsidRDefault="00B856C0" w:rsidP="004B33A9">
            <w:pPr>
              <w:widowControl w:val="0"/>
              <w:tabs>
                <w:tab w:val="left" w:pos="1080"/>
              </w:tabs>
              <w:rPr>
                <w:rFonts w:ascii="Times New Roman" w:hAnsi="Times New Roman" w:cs="Times New Roman"/>
                <w:sz w:val="24"/>
                <w:szCs w:val="24"/>
              </w:rPr>
            </w:pPr>
            <w:r w:rsidRPr="00AC2601">
              <w:rPr>
                <w:rFonts w:ascii="Times New Roman" w:hAnsi="Times New Roman" w:cs="Times New Roman"/>
                <w:sz w:val="24"/>
                <w:szCs w:val="24"/>
              </w:rPr>
              <w:t>1. Защищаемая информация пользователей ИС.</w:t>
            </w:r>
          </w:p>
          <w:p w14:paraId="7F0E5F7A" w14:textId="77777777" w:rsidR="00B856C0" w:rsidRPr="00AC2601" w:rsidRDefault="00B856C0" w:rsidP="004B33A9">
            <w:pPr>
              <w:widowControl w:val="0"/>
              <w:tabs>
                <w:tab w:val="left" w:pos="1080"/>
              </w:tabs>
              <w:rPr>
                <w:rFonts w:ascii="Times New Roman" w:hAnsi="Times New Roman" w:cs="Times New Roman"/>
                <w:sz w:val="24"/>
                <w:szCs w:val="24"/>
              </w:rPr>
            </w:pPr>
            <w:r w:rsidRPr="00AC2601">
              <w:rPr>
                <w:rFonts w:ascii="Times New Roman" w:hAnsi="Times New Roman" w:cs="Times New Roman"/>
                <w:sz w:val="24"/>
                <w:szCs w:val="24"/>
              </w:rPr>
              <w:lastRenderedPageBreak/>
              <w:t>2. Защищаемая информация об ИС.</w:t>
            </w:r>
          </w:p>
          <w:p w14:paraId="6571C1EE" w14:textId="77777777" w:rsidR="00B856C0" w:rsidRPr="00AC2601" w:rsidRDefault="00B856C0" w:rsidP="004B33A9">
            <w:pPr>
              <w:widowControl w:val="0"/>
              <w:tabs>
                <w:tab w:val="left" w:pos="1080"/>
              </w:tabs>
              <w:rPr>
                <w:rFonts w:ascii="Times New Roman" w:hAnsi="Times New Roman" w:cs="Times New Roman"/>
                <w:sz w:val="24"/>
                <w:szCs w:val="24"/>
              </w:rPr>
            </w:pPr>
            <w:r w:rsidRPr="00AC2601">
              <w:rPr>
                <w:rFonts w:ascii="Times New Roman" w:hAnsi="Times New Roman" w:cs="Times New Roman"/>
                <w:sz w:val="24"/>
                <w:szCs w:val="24"/>
              </w:rPr>
              <w:t>3. Парольная, аутентифицирующая и/или ключевая информация</w:t>
            </w:r>
          </w:p>
        </w:tc>
        <w:tc>
          <w:tcPr>
            <w:tcW w:w="2579" w:type="dxa"/>
          </w:tcPr>
          <w:p w14:paraId="5829B5FB" w14:textId="77777777" w:rsidR="00B856C0" w:rsidRPr="00AC2601" w:rsidRDefault="00B856C0" w:rsidP="004B33A9">
            <w:pPr>
              <w:widowControl w:val="0"/>
              <w:tabs>
                <w:tab w:val="left" w:pos="1080"/>
              </w:tabs>
              <w:rPr>
                <w:rFonts w:ascii="Times New Roman" w:hAnsi="Times New Roman" w:cs="Times New Roman"/>
                <w:sz w:val="24"/>
                <w:szCs w:val="24"/>
              </w:rPr>
            </w:pPr>
            <w:r w:rsidRPr="00AC2601">
              <w:rPr>
                <w:rFonts w:ascii="Times New Roman" w:hAnsi="Times New Roman" w:cs="Times New Roman"/>
                <w:sz w:val="24"/>
                <w:szCs w:val="24"/>
              </w:rPr>
              <w:lastRenderedPageBreak/>
              <w:t>Нарушение конфиденциальности объектов атаки</w:t>
            </w:r>
          </w:p>
        </w:tc>
      </w:tr>
      <w:tr w:rsidR="00B856C0" w:rsidRPr="00AC2601" w14:paraId="2B3EEE0D" w14:textId="77777777" w:rsidTr="004B33A9">
        <w:trPr>
          <w:trHeight w:val="598"/>
        </w:trPr>
        <w:tc>
          <w:tcPr>
            <w:tcW w:w="2185" w:type="dxa"/>
            <w:vMerge/>
          </w:tcPr>
          <w:p w14:paraId="07F73528" w14:textId="77777777" w:rsidR="00B856C0" w:rsidRPr="00AC2601" w:rsidRDefault="00B856C0" w:rsidP="004B33A9">
            <w:pPr>
              <w:widowControl w:val="0"/>
              <w:tabs>
                <w:tab w:val="left" w:pos="1440"/>
              </w:tabs>
              <w:rPr>
                <w:rFonts w:ascii="Times New Roman" w:hAnsi="Times New Roman" w:cs="Times New Roman"/>
                <w:sz w:val="24"/>
                <w:szCs w:val="24"/>
                <w:highlight w:val="yellow"/>
                <w:u w:val="single"/>
              </w:rPr>
            </w:pPr>
          </w:p>
        </w:tc>
        <w:tc>
          <w:tcPr>
            <w:tcW w:w="2271" w:type="dxa"/>
          </w:tcPr>
          <w:p w14:paraId="31BF0212" w14:textId="77777777" w:rsidR="00B856C0" w:rsidRPr="00AC2601" w:rsidRDefault="00B856C0" w:rsidP="004B33A9">
            <w:pPr>
              <w:widowControl w:val="0"/>
              <w:tabs>
                <w:tab w:val="left" w:pos="1080"/>
              </w:tabs>
              <w:rPr>
                <w:rFonts w:ascii="Times New Roman" w:hAnsi="Times New Roman" w:cs="Times New Roman"/>
                <w:sz w:val="24"/>
                <w:szCs w:val="24"/>
              </w:rPr>
            </w:pPr>
            <w:r w:rsidRPr="00AC2601">
              <w:rPr>
                <w:rFonts w:ascii="Times New Roman" w:hAnsi="Times New Roman" w:cs="Times New Roman"/>
                <w:sz w:val="24"/>
                <w:szCs w:val="24"/>
              </w:rPr>
              <w:t xml:space="preserve">3. Физический </w:t>
            </w:r>
            <w:r w:rsidRPr="00AC2601">
              <w:rPr>
                <w:rFonts w:ascii="Times New Roman" w:hAnsi="Times New Roman" w:cs="Times New Roman"/>
                <w:sz w:val="24"/>
                <w:szCs w:val="24"/>
              </w:rPr>
              <w:br/>
              <w:t>доступ</w:t>
            </w:r>
          </w:p>
        </w:tc>
        <w:tc>
          <w:tcPr>
            <w:tcW w:w="2536" w:type="dxa"/>
          </w:tcPr>
          <w:p w14:paraId="07BF2B68" w14:textId="77777777" w:rsidR="00B856C0" w:rsidRPr="00AC2601" w:rsidRDefault="00B856C0" w:rsidP="004B33A9">
            <w:pPr>
              <w:widowControl w:val="0"/>
              <w:tabs>
                <w:tab w:val="left" w:pos="1080"/>
              </w:tabs>
              <w:rPr>
                <w:rFonts w:ascii="Times New Roman" w:hAnsi="Times New Roman" w:cs="Times New Roman"/>
                <w:sz w:val="24"/>
                <w:szCs w:val="24"/>
              </w:rPr>
            </w:pPr>
            <w:r w:rsidRPr="00AC2601">
              <w:rPr>
                <w:rFonts w:ascii="Times New Roman" w:hAnsi="Times New Roman" w:cs="Times New Roman"/>
                <w:sz w:val="24"/>
                <w:szCs w:val="24"/>
              </w:rPr>
              <w:t>1. Штатные средства ИС.</w:t>
            </w:r>
          </w:p>
          <w:p w14:paraId="4BF0F778" w14:textId="77777777" w:rsidR="00B856C0" w:rsidRPr="00AC2601" w:rsidRDefault="00B856C0" w:rsidP="004B33A9">
            <w:pPr>
              <w:widowControl w:val="0"/>
              <w:tabs>
                <w:tab w:val="left" w:pos="1080"/>
              </w:tabs>
              <w:rPr>
                <w:rFonts w:ascii="Times New Roman" w:hAnsi="Times New Roman" w:cs="Times New Roman"/>
                <w:sz w:val="24"/>
                <w:szCs w:val="24"/>
              </w:rPr>
            </w:pPr>
            <w:r w:rsidRPr="00AC2601">
              <w:rPr>
                <w:rFonts w:ascii="Times New Roman" w:hAnsi="Times New Roman" w:cs="Times New Roman"/>
                <w:sz w:val="24"/>
                <w:szCs w:val="24"/>
              </w:rPr>
              <w:t>2. Кабельные системы и коммутационное оборудование, расположенные в пределах КЗ и не защищенные от НСД к информации организационно-техническими мерами.</w:t>
            </w:r>
          </w:p>
          <w:p w14:paraId="76528364" w14:textId="77777777" w:rsidR="00B856C0" w:rsidRPr="00AC2601" w:rsidRDefault="00B856C0" w:rsidP="004B33A9">
            <w:pPr>
              <w:widowControl w:val="0"/>
              <w:tabs>
                <w:tab w:val="left" w:pos="1080"/>
              </w:tabs>
              <w:rPr>
                <w:rFonts w:ascii="Times New Roman" w:hAnsi="Times New Roman" w:cs="Times New Roman"/>
                <w:sz w:val="24"/>
                <w:szCs w:val="24"/>
              </w:rPr>
            </w:pPr>
            <w:r w:rsidRPr="00AC2601">
              <w:rPr>
                <w:rFonts w:ascii="Times New Roman" w:hAnsi="Times New Roman" w:cs="Times New Roman"/>
                <w:sz w:val="24"/>
                <w:szCs w:val="24"/>
              </w:rPr>
              <w:t>3. Документация на средства защиты информации и на технические, программные и программно-технические средства, которые взаимодействуют со средствами защиты информации и могут влиять на их функционирование, в которую внесены несанкционированные изменения.</w:t>
            </w:r>
          </w:p>
        </w:tc>
        <w:tc>
          <w:tcPr>
            <w:tcW w:w="2579" w:type="dxa"/>
          </w:tcPr>
          <w:p w14:paraId="56879A7F" w14:textId="77777777" w:rsidR="00B856C0" w:rsidRPr="00AC2601" w:rsidRDefault="00B856C0" w:rsidP="004B33A9">
            <w:pPr>
              <w:widowControl w:val="0"/>
              <w:tabs>
                <w:tab w:val="left" w:pos="1080"/>
              </w:tabs>
              <w:rPr>
                <w:rFonts w:ascii="Times New Roman" w:hAnsi="Times New Roman" w:cs="Times New Roman"/>
                <w:sz w:val="24"/>
                <w:szCs w:val="24"/>
              </w:rPr>
            </w:pPr>
            <w:r w:rsidRPr="00AC2601">
              <w:rPr>
                <w:rFonts w:ascii="Times New Roman" w:hAnsi="Times New Roman" w:cs="Times New Roman"/>
                <w:sz w:val="24"/>
                <w:szCs w:val="24"/>
              </w:rPr>
              <w:t>Создание условий для нарушения свойства конфиденциальности защищаемой информации</w:t>
            </w:r>
          </w:p>
        </w:tc>
      </w:tr>
      <w:tr w:rsidR="00B856C0" w:rsidRPr="00AC2601" w14:paraId="4C8BD721" w14:textId="77777777" w:rsidTr="004B33A9">
        <w:trPr>
          <w:trHeight w:val="598"/>
        </w:trPr>
        <w:tc>
          <w:tcPr>
            <w:tcW w:w="2185" w:type="dxa"/>
            <w:vMerge/>
          </w:tcPr>
          <w:p w14:paraId="283F427D" w14:textId="77777777" w:rsidR="00B856C0" w:rsidRPr="00AC2601" w:rsidRDefault="00B856C0" w:rsidP="004B33A9">
            <w:pPr>
              <w:widowControl w:val="0"/>
              <w:tabs>
                <w:tab w:val="left" w:pos="1440"/>
              </w:tabs>
              <w:rPr>
                <w:rFonts w:ascii="Times New Roman" w:hAnsi="Times New Roman" w:cs="Times New Roman"/>
                <w:sz w:val="24"/>
                <w:szCs w:val="24"/>
                <w:highlight w:val="yellow"/>
                <w:u w:val="single"/>
              </w:rPr>
            </w:pPr>
          </w:p>
        </w:tc>
        <w:tc>
          <w:tcPr>
            <w:tcW w:w="2271" w:type="dxa"/>
          </w:tcPr>
          <w:p w14:paraId="1DE6801E" w14:textId="77777777" w:rsidR="00B856C0" w:rsidRPr="00AC2601" w:rsidRDefault="00B856C0" w:rsidP="004B33A9">
            <w:pPr>
              <w:widowControl w:val="0"/>
              <w:tabs>
                <w:tab w:val="left" w:pos="1080"/>
              </w:tabs>
              <w:rPr>
                <w:rFonts w:ascii="Times New Roman" w:hAnsi="Times New Roman" w:cs="Times New Roman"/>
                <w:sz w:val="24"/>
                <w:szCs w:val="24"/>
              </w:rPr>
            </w:pPr>
            <w:r w:rsidRPr="00AC2601">
              <w:rPr>
                <w:rFonts w:ascii="Times New Roman" w:hAnsi="Times New Roman" w:cs="Times New Roman"/>
                <w:sz w:val="24"/>
                <w:szCs w:val="24"/>
              </w:rPr>
              <w:t>4. Штатные средства ИС</w:t>
            </w:r>
          </w:p>
        </w:tc>
        <w:tc>
          <w:tcPr>
            <w:tcW w:w="2536" w:type="dxa"/>
          </w:tcPr>
          <w:p w14:paraId="2ECDB60C" w14:textId="77777777" w:rsidR="00B856C0" w:rsidRPr="00AC2601" w:rsidRDefault="00B856C0" w:rsidP="004B33A9">
            <w:pPr>
              <w:widowControl w:val="0"/>
              <w:tabs>
                <w:tab w:val="left" w:pos="1080"/>
              </w:tabs>
              <w:rPr>
                <w:rFonts w:ascii="Times New Roman" w:hAnsi="Times New Roman" w:cs="Times New Roman"/>
                <w:sz w:val="24"/>
                <w:szCs w:val="24"/>
              </w:rPr>
            </w:pPr>
            <w:r w:rsidRPr="00AC2601">
              <w:rPr>
                <w:rFonts w:ascii="Times New Roman" w:hAnsi="Times New Roman" w:cs="Times New Roman"/>
                <w:sz w:val="24"/>
                <w:szCs w:val="24"/>
              </w:rPr>
              <w:t>1. Защищаемая информация локальных пользователей ИС.</w:t>
            </w:r>
          </w:p>
          <w:p w14:paraId="24CDB836" w14:textId="77777777" w:rsidR="00B856C0" w:rsidRPr="00AC2601" w:rsidRDefault="00B856C0" w:rsidP="004B33A9">
            <w:pPr>
              <w:widowControl w:val="0"/>
              <w:tabs>
                <w:tab w:val="left" w:pos="1080"/>
              </w:tabs>
              <w:rPr>
                <w:rFonts w:ascii="Times New Roman" w:hAnsi="Times New Roman" w:cs="Times New Roman"/>
                <w:sz w:val="24"/>
                <w:szCs w:val="24"/>
              </w:rPr>
            </w:pPr>
            <w:r w:rsidRPr="00AC2601">
              <w:rPr>
                <w:rFonts w:ascii="Times New Roman" w:hAnsi="Times New Roman" w:cs="Times New Roman"/>
                <w:sz w:val="24"/>
                <w:szCs w:val="24"/>
              </w:rPr>
              <w:t>2. Команды управления.</w:t>
            </w:r>
          </w:p>
          <w:p w14:paraId="0320BEE5" w14:textId="77777777" w:rsidR="00B856C0" w:rsidRPr="00AC2601" w:rsidRDefault="00B856C0" w:rsidP="004B33A9">
            <w:pPr>
              <w:widowControl w:val="0"/>
              <w:tabs>
                <w:tab w:val="left" w:pos="1080"/>
              </w:tabs>
              <w:rPr>
                <w:rFonts w:ascii="Times New Roman" w:hAnsi="Times New Roman" w:cs="Times New Roman"/>
                <w:sz w:val="24"/>
                <w:szCs w:val="24"/>
              </w:rPr>
            </w:pPr>
            <w:r w:rsidRPr="00AC2601">
              <w:rPr>
                <w:rFonts w:ascii="Times New Roman" w:hAnsi="Times New Roman" w:cs="Times New Roman"/>
                <w:sz w:val="24"/>
                <w:szCs w:val="24"/>
              </w:rPr>
              <w:t xml:space="preserve">3. Технические, программные и программно-технические компоненты штатных </w:t>
            </w:r>
            <w:r w:rsidRPr="00AC2601">
              <w:rPr>
                <w:rFonts w:ascii="Times New Roman" w:hAnsi="Times New Roman" w:cs="Times New Roman"/>
                <w:sz w:val="24"/>
                <w:szCs w:val="24"/>
              </w:rPr>
              <w:lastRenderedPageBreak/>
              <w:t>средств ИС.</w:t>
            </w:r>
          </w:p>
          <w:p w14:paraId="1A48116A" w14:textId="77777777" w:rsidR="00B856C0" w:rsidRPr="00AC2601" w:rsidRDefault="00B856C0" w:rsidP="004B33A9">
            <w:pPr>
              <w:widowControl w:val="0"/>
              <w:tabs>
                <w:tab w:val="left" w:pos="1080"/>
              </w:tabs>
              <w:rPr>
                <w:rFonts w:ascii="Times New Roman" w:hAnsi="Times New Roman" w:cs="Times New Roman"/>
                <w:sz w:val="24"/>
                <w:szCs w:val="24"/>
              </w:rPr>
            </w:pPr>
            <w:r w:rsidRPr="00AC2601">
              <w:rPr>
                <w:rFonts w:ascii="Times New Roman" w:hAnsi="Times New Roman" w:cs="Times New Roman"/>
                <w:sz w:val="24"/>
                <w:szCs w:val="24"/>
              </w:rPr>
              <w:t>4. Защищаемая информация об ИС.</w:t>
            </w:r>
          </w:p>
        </w:tc>
        <w:tc>
          <w:tcPr>
            <w:tcW w:w="2579" w:type="dxa"/>
          </w:tcPr>
          <w:p w14:paraId="59D0C828" w14:textId="77777777" w:rsidR="00B856C0" w:rsidRPr="00AC2601" w:rsidRDefault="00B856C0" w:rsidP="004B33A9">
            <w:pPr>
              <w:widowControl w:val="0"/>
              <w:tabs>
                <w:tab w:val="left" w:pos="1080"/>
              </w:tabs>
              <w:rPr>
                <w:rFonts w:ascii="Times New Roman" w:hAnsi="Times New Roman" w:cs="Times New Roman"/>
                <w:sz w:val="24"/>
                <w:szCs w:val="24"/>
              </w:rPr>
            </w:pPr>
            <w:r w:rsidRPr="00AC2601">
              <w:rPr>
                <w:rFonts w:ascii="Times New Roman" w:hAnsi="Times New Roman" w:cs="Times New Roman"/>
                <w:sz w:val="24"/>
                <w:szCs w:val="24"/>
              </w:rPr>
              <w:lastRenderedPageBreak/>
              <w:t>1-4: Нарушение следующих свойств объектов атаки:</w:t>
            </w:r>
          </w:p>
          <w:p w14:paraId="399B7D4D" w14:textId="77777777" w:rsidR="00B856C0" w:rsidRPr="00AC2601" w:rsidRDefault="00B856C0" w:rsidP="004B33A9">
            <w:pPr>
              <w:widowControl w:val="0"/>
              <w:tabs>
                <w:tab w:val="left" w:pos="1080"/>
              </w:tabs>
              <w:rPr>
                <w:rFonts w:ascii="Times New Roman" w:hAnsi="Times New Roman" w:cs="Times New Roman"/>
                <w:sz w:val="24"/>
                <w:szCs w:val="24"/>
              </w:rPr>
            </w:pPr>
            <w:r w:rsidRPr="00AC2601">
              <w:rPr>
                <w:rFonts w:ascii="Times New Roman" w:hAnsi="Times New Roman" w:cs="Times New Roman"/>
                <w:sz w:val="24"/>
                <w:szCs w:val="24"/>
              </w:rPr>
              <w:t> конфиденциальности;</w:t>
            </w:r>
          </w:p>
          <w:p w14:paraId="1D22B37D" w14:textId="77777777" w:rsidR="00B856C0" w:rsidRPr="00AC2601" w:rsidRDefault="00B856C0" w:rsidP="004B33A9">
            <w:pPr>
              <w:widowControl w:val="0"/>
              <w:tabs>
                <w:tab w:val="left" w:pos="1080"/>
              </w:tabs>
              <w:rPr>
                <w:rFonts w:ascii="Times New Roman" w:hAnsi="Times New Roman" w:cs="Times New Roman"/>
                <w:sz w:val="24"/>
                <w:szCs w:val="24"/>
              </w:rPr>
            </w:pPr>
            <w:r w:rsidRPr="00AC2601">
              <w:rPr>
                <w:rFonts w:ascii="Times New Roman" w:hAnsi="Times New Roman" w:cs="Times New Roman"/>
                <w:sz w:val="24"/>
                <w:szCs w:val="24"/>
              </w:rPr>
              <w:t> целостности;</w:t>
            </w:r>
          </w:p>
          <w:p w14:paraId="574C84F2" w14:textId="77777777" w:rsidR="00B856C0" w:rsidRPr="00AC2601" w:rsidRDefault="00B856C0" w:rsidP="004B33A9">
            <w:pPr>
              <w:widowControl w:val="0"/>
              <w:tabs>
                <w:tab w:val="left" w:pos="1080"/>
              </w:tabs>
              <w:rPr>
                <w:rFonts w:ascii="Times New Roman" w:hAnsi="Times New Roman" w:cs="Times New Roman"/>
                <w:sz w:val="24"/>
                <w:szCs w:val="24"/>
              </w:rPr>
            </w:pPr>
            <w:r w:rsidRPr="00AC2601">
              <w:rPr>
                <w:rFonts w:ascii="Times New Roman" w:hAnsi="Times New Roman" w:cs="Times New Roman"/>
                <w:sz w:val="24"/>
                <w:szCs w:val="24"/>
              </w:rPr>
              <w:t> доступности.</w:t>
            </w:r>
          </w:p>
          <w:p w14:paraId="2D951D25" w14:textId="77777777" w:rsidR="00B856C0" w:rsidRPr="00AC2601" w:rsidRDefault="00B856C0" w:rsidP="004B33A9">
            <w:pPr>
              <w:widowControl w:val="0"/>
              <w:tabs>
                <w:tab w:val="left" w:pos="1080"/>
              </w:tabs>
              <w:rPr>
                <w:rFonts w:ascii="Times New Roman" w:hAnsi="Times New Roman" w:cs="Times New Roman"/>
                <w:sz w:val="24"/>
                <w:szCs w:val="24"/>
              </w:rPr>
            </w:pPr>
            <w:r w:rsidRPr="00AC2601">
              <w:rPr>
                <w:rFonts w:ascii="Times New Roman" w:hAnsi="Times New Roman" w:cs="Times New Roman"/>
                <w:sz w:val="24"/>
                <w:szCs w:val="24"/>
              </w:rPr>
              <w:lastRenderedPageBreak/>
              <w:t>5. Нарушение конфиденциальности защищаемой информации о ИС</w:t>
            </w:r>
          </w:p>
        </w:tc>
      </w:tr>
      <w:tr w:rsidR="00B856C0" w:rsidRPr="00AC2601" w14:paraId="360EDF2D" w14:textId="77777777" w:rsidTr="004B33A9">
        <w:trPr>
          <w:trHeight w:val="598"/>
        </w:trPr>
        <w:tc>
          <w:tcPr>
            <w:tcW w:w="2185" w:type="dxa"/>
            <w:vMerge/>
          </w:tcPr>
          <w:p w14:paraId="2BC8D9CB" w14:textId="77777777" w:rsidR="00B856C0" w:rsidRPr="00AC2601" w:rsidRDefault="00B856C0" w:rsidP="004B33A9">
            <w:pPr>
              <w:widowControl w:val="0"/>
              <w:tabs>
                <w:tab w:val="left" w:pos="1440"/>
              </w:tabs>
              <w:rPr>
                <w:rFonts w:ascii="Times New Roman" w:hAnsi="Times New Roman" w:cs="Times New Roman"/>
                <w:sz w:val="24"/>
                <w:szCs w:val="24"/>
                <w:highlight w:val="yellow"/>
                <w:u w:val="single"/>
              </w:rPr>
            </w:pPr>
          </w:p>
        </w:tc>
        <w:tc>
          <w:tcPr>
            <w:tcW w:w="2271" w:type="dxa"/>
          </w:tcPr>
          <w:p w14:paraId="5357FB30" w14:textId="77777777" w:rsidR="00B856C0" w:rsidRPr="00AC2601" w:rsidRDefault="00B856C0" w:rsidP="004B33A9">
            <w:pPr>
              <w:widowControl w:val="0"/>
              <w:tabs>
                <w:tab w:val="left" w:pos="1080"/>
              </w:tabs>
              <w:rPr>
                <w:rFonts w:ascii="Times New Roman" w:hAnsi="Times New Roman" w:cs="Times New Roman"/>
                <w:sz w:val="24"/>
                <w:szCs w:val="24"/>
              </w:rPr>
            </w:pPr>
            <w:r w:rsidRPr="00AC2601">
              <w:rPr>
                <w:rFonts w:ascii="Times New Roman" w:hAnsi="Times New Roman" w:cs="Times New Roman"/>
                <w:sz w:val="24"/>
                <w:szCs w:val="24"/>
              </w:rPr>
              <w:t>5. Кабельные системы и коммутационное оборудование КСПД, расположенные в пределах КЗ и не защищенные от НСД к информации организационно-техническими мерами</w:t>
            </w:r>
          </w:p>
        </w:tc>
        <w:tc>
          <w:tcPr>
            <w:tcW w:w="2536" w:type="dxa"/>
          </w:tcPr>
          <w:p w14:paraId="714C5459" w14:textId="77777777" w:rsidR="00B856C0" w:rsidRPr="00AC2601" w:rsidRDefault="00B856C0" w:rsidP="004B33A9">
            <w:pPr>
              <w:widowControl w:val="0"/>
              <w:tabs>
                <w:tab w:val="left" w:pos="1080"/>
              </w:tabs>
              <w:rPr>
                <w:rFonts w:ascii="Times New Roman" w:hAnsi="Times New Roman" w:cs="Times New Roman"/>
                <w:sz w:val="24"/>
                <w:szCs w:val="24"/>
              </w:rPr>
            </w:pPr>
            <w:r w:rsidRPr="00AC2601">
              <w:rPr>
                <w:rFonts w:ascii="Times New Roman" w:hAnsi="Times New Roman" w:cs="Times New Roman"/>
                <w:sz w:val="24"/>
                <w:szCs w:val="24"/>
              </w:rPr>
              <w:t>1. Защищаемая информация пользователей ИС.</w:t>
            </w:r>
          </w:p>
          <w:p w14:paraId="184CDA76" w14:textId="77777777" w:rsidR="00B856C0" w:rsidRPr="00AC2601" w:rsidRDefault="00B856C0" w:rsidP="004B33A9">
            <w:pPr>
              <w:widowControl w:val="0"/>
              <w:tabs>
                <w:tab w:val="left" w:pos="1080"/>
              </w:tabs>
              <w:rPr>
                <w:rFonts w:ascii="Times New Roman" w:hAnsi="Times New Roman" w:cs="Times New Roman"/>
                <w:sz w:val="24"/>
                <w:szCs w:val="24"/>
              </w:rPr>
            </w:pPr>
            <w:r w:rsidRPr="00AC2601">
              <w:rPr>
                <w:rFonts w:ascii="Times New Roman" w:hAnsi="Times New Roman" w:cs="Times New Roman"/>
                <w:sz w:val="24"/>
                <w:szCs w:val="24"/>
              </w:rPr>
              <w:t>2. Команды управления.</w:t>
            </w:r>
          </w:p>
          <w:p w14:paraId="5765ABB8" w14:textId="77777777" w:rsidR="00B856C0" w:rsidRPr="00AC2601" w:rsidRDefault="00B856C0" w:rsidP="004B33A9">
            <w:pPr>
              <w:widowControl w:val="0"/>
              <w:tabs>
                <w:tab w:val="left" w:pos="1080"/>
              </w:tabs>
              <w:rPr>
                <w:rFonts w:ascii="Times New Roman" w:hAnsi="Times New Roman" w:cs="Times New Roman"/>
                <w:sz w:val="24"/>
                <w:szCs w:val="24"/>
              </w:rPr>
            </w:pPr>
            <w:r w:rsidRPr="00AC2601">
              <w:rPr>
                <w:rFonts w:ascii="Times New Roman" w:hAnsi="Times New Roman" w:cs="Times New Roman"/>
                <w:sz w:val="24"/>
                <w:szCs w:val="24"/>
              </w:rPr>
              <w:t>3. Технические, программные и программно-технические средства.</w:t>
            </w:r>
          </w:p>
        </w:tc>
        <w:tc>
          <w:tcPr>
            <w:tcW w:w="2579" w:type="dxa"/>
          </w:tcPr>
          <w:p w14:paraId="72799D4A" w14:textId="77777777" w:rsidR="00B856C0" w:rsidRPr="00AC2601" w:rsidRDefault="00B856C0" w:rsidP="004B33A9">
            <w:pPr>
              <w:widowControl w:val="0"/>
              <w:tabs>
                <w:tab w:val="left" w:pos="1080"/>
              </w:tabs>
              <w:rPr>
                <w:rFonts w:ascii="Times New Roman" w:hAnsi="Times New Roman" w:cs="Times New Roman"/>
                <w:sz w:val="24"/>
                <w:szCs w:val="24"/>
              </w:rPr>
            </w:pPr>
            <w:r w:rsidRPr="00AC2601">
              <w:rPr>
                <w:rFonts w:ascii="Times New Roman" w:hAnsi="Times New Roman" w:cs="Times New Roman"/>
                <w:sz w:val="24"/>
                <w:szCs w:val="24"/>
              </w:rPr>
              <w:t>Нарушение следующих свойств объектов атаки:</w:t>
            </w:r>
          </w:p>
          <w:p w14:paraId="3E940BDB" w14:textId="77777777" w:rsidR="00B856C0" w:rsidRPr="00AC2601" w:rsidRDefault="00B856C0" w:rsidP="004B33A9">
            <w:pPr>
              <w:widowControl w:val="0"/>
              <w:tabs>
                <w:tab w:val="left" w:pos="1080"/>
              </w:tabs>
              <w:rPr>
                <w:rFonts w:ascii="Times New Roman" w:hAnsi="Times New Roman" w:cs="Times New Roman"/>
                <w:sz w:val="24"/>
                <w:szCs w:val="24"/>
              </w:rPr>
            </w:pPr>
            <w:r w:rsidRPr="00AC2601">
              <w:rPr>
                <w:rFonts w:ascii="Times New Roman" w:hAnsi="Times New Roman" w:cs="Times New Roman"/>
                <w:sz w:val="24"/>
                <w:szCs w:val="24"/>
              </w:rPr>
              <w:t> конфиденциальности;</w:t>
            </w:r>
          </w:p>
          <w:p w14:paraId="5097A0A8" w14:textId="77777777" w:rsidR="00B856C0" w:rsidRPr="00AC2601" w:rsidRDefault="00B856C0" w:rsidP="004B33A9">
            <w:pPr>
              <w:widowControl w:val="0"/>
              <w:tabs>
                <w:tab w:val="left" w:pos="1080"/>
              </w:tabs>
              <w:rPr>
                <w:rFonts w:ascii="Times New Roman" w:hAnsi="Times New Roman" w:cs="Times New Roman"/>
                <w:sz w:val="24"/>
                <w:szCs w:val="24"/>
              </w:rPr>
            </w:pPr>
            <w:r w:rsidRPr="00AC2601">
              <w:rPr>
                <w:rFonts w:ascii="Times New Roman" w:hAnsi="Times New Roman" w:cs="Times New Roman"/>
                <w:sz w:val="24"/>
                <w:szCs w:val="24"/>
              </w:rPr>
              <w:t> целостности;</w:t>
            </w:r>
          </w:p>
          <w:p w14:paraId="63FB2D89" w14:textId="77777777" w:rsidR="00B856C0" w:rsidRPr="00AC2601" w:rsidRDefault="00B856C0" w:rsidP="004B33A9">
            <w:pPr>
              <w:widowControl w:val="0"/>
              <w:tabs>
                <w:tab w:val="left" w:pos="1080"/>
              </w:tabs>
              <w:rPr>
                <w:rFonts w:ascii="Times New Roman" w:hAnsi="Times New Roman" w:cs="Times New Roman"/>
                <w:sz w:val="24"/>
                <w:szCs w:val="24"/>
              </w:rPr>
            </w:pPr>
            <w:r w:rsidRPr="00AC2601">
              <w:rPr>
                <w:rFonts w:ascii="Times New Roman" w:hAnsi="Times New Roman" w:cs="Times New Roman"/>
                <w:sz w:val="24"/>
                <w:szCs w:val="24"/>
              </w:rPr>
              <w:t> доступности</w:t>
            </w:r>
          </w:p>
        </w:tc>
      </w:tr>
    </w:tbl>
    <w:p w14:paraId="23C81801" w14:textId="77777777" w:rsidR="00B856C0" w:rsidRDefault="00B856C0" w:rsidP="00B856C0">
      <w:pPr>
        <w:pStyle w:val="2f8"/>
        <w:spacing w:after="240" w:line="240" w:lineRule="auto"/>
        <w:ind w:firstLine="709"/>
        <w:jc w:val="both"/>
        <w:rPr>
          <w:kern w:val="36"/>
        </w:rPr>
      </w:pPr>
      <w:bookmarkStart w:id="609" w:name="_Toc56775063"/>
      <w:bookmarkStart w:id="610" w:name="_Toc127440325"/>
      <w:bookmarkStart w:id="611" w:name="_Toc128576321"/>
      <w:r>
        <w:t xml:space="preserve">9.3 </w:t>
      </w:r>
      <w:r w:rsidRPr="001B3794">
        <w:t>Перечень атак</w:t>
      </w:r>
      <w:bookmarkEnd w:id="602"/>
      <w:bookmarkEnd w:id="603"/>
      <w:bookmarkEnd w:id="604"/>
      <w:bookmarkEnd w:id="605"/>
      <w:bookmarkEnd w:id="606"/>
      <w:bookmarkEnd w:id="607"/>
      <w:bookmarkEnd w:id="608"/>
      <w:r w:rsidRPr="001B3794">
        <w:t xml:space="preserve">, возможности источников атак для </w:t>
      </w:r>
      <w:r>
        <w:t>информационной системы</w:t>
      </w:r>
      <w:r w:rsidRPr="001B3794">
        <w:t xml:space="preserve">, а также </w:t>
      </w:r>
      <w:r w:rsidRPr="001B3794">
        <w:rPr>
          <w:kern w:val="36"/>
        </w:rPr>
        <w:t>актуальность их использования</w:t>
      </w:r>
      <w:bookmarkEnd w:id="609"/>
      <w:bookmarkEnd w:id="610"/>
      <w:bookmarkEnd w:id="611"/>
    </w:p>
    <w:p w14:paraId="4E4DA3AC" w14:textId="77777777" w:rsidR="00B856C0" w:rsidRDefault="00B856C0" w:rsidP="00B856C0">
      <w:pPr>
        <w:pStyle w:val="3f2"/>
        <w:spacing w:line="240" w:lineRule="auto"/>
        <w:ind w:firstLine="709"/>
        <w:rPr>
          <w:b/>
        </w:rPr>
      </w:pPr>
      <w:bookmarkStart w:id="612" w:name="_Toc56775064"/>
      <w:bookmarkStart w:id="613" w:name="_Toc127440326"/>
      <w:bookmarkStart w:id="614" w:name="_Toc128576322"/>
      <w:r>
        <w:rPr>
          <w:b/>
        </w:rPr>
        <w:t xml:space="preserve">9.3.1 </w:t>
      </w:r>
      <w:r w:rsidRPr="00B77084">
        <w:rPr>
          <w:b/>
        </w:rPr>
        <w:t>Перечень атак для информационной системы</w:t>
      </w:r>
      <w:bookmarkEnd w:id="612"/>
      <w:bookmarkEnd w:id="613"/>
      <w:bookmarkEnd w:id="614"/>
    </w:p>
    <w:p w14:paraId="138CD800" w14:textId="77777777" w:rsidR="00B856C0" w:rsidRDefault="00B856C0" w:rsidP="00B856C0">
      <w:pPr>
        <w:widowControl w:val="0"/>
        <w:tabs>
          <w:tab w:val="left" w:pos="1134"/>
        </w:tabs>
        <w:spacing w:before="240" w:after="0" w:line="360" w:lineRule="auto"/>
        <w:ind w:firstLine="680"/>
        <w:jc w:val="both"/>
        <w:rPr>
          <w:rFonts w:ascii="Times New Roman" w:hAnsi="Times New Roman" w:cs="Times New Roman"/>
          <w:sz w:val="28"/>
          <w:szCs w:val="28"/>
        </w:rPr>
      </w:pPr>
      <w:r w:rsidRPr="00AC2601">
        <w:rPr>
          <w:rFonts w:ascii="Times New Roman" w:hAnsi="Times New Roman" w:cs="Times New Roman"/>
          <w:sz w:val="28"/>
          <w:szCs w:val="28"/>
        </w:rPr>
        <w:t>На основании изложенного для ИС определен следующий перечень атак, являющийся основанием для определения требований к информационной безопасности.</w:t>
      </w:r>
    </w:p>
    <w:p w14:paraId="1D473BAA" w14:textId="77777777" w:rsidR="00B856C0" w:rsidRPr="00AC2601" w:rsidRDefault="00B856C0" w:rsidP="00B856C0">
      <w:pPr>
        <w:widowControl w:val="0"/>
        <w:spacing w:after="0" w:line="360" w:lineRule="auto"/>
        <w:ind w:firstLine="680"/>
        <w:jc w:val="both"/>
        <w:rPr>
          <w:rFonts w:ascii="Times New Roman" w:hAnsi="Times New Roman" w:cs="Times New Roman"/>
          <w:i/>
          <w:snapToGrid w:val="0"/>
          <w:sz w:val="28"/>
          <w:szCs w:val="28"/>
        </w:rPr>
      </w:pPr>
      <w:bookmarkStart w:id="615" w:name="_Toc265507957"/>
      <w:r w:rsidRPr="00AC2601">
        <w:rPr>
          <w:rFonts w:ascii="Times New Roman" w:hAnsi="Times New Roman" w:cs="Times New Roman"/>
          <w:i/>
          <w:snapToGrid w:val="0"/>
          <w:sz w:val="28"/>
          <w:szCs w:val="28"/>
        </w:rPr>
        <w:t>Перечень атак для нарушителей всех категорий</w:t>
      </w:r>
      <w:bookmarkEnd w:id="615"/>
      <w:r w:rsidRPr="00AC2601">
        <w:rPr>
          <w:rFonts w:ascii="Times New Roman" w:hAnsi="Times New Roman" w:cs="Times New Roman"/>
          <w:i/>
          <w:snapToGrid w:val="0"/>
          <w:sz w:val="28"/>
          <w:szCs w:val="28"/>
        </w:rPr>
        <w:t>:</w:t>
      </w:r>
    </w:p>
    <w:p w14:paraId="50C89D0F" w14:textId="77777777" w:rsidR="00B856C0" w:rsidRPr="00AC2601" w:rsidRDefault="00B856C0" w:rsidP="00B856C0">
      <w:pPr>
        <w:widowControl w:val="0"/>
        <w:tabs>
          <w:tab w:val="left" w:pos="1134"/>
        </w:tabs>
        <w:spacing w:after="0" w:line="360" w:lineRule="auto"/>
        <w:ind w:firstLine="680"/>
        <w:jc w:val="both"/>
        <w:rPr>
          <w:rFonts w:ascii="Times New Roman" w:hAnsi="Times New Roman" w:cs="Times New Roman"/>
          <w:kern w:val="24"/>
          <w:sz w:val="28"/>
          <w:szCs w:val="28"/>
        </w:rPr>
      </w:pPr>
      <w:r w:rsidRPr="00AC2601">
        <w:rPr>
          <w:rFonts w:ascii="Times New Roman" w:hAnsi="Times New Roman" w:cs="Times New Roman"/>
          <w:kern w:val="24"/>
          <w:sz w:val="28"/>
          <w:szCs w:val="28"/>
        </w:rPr>
        <w:t>1. Атаки, основанные на использовании уязвимостей средств защиты информации, внесенных на этапах разработки, производства, хранения, транспортировки и ввода в эксплуатацию (пуско-наладочных работ) этих средств.</w:t>
      </w:r>
    </w:p>
    <w:p w14:paraId="3B3E1A0C" w14:textId="77777777" w:rsidR="00B856C0" w:rsidRPr="00AC2601" w:rsidRDefault="00B856C0" w:rsidP="00B856C0">
      <w:pPr>
        <w:widowControl w:val="0"/>
        <w:tabs>
          <w:tab w:val="left" w:pos="1134"/>
        </w:tabs>
        <w:spacing w:after="0" w:line="360" w:lineRule="auto"/>
        <w:ind w:firstLine="680"/>
        <w:jc w:val="both"/>
        <w:rPr>
          <w:rFonts w:ascii="Times New Roman" w:hAnsi="Times New Roman" w:cs="Times New Roman"/>
          <w:kern w:val="24"/>
          <w:sz w:val="28"/>
          <w:szCs w:val="28"/>
        </w:rPr>
      </w:pPr>
      <w:r w:rsidRPr="00AC2601">
        <w:rPr>
          <w:rFonts w:ascii="Times New Roman" w:hAnsi="Times New Roman" w:cs="Times New Roman"/>
          <w:kern w:val="24"/>
          <w:sz w:val="28"/>
          <w:szCs w:val="28"/>
        </w:rPr>
        <w:t xml:space="preserve">2. Атаки, основанные на использовании уязвимостей технических, программных и программно-технических средств, которые взаимодействуют со средствами защиты информации и могут влиять на их функционирование </w:t>
      </w:r>
      <w:r>
        <w:rPr>
          <w:rFonts w:ascii="Times New Roman" w:hAnsi="Times New Roman" w:cs="Times New Roman"/>
          <w:kern w:val="24"/>
          <w:sz w:val="28"/>
          <w:szCs w:val="28"/>
        </w:rPr>
        <w:br/>
      </w:r>
      <w:r w:rsidRPr="00AC2601">
        <w:rPr>
          <w:rFonts w:ascii="Times New Roman" w:hAnsi="Times New Roman" w:cs="Times New Roman"/>
          <w:kern w:val="24"/>
          <w:sz w:val="28"/>
          <w:szCs w:val="28"/>
        </w:rPr>
        <w:t>(в частности, внесенных на этапе ввода в эксплуатацию средств защиты информации).</w:t>
      </w:r>
    </w:p>
    <w:p w14:paraId="587A10C8" w14:textId="77777777" w:rsidR="00B856C0" w:rsidRPr="00AC2601" w:rsidRDefault="00B856C0" w:rsidP="00B856C0">
      <w:pPr>
        <w:widowControl w:val="0"/>
        <w:tabs>
          <w:tab w:val="left" w:pos="1134"/>
        </w:tabs>
        <w:spacing w:after="0" w:line="360" w:lineRule="auto"/>
        <w:ind w:firstLine="680"/>
        <w:jc w:val="both"/>
        <w:rPr>
          <w:rFonts w:ascii="Times New Roman" w:hAnsi="Times New Roman" w:cs="Times New Roman"/>
          <w:kern w:val="24"/>
          <w:sz w:val="28"/>
          <w:szCs w:val="28"/>
        </w:rPr>
      </w:pPr>
      <w:r w:rsidRPr="00AC2601">
        <w:rPr>
          <w:rFonts w:ascii="Times New Roman" w:hAnsi="Times New Roman" w:cs="Times New Roman"/>
          <w:kern w:val="24"/>
          <w:sz w:val="28"/>
          <w:szCs w:val="28"/>
        </w:rPr>
        <w:t xml:space="preserve">3. Атаки, основанные на использовании уязвимостей, возникающих </w:t>
      </w:r>
      <w:r w:rsidRPr="00AC2601">
        <w:rPr>
          <w:rFonts w:ascii="Times New Roman" w:hAnsi="Times New Roman" w:cs="Times New Roman"/>
          <w:kern w:val="24"/>
          <w:sz w:val="28"/>
          <w:szCs w:val="28"/>
        </w:rPr>
        <w:lastRenderedPageBreak/>
        <w:t>вследствие использования на этапе эксплуатации не санкционированно измененной документации на средства защиты информации и на технические, программные и программно-технические средства, которые взаимодействуют со средствами защиты информации и могут влиять на их функционирование.</w:t>
      </w:r>
    </w:p>
    <w:p w14:paraId="5DE29B00" w14:textId="77777777" w:rsidR="00B856C0" w:rsidRPr="00AC2601" w:rsidRDefault="00B856C0" w:rsidP="00B856C0">
      <w:pPr>
        <w:widowControl w:val="0"/>
        <w:tabs>
          <w:tab w:val="left" w:pos="1134"/>
        </w:tabs>
        <w:spacing w:after="0" w:line="360" w:lineRule="auto"/>
        <w:ind w:firstLine="680"/>
        <w:jc w:val="both"/>
        <w:rPr>
          <w:rFonts w:ascii="Times New Roman" w:hAnsi="Times New Roman" w:cs="Times New Roman"/>
          <w:kern w:val="24"/>
          <w:sz w:val="28"/>
          <w:szCs w:val="28"/>
        </w:rPr>
      </w:pPr>
      <w:r w:rsidRPr="00AC2601">
        <w:rPr>
          <w:rFonts w:ascii="Times New Roman" w:hAnsi="Times New Roman" w:cs="Times New Roman"/>
          <w:kern w:val="24"/>
          <w:sz w:val="28"/>
          <w:szCs w:val="28"/>
        </w:rPr>
        <w:t>4. Несанкционированный доступ к защищаемой информации в процессе ремонтных и регламентных работ.</w:t>
      </w:r>
    </w:p>
    <w:p w14:paraId="596140BD" w14:textId="77777777" w:rsidR="00B856C0" w:rsidRPr="00AC2601" w:rsidRDefault="00B856C0" w:rsidP="00B856C0">
      <w:pPr>
        <w:widowControl w:val="0"/>
        <w:spacing w:after="0" w:line="360" w:lineRule="auto"/>
        <w:ind w:firstLine="680"/>
        <w:jc w:val="both"/>
        <w:rPr>
          <w:rFonts w:ascii="Times New Roman" w:hAnsi="Times New Roman" w:cs="Times New Roman"/>
          <w:i/>
          <w:snapToGrid w:val="0"/>
          <w:sz w:val="28"/>
          <w:szCs w:val="28"/>
        </w:rPr>
      </w:pPr>
      <w:bookmarkStart w:id="616" w:name="_Toc265507958"/>
      <w:r w:rsidRPr="00AC2601">
        <w:rPr>
          <w:rFonts w:ascii="Times New Roman" w:hAnsi="Times New Roman" w:cs="Times New Roman"/>
          <w:i/>
          <w:snapToGrid w:val="0"/>
          <w:sz w:val="28"/>
          <w:szCs w:val="28"/>
        </w:rPr>
        <w:t>Перечень атак для внешних нарушителей</w:t>
      </w:r>
      <w:bookmarkEnd w:id="616"/>
      <w:r w:rsidRPr="00AC2601">
        <w:rPr>
          <w:rFonts w:ascii="Times New Roman" w:hAnsi="Times New Roman" w:cs="Times New Roman"/>
          <w:i/>
          <w:snapToGrid w:val="0"/>
          <w:sz w:val="28"/>
          <w:szCs w:val="28"/>
        </w:rPr>
        <w:t>:</w:t>
      </w:r>
    </w:p>
    <w:p w14:paraId="02FD8887" w14:textId="77777777" w:rsidR="00B856C0" w:rsidRPr="00AC2601" w:rsidRDefault="00B856C0" w:rsidP="00B856C0">
      <w:pPr>
        <w:widowControl w:val="0"/>
        <w:tabs>
          <w:tab w:val="left" w:pos="1134"/>
        </w:tabs>
        <w:spacing w:after="0" w:line="360" w:lineRule="auto"/>
        <w:ind w:firstLine="680"/>
        <w:jc w:val="both"/>
        <w:rPr>
          <w:rFonts w:ascii="Times New Roman" w:hAnsi="Times New Roman" w:cs="Times New Roman"/>
          <w:kern w:val="24"/>
          <w:sz w:val="28"/>
          <w:szCs w:val="28"/>
        </w:rPr>
      </w:pPr>
      <w:r w:rsidRPr="00AC2601">
        <w:rPr>
          <w:rFonts w:ascii="Times New Roman" w:hAnsi="Times New Roman" w:cs="Times New Roman"/>
          <w:kern w:val="24"/>
          <w:sz w:val="28"/>
          <w:szCs w:val="28"/>
        </w:rPr>
        <w:t>1. Перехват разглашаемых за пределами контролируемой зоны сведений о защите информации в ИС и о защищаемой информации.</w:t>
      </w:r>
    </w:p>
    <w:p w14:paraId="536B4BCE" w14:textId="77777777" w:rsidR="00B856C0" w:rsidRPr="00AC2601" w:rsidRDefault="00B856C0" w:rsidP="00B856C0">
      <w:pPr>
        <w:tabs>
          <w:tab w:val="left" w:pos="1134"/>
        </w:tabs>
        <w:spacing w:after="0" w:line="360" w:lineRule="auto"/>
        <w:ind w:firstLine="680"/>
        <w:jc w:val="both"/>
        <w:rPr>
          <w:rFonts w:ascii="Times New Roman" w:hAnsi="Times New Roman" w:cs="Times New Roman"/>
          <w:kern w:val="24"/>
          <w:sz w:val="28"/>
          <w:szCs w:val="28"/>
        </w:rPr>
      </w:pPr>
      <w:r w:rsidRPr="00AC2601">
        <w:rPr>
          <w:rFonts w:ascii="Times New Roman" w:hAnsi="Times New Roman" w:cs="Times New Roman"/>
          <w:kern w:val="24"/>
          <w:sz w:val="28"/>
          <w:szCs w:val="28"/>
        </w:rPr>
        <w:t>2. Просмотр через окна помещений защищаемой информации на экранах мониторов, содержащей защищаемую информацию, и наблюдение за действиями пользователей ИС.</w:t>
      </w:r>
    </w:p>
    <w:p w14:paraId="5647F07C" w14:textId="77777777" w:rsidR="00B856C0" w:rsidRPr="00AC2601" w:rsidRDefault="00B856C0" w:rsidP="00B856C0">
      <w:pPr>
        <w:widowControl w:val="0"/>
        <w:tabs>
          <w:tab w:val="left" w:pos="1134"/>
        </w:tabs>
        <w:spacing w:after="0" w:line="360" w:lineRule="auto"/>
        <w:ind w:firstLine="680"/>
        <w:jc w:val="both"/>
        <w:rPr>
          <w:rFonts w:ascii="Times New Roman" w:hAnsi="Times New Roman" w:cs="Times New Roman"/>
          <w:kern w:val="24"/>
          <w:sz w:val="28"/>
          <w:szCs w:val="28"/>
        </w:rPr>
      </w:pPr>
      <w:r w:rsidRPr="00AC2601">
        <w:rPr>
          <w:rFonts w:ascii="Times New Roman" w:hAnsi="Times New Roman" w:cs="Times New Roman"/>
          <w:kern w:val="24"/>
          <w:sz w:val="28"/>
          <w:szCs w:val="28"/>
        </w:rPr>
        <w:t>3. Физический доступ к находящимся за пределами контролируемой зоны каналам связи, не защищенным от НСД организационно-техническими мерами.</w:t>
      </w:r>
    </w:p>
    <w:p w14:paraId="20E19CF1" w14:textId="77777777" w:rsidR="00B856C0" w:rsidRPr="00AC2601" w:rsidRDefault="00B856C0" w:rsidP="00B856C0">
      <w:pPr>
        <w:widowControl w:val="0"/>
        <w:tabs>
          <w:tab w:val="left" w:pos="1134"/>
        </w:tabs>
        <w:spacing w:after="0" w:line="360" w:lineRule="auto"/>
        <w:ind w:firstLine="680"/>
        <w:jc w:val="both"/>
        <w:rPr>
          <w:rFonts w:ascii="Times New Roman" w:hAnsi="Times New Roman" w:cs="Times New Roman"/>
          <w:kern w:val="24"/>
          <w:sz w:val="28"/>
          <w:szCs w:val="28"/>
        </w:rPr>
      </w:pPr>
      <w:r w:rsidRPr="00AC2601">
        <w:rPr>
          <w:rFonts w:ascii="Times New Roman" w:hAnsi="Times New Roman" w:cs="Times New Roman"/>
          <w:kern w:val="24"/>
          <w:sz w:val="28"/>
          <w:szCs w:val="28"/>
        </w:rPr>
        <w:t>4. Физический доступ к источникам электропитания.</w:t>
      </w:r>
    </w:p>
    <w:p w14:paraId="0A4E7F81" w14:textId="77777777" w:rsidR="00B856C0" w:rsidRPr="00AC2601" w:rsidRDefault="00B856C0" w:rsidP="00B856C0">
      <w:pPr>
        <w:widowControl w:val="0"/>
        <w:tabs>
          <w:tab w:val="left" w:pos="1134"/>
        </w:tabs>
        <w:spacing w:after="0" w:line="360" w:lineRule="auto"/>
        <w:ind w:firstLine="680"/>
        <w:jc w:val="both"/>
        <w:rPr>
          <w:rFonts w:ascii="Times New Roman" w:hAnsi="Times New Roman" w:cs="Times New Roman"/>
          <w:kern w:val="24"/>
          <w:sz w:val="28"/>
          <w:szCs w:val="28"/>
        </w:rPr>
      </w:pPr>
      <w:r w:rsidRPr="00AC2601">
        <w:rPr>
          <w:rFonts w:ascii="Times New Roman" w:hAnsi="Times New Roman" w:cs="Times New Roman"/>
          <w:kern w:val="24"/>
          <w:sz w:val="28"/>
          <w:szCs w:val="28"/>
        </w:rPr>
        <w:t>5. Физический доступ к цепям электропитания.</w:t>
      </w:r>
    </w:p>
    <w:p w14:paraId="007E22F4" w14:textId="77777777" w:rsidR="00B856C0" w:rsidRPr="00AC2601" w:rsidRDefault="00B856C0" w:rsidP="00B856C0">
      <w:pPr>
        <w:widowControl w:val="0"/>
        <w:tabs>
          <w:tab w:val="left" w:pos="1134"/>
        </w:tabs>
        <w:spacing w:after="0" w:line="360" w:lineRule="auto"/>
        <w:ind w:firstLine="680"/>
        <w:jc w:val="both"/>
        <w:rPr>
          <w:rFonts w:ascii="Times New Roman" w:hAnsi="Times New Roman" w:cs="Times New Roman"/>
          <w:kern w:val="24"/>
          <w:sz w:val="28"/>
          <w:szCs w:val="28"/>
        </w:rPr>
      </w:pPr>
      <w:r w:rsidRPr="00AC2601">
        <w:rPr>
          <w:rFonts w:ascii="Times New Roman" w:hAnsi="Times New Roman" w:cs="Times New Roman"/>
          <w:kern w:val="24"/>
          <w:sz w:val="28"/>
          <w:szCs w:val="28"/>
        </w:rPr>
        <w:t>6. Физический доступ к цепям заземления.</w:t>
      </w:r>
    </w:p>
    <w:p w14:paraId="020F88C4" w14:textId="77777777" w:rsidR="00B856C0" w:rsidRPr="00AC2601" w:rsidRDefault="00B856C0" w:rsidP="00B856C0">
      <w:pPr>
        <w:widowControl w:val="0"/>
        <w:tabs>
          <w:tab w:val="left" w:pos="1134"/>
        </w:tabs>
        <w:spacing w:after="0" w:line="360" w:lineRule="auto"/>
        <w:ind w:firstLine="680"/>
        <w:jc w:val="both"/>
        <w:rPr>
          <w:rFonts w:ascii="Times New Roman" w:hAnsi="Times New Roman" w:cs="Times New Roman"/>
          <w:kern w:val="24"/>
          <w:sz w:val="28"/>
          <w:szCs w:val="28"/>
        </w:rPr>
      </w:pPr>
      <w:r w:rsidRPr="00AC2601">
        <w:rPr>
          <w:rFonts w:ascii="Times New Roman" w:hAnsi="Times New Roman" w:cs="Times New Roman"/>
          <w:kern w:val="24"/>
          <w:sz w:val="28"/>
          <w:szCs w:val="28"/>
        </w:rPr>
        <w:t>7. Атаки на защищаемую информацию, команды управления, технические, программные и программно-технические средства, с целью нарушения их конфиденциальности, целостности, доступности, осуществляемые через проходящие вне контролируемой зоны каналы связи, не защищенные от НСД организационно-техническими мерами. В частности:</w:t>
      </w:r>
    </w:p>
    <w:p w14:paraId="28FE7B6E" w14:textId="77777777" w:rsidR="00B856C0" w:rsidRPr="00AC2601" w:rsidRDefault="00B856C0" w:rsidP="00B856C0">
      <w:pPr>
        <w:pStyle w:val="af3"/>
        <w:widowControl w:val="0"/>
        <w:numPr>
          <w:ilvl w:val="0"/>
          <w:numId w:val="82"/>
        </w:numPr>
        <w:tabs>
          <w:tab w:val="left" w:pos="993"/>
        </w:tabs>
        <w:spacing w:after="0" w:line="360" w:lineRule="auto"/>
        <w:ind w:left="0" w:firstLine="680"/>
        <w:contextualSpacing w:val="0"/>
        <w:jc w:val="both"/>
        <w:rPr>
          <w:rFonts w:ascii="Times New Roman" w:hAnsi="Times New Roman" w:cs="Times New Roman"/>
          <w:snapToGrid w:val="0"/>
          <w:sz w:val="28"/>
          <w:szCs w:val="28"/>
        </w:rPr>
      </w:pPr>
      <w:r w:rsidRPr="00AC2601">
        <w:rPr>
          <w:rFonts w:ascii="Times New Roman" w:hAnsi="Times New Roman" w:cs="Times New Roman"/>
          <w:snapToGrid w:val="0"/>
          <w:sz w:val="28"/>
          <w:szCs w:val="28"/>
        </w:rPr>
        <w:t>нарушение конфиденциальности (целостности, доступности) защищаемой информации и команд управления, перехваченных вне контролируемой зоны из каналов связи, не защищенных от НСД организационно-техническими мерами;</w:t>
      </w:r>
    </w:p>
    <w:p w14:paraId="45D20117" w14:textId="77777777" w:rsidR="00B856C0" w:rsidRPr="00AC2601" w:rsidRDefault="00B856C0" w:rsidP="00B856C0">
      <w:pPr>
        <w:pStyle w:val="af3"/>
        <w:widowControl w:val="0"/>
        <w:numPr>
          <w:ilvl w:val="0"/>
          <w:numId w:val="82"/>
        </w:numPr>
        <w:tabs>
          <w:tab w:val="left" w:pos="993"/>
        </w:tabs>
        <w:spacing w:after="0" w:line="360" w:lineRule="auto"/>
        <w:ind w:left="0" w:firstLine="680"/>
        <w:contextualSpacing w:val="0"/>
        <w:jc w:val="both"/>
        <w:rPr>
          <w:rFonts w:ascii="Times New Roman" w:hAnsi="Times New Roman" w:cs="Times New Roman"/>
          <w:snapToGrid w:val="0"/>
          <w:sz w:val="28"/>
          <w:szCs w:val="28"/>
        </w:rPr>
      </w:pPr>
      <w:r w:rsidRPr="00AC2601">
        <w:rPr>
          <w:rFonts w:ascii="Times New Roman" w:hAnsi="Times New Roman" w:cs="Times New Roman"/>
          <w:snapToGrid w:val="0"/>
          <w:sz w:val="28"/>
          <w:szCs w:val="28"/>
        </w:rPr>
        <w:t xml:space="preserve">навязывание ложной (специально сформированной нарушителем) информации (защищаемой информации, команд управления) через проходящие </w:t>
      </w:r>
      <w:r w:rsidRPr="00AC2601">
        <w:rPr>
          <w:rFonts w:ascii="Times New Roman" w:hAnsi="Times New Roman" w:cs="Times New Roman"/>
          <w:snapToGrid w:val="0"/>
          <w:sz w:val="28"/>
          <w:szCs w:val="28"/>
        </w:rPr>
        <w:lastRenderedPageBreak/>
        <w:t>вне контролируемой зоны каналы связи, не защищенные от НСД организационно-техническими мерами;</w:t>
      </w:r>
    </w:p>
    <w:p w14:paraId="24809D8C" w14:textId="77777777" w:rsidR="00B856C0" w:rsidRPr="00AC2601" w:rsidRDefault="00B856C0" w:rsidP="00B856C0">
      <w:pPr>
        <w:pStyle w:val="af3"/>
        <w:widowControl w:val="0"/>
        <w:numPr>
          <w:ilvl w:val="0"/>
          <w:numId w:val="82"/>
        </w:numPr>
        <w:tabs>
          <w:tab w:val="left" w:pos="993"/>
        </w:tabs>
        <w:spacing w:after="0" w:line="360" w:lineRule="auto"/>
        <w:ind w:left="0" w:firstLine="680"/>
        <w:contextualSpacing w:val="0"/>
        <w:jc w:val="both"/>
        <w:rPr>
          <w:rFonts w:ascii="Times New Roman" w:hAnsi="Times New Roman" w:cs="Times New Roman"/>
          <w:snapToGrid w:val="0"/>
          <w:sz w:val="28"/>
          <w:szCs w:val="28"/>
        </w:rPr>
      </w:pPr>
      <w:r w:rsidRPr="00AC2601">
        <w:rPr>
          <w:rFonts w:ascii="Times New Roman" w:hAnsi="Times New Roman" w:cs="Times New Roman"/>
          <w:snapToGrid w:val="0"/>
          <w:sz w:val="28"/>
          <w:szCs w:val="28"/>
        </w:rPr>
        <w:t>перенаправление потоков защищаемой информации путем воздействия через проходящие вне контролируемой зоны каналы связи, не защищенные от НСД организационно-техническими мерами;</w:t>
      </w:r>
    </w:p>
    <w:p w14:paraId="364A8D33" w14:textId="77777777" w:rsidR="00B856C0" w:rsidRPr="00AC2601" w:rsidRDefault="00B856C0" w:rsidP="00B856C0">
      <w:pPr>
        <w:widowControl w:val="0"/>
        <w:tabs>
          <w:tab w:val="left" w:pos="1134"/>
        </w:tabs>
        <w:spacing w:after="0" w:line="360" w:lineRule="auto"/>
        <w:ind w:firstLine="680"/>
        <w:jc w:val="both"/>
        <w:rPr>
          <w:rFonts w:ascii="Times New Roman" w:hAnsi="Times New Roman" w:cs="Times New Roman"/>
          <w:kern w:val="24"/>
          <w:sz w:val="28"/>
          <w:szCs w:val="28"/>
        </w:rPr>
      </w:pPr>
      <w:r w:rsidRPr="00AC2601">
        <w:rPr>
          <w:rFonts w:ascii="Times New Roman" w:hAnsi="Times New Roman" w:cs="Times New Roman"/>
          <w:kern w:val="24"/>
          <w:sz w:val="28"/>
          <w:szCs w:val="28"/>
        </w:rPr>
        <w:t>8. Отключение источника электропитания.</w:t>
      </w:r>
    </w:p>
    <w:p w14:paraId="6517AD2D" w14:textId="77777777" w:rsidR="00B856C0" w:rsidRPr="00AC2601" w:rsidRDefault="00B856C0" w:rsidP="00B856C0">
      <w:pPr>
        <w:tabs>
          <w:tab w:val="left" w:pos="1134"/>
        </w:tabs>
        <w:spacing w:after="0" w:line="360" w:lineRule="auto"/>
        <w:ind w:firstLine="680"/>
        <w:jc w:val="both"/>
        <w:rPr>
          <w:rFonts w:ascii="Times New Roman" w:hAnsi="Times New Roman" w:cs="Times New Roman"/>
          <w:kern w:val="24"/>
          <w:sz w:val="28"/>
          <w:szCs w:val="28"/>
        </w:rPr>
      </w:pPr>
      <w:r w:rsidRPr="00AC2601">
        <w:rPr>
          <w:rFonts w:ascii="Times New Roman" w:hAnsi="Times New Roman" w:cs="Times New Roman"/>
          <w:kern w:val="24"/>
          <w:sz w:val="28"/>
          <w:szCs w:val="28"/>
        </w:rPr>
        <w:t>9. Нарушение параметров источника электропитания с целью, например, вызывания сбоев и неисправностей.</w:t>
      </w:r>
    </w:p>
    <w:p w14:paraId="585B7468" w14:textId="77777777" w:rsidR="00B856C0" w:rsidRPr="00AC2601" w:rsidRDefault="00B856C0" w:rsidP="00B856C0">
      <w:pPr>
        <w:widowControl w:val="0"/>
        <w:tabs>
          <w:tab w:val="left" w:pos="1134"/>
        </w:tabs>
        <w:spacing w:after="0" w:line="360" w:lineRule="auto"/>
        <w:ind w:firstLine="680"/>
        <w:jc w:val="both"/>
        <w:rPr>
          <w:rFonts w:ascii="Times New Roman" w:hAnsi="Times New Roman" w:cs="Times New Roman"/>
          <w:kern w:val="24"/>
          <w:sz w:val="28"/>
          <w:szCs w:val="28"/>
        </w:rPr>
      </w:pPr>
      <w:r w:rsidRPr="00AC2601">
        <w:rPr>
          <w:rFonts w:ascii="Times New Roman" w:hAnsi="Times New Roman" w:cs="Times New Roman"/>
          <w:kern w:val="24"/>
          <w:sz w:val="28"/>
          <w:szCs w:val="28"/>
        </w:rPr>
        <w:t>10. Разрыв цепей электропитания.</w:t>
      </w:r>
    </w:p>
    <w:p w14:paraId="478DAA8C" w14:textId="77777777" w:rsidR="00B856C0" w:rsidRPr="00AC2601" w:rsidRDefault="00B856C0" w:rsidP="00B856C0">
      <w:pPr>
        <w:widowControl w:val="0"/>
        <w:tabs>
          <w:tab w:val="left" w:pos="1134"/>
        </w:tabs>
        <w:spacing w:after="0" w:line="360" w:lineRule="auto"/>
        <w:ind w:firstLine="680"/>
        <w:jc w:val="both"/>
        <w:rPr>
          <w:rFonts w:ascii="Times New Roman" w:hAnsi="Times New Roman" w:cs="Times New Roman"/>
          <w:kern w:val="24"/>
          <w:sz w:val="28"/>
          <w:szCs w:val="28"/>
        </w:rPr>
      </w:pPr>
      <w:r w:rsidRPr="00AC2601">
        <w:rPr>
          <w:rFonts w:ascii="Times New Roman" w:hAnsi="Times New Roman" w:cs="Times New Roman"/>
          <w:kern w:val="24"/>
          <w:sz w:val="28"/>
          <w:szCs w:val="28"/>
        </w:rPr>
        <w:t>11. Нарушение параметров цепей электропитания с целью, например, вызывания сбоев и неисправностей.</w:t>
      </w:r>
    </w:p>
    <w:p w14:paraId="20D4A4DD" w14:textId="77777777" w:rsidR="00B856C0" w:rsidRPr="00AC2601" w:rsidRDefault="00B856C0" w:rsidP="00B856C0">
      <w:pPr>
        <w:widowControl w:val="0"/>
        <w:tabs>
          <w:tab w:val="left" w:pos="1134"/>
        </w:tabs>
        <w:spacing w:after="0" w:line="360" w:lineRule="auto"/>
        <w:ind w:firstLine="680"/>
        <w:jc w:val="both"/>
        <w:rPr>
          <w:rFonts w:ascii="Times New Roman" w:hAnsi="Times New Roman" w:cs="Times New Roman"/>
          <w:kern w:val="24"/>
          <w:sz w:val="28"/>
          <w:szCs w:val="28"/>
        </w:rPr>
      </w:pPr>
      <w:r w:rsidRPr="00AC2601">
        <w:rPr>
          <w:rFonts w:ascii="Times New Roman" w:hAnsi="Times New Roman" w:cs="Times New Roman"/>
          <w:kern w:val="24"/>
          <w:sz w:val="28"/>
          <w:szCs w:val="28"/>
        </w:rPr>
        <w:t>12. Разрыв цепей заземления.</w:t>
      </w:r>
    </w:p>
    <w:p w14:paraId="18C56A42" w14:textId="77777777" w:rsidR="00B856C0" w:rsidRPr="00AC2601" w:rsidRDefault="00B856C0" w:rsidP="00B856C0">
      <w:pPr>
        <w:widowControl w:val="0"/>
        <w:tabs>
          <w:tab w:val="left" w:pos="1134"/>
        </w:tabs>
        <w:spacing w:after="0" w:line="360" w:lineRule="auto"/>
        <w:ind w:firstLine="680"/>
        <w:jc w:val="both"/>
        <w:rPr>
          <w:rFonts w:ascii="Times New Roman" w:hAnsi="Times New Roman" w:cs="Times New Roman"/>
          <w:kern w:val="24"/>
          <w:sz w:val="28"/>
          <w:szCs w:val="28"/>
        </w:rPr>
      </w:pPr>
      <w:r w:rsidRPr="00AC2601">
        <w:rPr>
          <w:rFonts w:ascii="Times New Roman" w:hAnsi="Times New Roman" w:cs="Times New Roman"/>
          <w:kern w:val="24"/>
          <w:sz w:val="28"/>
          <w:szCs w:val="28"/>
        </w:rPr>
        <w:t>13. Нарушение параметров цепей заземления с целью, например, вызывания сбоев и неисправностей.</w:t>
      </w:r>
    </w:p>
    <w:p w14:paraId="688A33C0" w14:textId="77777777" w:rsidR="00B856C0" w:rsidRPr="00AC2601" w:rsidRDefault="00B856C0" w:rsidP="00B856C0">
      <w:pPr>
        <w:widowControl w:val="0"/>
        <w:spacing w:after="0" w:line="360" w:lineRule="auto"/>
        <w:ind w:firstLine="680"/>
        <w:jc w:val="both"/>
        <w:rPr>
          <w:rFonts w:ascii="Times New Roman" w:hAnsi="Times New Roman" w:cs="Times New Roman"/>
          <w:i/>
          <w:snapToGrid w:val="0"/>
          <w:sz w:val="28"/>
          <w:szCs w:val="28"/>
        </w:rPr>
      </w:pPr>
      <w:bookmarkStart w:id="617" w:name="_Toc265507962"/>
      <w:r w:rsidRPr="00AC2601">
        <w:rPr>
          <w:rFonts w:ascii="Times New Roman" w:hAnsi="Times New Roman" w:cs="Times New Roman"/>
          <w:i/>
          <w:snapToGrid w:val="0"/>
          <w:sz w:val="28"/>
          <w:szCs w:val="28"/>
        </w:rPr>
        <w:t xml:space="preserve">Перечень атак для внутренних нарушителей, не являющихся пользователями </w:t>
      </w:r>
      <w:bookmarkEnd w:id="617"/>
      <w:r w:rsidRPr="00AC2601">
        <w:rPr>
          <w:rFonts w:ascii="Times New Roman" w:hAnsi="Times New Roman" w:cs="Times New Roman"/>
          <w:i/>
          <w:snapToGrid w:val="0"/>
          <w:sz w:val="28"/>
          <w:szCs w:val="28"/>
        </w:rPr>
        <w:t xml:space="preserve">ИС: </w:t>
      </w:r>
    </w:p>
    <w:p w14:paraId="18F03B6C" w14:textId="77777777" w:rsidR="00B856C0" w:rsidRPr="00AC2601" w:rsidRDefault="00B856C0" w:rsidP="00B856C0">
      <w:pPr>
        <w:widowControl w:val="0"/>
        <w:tabs>
          <w:tab w:val="left" w:pos="1134"/>
        </w:tabs>
        <w:spacing w:after="0" w:line="360" w:lineRule="auto"/>
        <w:ind w:firstLine="680"/>
        <w:jc w:val="both"/>
        <w:rPr>
          <w:rFonts w:ascii="Times New Roman" w:hAnsi="Times New Roman" w:cs="Times New Roman"/>
          <w:kern w:val="24"/>
          <w:sz w:val="28"/>
          <w:szCs w:val="28"/>
        </w:rPr>
      </w:pPr>
      <w:r w:rsidRPr="00AC2601">
        <w:rPr>
          <w:rFonts w:ascii="Times New Roman" w:hAnsi="Times New Roman" w:cs="Times New Roman"/>
          <w:kern w:val="24"/>
          <w:sz w:val="28"/>
          <w:szCs w:val="28"/>
        </w:rPr>
        <w:t>1. Перехват разговоров с изложением защищаемой информации.</w:t>
      </w:r>
    </w:p>
    <w:p w14:paraId="53245C93" w14:textId="77777777" w:rsidR="00B856C0" w:rsidRPr="00AC2601" w:rsidRDefault="00B856C0" w:rsidP="00B856C0">
      <w:pPr>
        <w:widowControl w:val="0"/>
        <w:tabs>
          <w:tab w:val="left" w:pos="1134"/>
        </w:tabs>
        <w:spacing w:after="0" w:line="360" w:lineRule="auto"/>
        <w:ind w:firstLine="680"/>
        <w:jc w:val="both"/>
        <w:rPr>
          <w:rFonts w:ascii="Times New Roman" w:hAnsi="Times New Roman" w:cs="Times New Roman"/>
          <w:kern w:val="24"/>
          <w:sz w:val="28"/>
          <w:szCs w:val="28"/>
        </w:rPr>
      </w:pPr>
      <w:r w:rsidRPr="00AC2601">
        <w:rPr>
          <w:rFonts w:ascii="Times New Roman" w:hAnsi="Times New Roman" w:cs="Times New Roman"/>
          <w:kern w:val="24"/>
          <w:sz w:val="28"/>
          <w:szCs w:val="28"/>
        </w:rPr>
        <w:t>2. Перехват разговоров с изложением парольной, аутентифицирующей и/или ключевой информации пользователей.</w:t>
      </w:r>
    </w:p>
    <w:p w14:paraId="3500520A" w14:textId="77777777" w:rsidR="00B856C0" w:rsidRPr="00AC2601" w:rsidRDefault="00B856C0" w:rsidP="00B856C0">
      <w:pPr>
        <w:widowControl w:val="0"/>
        <w:tabs>
          <w:tab w:val="left" w:pos="1134"/>
        </w:tabs>
        <w:spacing w:after="0" w:line="360" w:lineRule="auto"/>
        <w:ind w:firstLine="680"/>
        <w:jc w:val="both"/>
        <w:rPr>
          <w:rFonts w:ascii="Times New Roman" w:hAnsi="Times New Roman" w:cs="Times New Roman"/>
          <w:kern w:val="24"/>
          <w:sz w:val="28"/>
          <w:szCs w:val="28"/>
        </w:rPr>
      </w:pPr>
      <w:r w:rsidRPr="00AC2601">
        <w:rPr>
          <w:rFonts w:ascii="Times New Roman" w:hAnsi="Times New Roman" w:cs="Times New Roman"/>
          <w:kern w:val="24"/>
          <w:sz w:val="28"/>
          <w:szCs w:val="28"/>
        </w:rPr>
        <w:t>3. Просмотр на экранах мониторов защищаемой информации пользователей.</w:t>
      </w:r>
    </w:p>
    <w:p w14:paraId="68580CEB" w14:textId="77777777" w:rsidR="00B856C0" w:rsidRPr="00AC2601" w:rsidRDefault="00B856C0" w:rsidP="00B856C0">
      <w:pPr>
        <w:widowControl w:val="0"/>
        <w:tabs>
          <w:tab w:val="left" w:pos="1134"/>
        </w:tabs>
        <w:spacing w:after="0" w:line="360" w:lineRule="auto"/>
        <w:ind w:firstLine="680"/>
        <w:jc w:val="both"/>
        <w:rPr>
          <w:rFonts w:ascii="Times New Roman" w:hAnsi="Times New Roman" w:cs="Times New Roman"/>
          <w:kern w:val="24"/>
          <w:sz w:val="28"/>
          <w:szCs w:val="28"/>
        </w:rPr>
      </w:pPr>
      <w:r w:rsidRPr="00AC2601">
        <w:rPr>
          <w:rFonts w:ascii="Times New Roman" w:hAnsi="Times New Roman" w:cs="Times New Roman"/>
          <w:kern w:val="24"/>
          <w:sz w:val="28"/>
          <w:szCs w:val="28"/>
        </w:rPr>
        <w:t xml:space="preserve">4. Физический доступ к штатным средствам </w:t>
      </w:r>
      <w:r w:rsidRPr="00AC2601">
        <w:rPr>
          <w:rFonts w:ascii="Times New Roman" w:hAnsi="Times New Roman" w:cs="Times New Roman"/>
          <w:sz w:val="28"/>
          <w:szCs w:val="28"/>
        </w:rPr>
        <w:t>ИС</w:t>
      </w:r>
      <w:r w:rsidRPr="00AC2601">
        <w:rPr>
          <w:rFonts w:ascii="Times New Roman" w:hAnsi="Times New Roman" w:cs="Times New Roman"/>
          <w:kern w:val="24"/>
          <w:sz w:val="28"/>
          <w:szCs w:val="28"/>
        </w:rPr>
        <w:t>.</w:t>
      </w:r>
    </w:p>
    <w:p w14:paraId="14F4718F" w14:textId="77777777" w:rsidR="00B856C0" w:rsidRPr="00AC2601" w:rsidRDefault="00B856C0" w:rsidP="00B856C0">
      <w:pPr>
        <w:widowControl w:val="0"/>
        <w:tabs>
          <w:tab w:val="left" w:pos="1134"/>
        </w:tabs>
        <w:spacing w:after="0" w:line="360" w:lineRule="auto"/>
        <w:ind w:firstLine="680"/>
        <w:jc w:val="both"/>
        <w:rPr>
          <w:rFonts w:ascii="Times New Roman" w:hAnsi="Times New Roman" w:cs="Times New Roman"/>
          <w:kern w:val="24"/>
          <w:sz w:val="28"/>
          <w:szCs w:val="28"/>
        </w:rPr>
      </w:pPr>
      <w:r w:rsidRPr="00AC2601">
        <w:rPr>
          <w:rFonts w:ascii="Times New Roman" w:hAnsi="Times New Roman" w:cs="Times New Roman"/>
          <w:kern w:val="24"/>
          <w:sz w:val="28"/>
          <w:szCs w:val="28"/>
        </w:rPr>
        <w:t xml:space="preserve">5. Физический доступ к кабельной системе и коммутационному оборудованию </w:t>
      </w:r>
      <w:r w:rsidRPr="00AC2601">
        <w:rPr>
          <w:rFonts w:ascii="Times New Roman" w:hAnsi="Times New Roman" w:cs="Times New Roman"/>
          <w:sz w:val="28"/>
          <w:szCs w:val="28"/>
        </w:rPr>
        <w:t>ИС</w:t>
      </w:r>
      <w:r w:rsidRPr="00AC2601">
        <w:rPr>
          <w:rFonts w:ascii="Times New Roman" w:hAnsi="Times New Roman" w:cs="Times New Roman"/>
          <w:kern w:val="24"/>
          <w:sz w:val="28"/>
          <w:szCs w:val="28"/>
        </w:rPr>
        <w:t>, расположенным в пределах контролируемой зоны и не защищенным от НСД к информации организационно-техническими мерами.</w:t>
      </w:r>
    </w:p>
    <w:p w14:paraId="00B53ACB" w14:textId="77777777" w:rsidR="00B856C0" w:rsidRPr="00AC2601" w:rsidRDefault="00B856C0" w:rsidP="00B856C0">
      <w:pPr>
        <w:widowControl w:val="0"/>
        <w:tabs>
          <w:tab w:val="left" w:pos="1134"/>
        </w:tabs>
        <w:spacing w:after="0" w:line="360" w:lineRule="auto"/>
        <w:ind w:firstLine="680"/>
        <w:jc w:val="both"/>
        <w:rPr>
          <w:rFonts w:ascii="Times New Roman" w:hAnsi="Times New Roman" w:cs="Times New Roman"/>
          <w:kern w:val="24"/>
          <w:sz w:val="28"/>
          <w:szCs w:val="28"/>
        </w:rPr>
      </w:pPr>
      <w:r w:rsidRPr="00AC2601">
        <w:rPr>
          <w:rFonts w:ascii="Times New Roman" w:hAnsi="Times New Roman" w:cs="Times New Roman"/>
          <w:kern w:val="24"/>
          <w:sz w:val="28"/>
          <w:szCs w:val="28"/>
        </w:rPr>
        <w:t>6. Несанкционированный физический доступ в помещения, предназначенные для обработки защищаемой информации.</w:t>
      </w:r>
    </w:p>
    <w:p w14:paraId="439D27EE" w14:textId="77777777" w:rsidR="00B856C0" w:rsidRPr="00AC2601" w:rsidRDefault="00B856C0" w:rsidP="00B856C0">
      <w:pPr>
        <w:widowControl w:val="0"/>
        <w:tabs>
          <w:tab w:val="left" w:pos="1134"/>
        </w:tabs>
        <w:spacing w:after="0" w:line="360" w:lineRule="auto"/>
        <w:ind w:firstLine="680"/>
        <w:jc w:val="both"/>
        <w:rPr>
          <w:rFonts w:ascii="Times New Roman" w:hAnsi="Times New Roman" w:cs="Times New Roman"/>
          <w:kern w:val="24"/>
          <w:sz w:val="28"/>
          <w:szCs w:val="28"/>
        </w:rPr>
      </w:pPr>
      <w:r w:rsidRPr="00AC2601">
        <w:rPr>
          <w:rFonts w:ascii="Times New Roman" w:hAnsi="Times New Roman" w:cs="Times New Roman"/>
          <w:kern w:val="24"/>
          <w:sz w:val="28"/>
          <w:szCs w:val="28"/>
        </w:rPr>
        <w:t xml:space="preserve">7. Атаки на защищаемую информацию, команды управления, технические, программные и программно-технические средства с целью нарушения </w:t>
      </w:r>
      <w:r w:rsidRPr="00AC2601">
        <w:rPr>
          <w:rFonts w:ascii="Times New Roman" w:hAnsi="Times New Roman" w:cs="Times New Roman"/>
          <w:kern w:val="24"/>
          <w:sz w:val="28"/>
          <w:szCs w:val="28"/>
        </w:rPr>
        <w:lastRenderedPageBreak/>
        <w:t xml:space="preserve">их конфиденциальности, целостности, доступности и осуществляемые с использованием штатных средств </w:t>
      </w:r>
      <w:r w:rsidRPr="00AC2601">
        <w:rPr>
          <w:rFonts w:ascii="Times New Roman" w:hAnsi="Times New Roman" w:cs="Times New Roman"/>
          <w:sz w:val="28"/>
          <w:szCs w:val="28"/>
        </w:rPr>
        <w:t>ИС</w:t>
      </w:r>
      <w:r w:rsidRPr="00AC2601">
        <w:rPr>
          <w:rFonts w:ascii="Times New Roman" w:hAnsi="Times New Roman" w:cs="Times New Roman"/>
          <w:kern w:val="24"/>
          <w:sz w:val="28"/>
          <w:szCs w:val="28"/>
        </w:rPr>
        <w:t xml:space="preserve"> или кабельной системы и коммутационного оборудования </w:t>
      </w:r>
      <w:r w:rsidRPr="00AC2601">
        <w:rPr>
          <w:rFonts w:ascii="Times New Roman" w:hAnsi="Times New Roman" w:cs="Times New Roman"/>
          <w:sz w:val="28"/>
          <w:szCs w:val="28"/>
        </w:rPr>
        <w:t>ИС</w:t>
      </w:r>
      <w:r w:rsidRPr="00AC2601">
        <w:rPr>
          <w:rFonts w:ascii="Times New Roman" w:hAnsi="Times New Roman" w:cs="Times New Roman"/>
          <w:kern w:val="24"/>
          <w:sz w:val="28"/>
          <w:szCs w:val="28"/>
        </w:rPr>
        <w:t>, расположенных в пределах контролируемой зоны и не защищенных от НСД к информации организационно-техническими мерами.</w:t>
      </w:r>
    </w:p>
    <w:p w14:paraId="7F11B96A" w14:textId="77777777" w:rsidR="00B856C0" w:rsidRPr="00AC2601" w:rsidRDefault="00B856C0" w:rsidP="00B856C0">
      <w:pPr>
        <w:pStyle w:val="3f2"/>
        <w:spacing w:line="240" w:lineRule="auto"/>
        <w:ind w:firstLine="709"/>
        <w:rPr>
          <w:rFonts w:cs="Times New Roman"/>
          <w:b/>
          <w:kern w:val="36"/>
        </w:rPr>
      </w:pPr>
      <w:bookmarkStart w:id="618" w:name="_Toc56775065"/>
      <w:bookmarkStart w:id="619" w:name="_Toc127440327"/>
      <w:bookmarkStart w:id="620" w:name="_Toc128576323"/>
      <w:r>
        <w:rPr>
          <w:rFonts w:cs="Times New Roman"/>
          <w:b/>
        </w:rPr>
        <w:t xml:space="preserve">9.3.2 </w:t>
      </w:r>
      <w:r w:rsidRPr="00AC2601">
        <w:rPr>
          <w:rFonts w:cs="Times New Roman"/>
          <w:b/>
        </w:rPr>
        <w:t xml:space="preserve">Возможности источников атак для информационной системы, а также </w:t>
      </w:r>
      <w:r w:rsidRPr="00AC2601">
        <w:rPr>
          <w:rFonts w:cs="Times New Roman"/>
          <w:b/>
          <w:kern w:val="36"/>
        </w:rPr>
        <w:t>актуальность их использования</w:t>
      </w:r>
      <w:bookmarkEnd w:id="618"/>
      <w:bookmarkEnd w:id="619"/>
      <w:bookmarkEnd w:id="620"/>
    </w:p>
    <w:p w14:paraId="660308A6" w14:textId="07E628EF" w:rsidR="00B856C0" w:rsidRPr="00AC2601" w:rsidRDefault="00B856C0" w:rsidP="00B856C0">
      <w:pPr>
        <w:spacing w:before="240" w:after="0" w:line="360" w:lineRule="auto"/>
        <w:ind w:firstLine="709"/>
        <w:jc w:val="both"/>
        <w:rPr>
          <w:rFonts w:ascii="Times New Roman" w:hAnsi="Times New Roman" w:cs="Times New Roman"/>
          <w:color w:val="000000"/>
          <w:sz w:val="28"/>
          <w:szCs w:val="28"/>
        </w:rPr>
      </w:pPr>
      <w:r w:rsidRPr="00AC2601">
        <w:rPr>
          <w:rFonts w:ascii="Times New Roman" w:hAnsi="Times New Roman" w:cs="Times New Roman"/>
          <w:color w:val="000000"/>
          <w:sz w:val="28"/>
          <w:szCs w:val="28"/>
        </w:rPr>
        <w:t xml:space="preserve">Реализация угроз безопасности защищаемой информации, обрабатываемой в ИС, определяется возможностями источников атак. Актуальность использования возможностей источников атак определяет наличие соответствующих актуальных угроз </w:t>
      </w:r>
      <w:r w:rsidRPr="00AC2601">
        <w:rPr>
          <w:rFonts w:ascii="Times New Roman" w:hAnsi="Times New Roman" w:cs="Times New Roman"/>
          <w:sz w:val="28"/>
          <w:szCs w:val="28"/>
        </w:rPr>
        <w:t>ИС</w:t>
      </w:r>
      <w:r w:rsidRPr="00AC2601">
        <w:rPr>
          <w:rFonts w:ascii="Times New Roman" w:hAnsi="Times New Roman" w:cs="Times New Roman"/>
          <w:color w:val="000000"/>
          <w:sz w:val="28"/>
          <w:szCs w:val="28"/>
        </w:rPr>
        <w:t>.</w:t>
      </w:r>
    </w:p>
    <w:p w14:paraId="1D6FACF0" w14:textId="77777777" w:rsidR="00B856C0" w:rsidRDefault="00B856C0" w:rsidP="00B856C0">
      <w:pPr>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Н</w:t>
      </w:r>
      <w:r w:rsidRPr="00AC2601">
        <w:rPr>
          <w:rFonts w:ascii="Times New Roman" w:hAnsi="Times New Roman" w:cs="Times New Roman"/>
          <w:color w:val="000000"/>
          <w:sz w:val="28"/>
          <w:szCs w:val="28"/>
        </w:rPr>
        <w:t>а основании исходных данных об ИС, объектах защиты и источниках атак, приведенных в предыдущих разделах, в таблице</w:t>
      </w:r>
      <w:r>
        <w:rPr>
          <w:rFonts w:ascii="Times New Roman" w:hAnsi="Times New Roman" w:cs="Times New Roman"/>
          <w:color w:val="000000"/>
          <w:sz w:val="28"/>
          <w:szCs w:val="28"/>
        </w:rPr>
        <w:t xml:space="preserve"> 14 </w:t>
      </w:r>
      <w:r w:rsidRPr="00AC2601">
        <w:rPr>
          <w:rFonts w:ascii="Times New Roman" w:hAnsi="Times New Roman" w:cs="Times New Roman"/>
          <w:color w:val="000000"/>
          <w:sz w:val="28"/>
          <w:szCs w:val="28"/>
        </w:rPr>
        <w:t>приведены сведения об обобщенных возможностях источников атак для</w:t>
      </w:r>
      <w:r>
        <w:rPr>
          <w:rFonts w:ascii="Times New Roman" w:hAnsi="Times New Roman" w:cs="Times New Roman"/>
          <w:color w:val="000000"/>
          <w:sz w:val="28"/>
          <w:szCs w:val="28"/>
        </w:rPr>
        <w:t xml:space="preserve"> </w:t>
      </w:r>
      <w:r w:rsidRPr="00AC2601">
        <w:rPr>
          <w:rFonts w:ascii="Times New Roman" w:hAnsi="Times New Roman" w:cs="Times New Roman"/>
          <w:sz w:val="28"/>
          <w:szCs w:val="28"/>
        </w:rPr>
        <w:t>ИС</w:t>
      </w:r>
      <w:r w:rsidRPr="00AC2601">
        <w:rPr>
          <w:rFonts w:ascii="Times New Roman" w:hAnsi="Times New Roman" w:cs="Times New Roman"/>
          <w:color w:val="000000"/>
          <w:sz w:val="28"/>
          <w:szCs w:val="28"/>
        </w:rPr>
        <w:t>.</w:t>
      </w:r>
    </w:p>
    <w:p w14:paraId="604A247D" w14:textId="77777777" w:rsidR="00B856C0" w:rsidRPr="00AC2601" w:rsidRDefault="00B856C0" w:rsidP="00B856C0">
      <w:pPr>
        <w:jc w:val="both"/>
        <w:rPr>
          <w:rFonts w:ascii="Times New Roman" w:hAnsi="Times New Roman" w:cs="Times New Roman"/>
          <w:bCs/>
          <w:kern w:val="36"/>
          <w:sz w:val="28"/>
          <w:szCs w:val="28"/>
        </w:rPr>
      </w:pPr>
      <w:r w:rsidRPr="00AC2601">
        <w:rPr>
          <w:rFonts w:ascii="Times New Roman" w:hAnsi="Times New Roman" w:cs="Times New Roman"/>
          <w:bCs/>
          <w:kern w:val="36"/>
          <w:sz w:val="28"/>
          <w:szCs w:val="28"/>
        </w:rPr>
        <w:t xml:space="preserve">Таблица </w:t>
      </w:r>
      <w:r>
        <w:rPr>
          <w:rFonts w:ascii="Times New Roman" w:hAnsi="Times New Roman" w:cs="Times New Roman"/>
          <w:bCs/>
          <w:kern w:val="36"/>
          <w:sz w:val="28"/>
          <w:szCs w:val="28"/>
        </w:rPr>
        <w:t>14</w:t>
      </w:r>
      <w:r w:rsidRPr="00AC2601">
        <w:rPr>
          <w:rFonts w:ascii="Times New Roman" w:hAnsi="Times New Roman" w:cs="Times New Roman"/>
          <w:bCs/>
          <w:kern w:val="36"/>
          <w:sz w:val="28"/>
          <w:szCs w:val="28"/>
        </w:rPr>
        <w:t xml:space="preserve"> – </w:t>
      </w:r>
      <w:r w:rsidRPr="00AC2601">
        <w:rPr>
          <w:rFonts w:ascii="Times New Roman" w:hAnsi="Times New Roman" w:cs="Times New Roman"/>
          <w:bCs/>
          <w:sz w:val="28"/>
          <w:szCs w:val="28"/>
        </w:rPr>
        <w:t xml:space="preserve">Обобщенные возможности источников атак для </w:t>
      </w:r>
      <w:r w:rsidRPr="00AC2601">
        <w:rPr>
          <w:rFonts w:ascii="Times New Roman" w:hAnsi="Times New Roman" w:cs="Times New Roman"/>
          <w:sz w:val="28"/>
          <w:szCs w:val="28"/>
        </w:rPr>
        <w:t>ИС</w:t>
      </w:r>
    </w:p>
    <w:tbl>
      <w:tblPr>
        <w:tblW w:w="0" w:type="auto"/>
        <w:tblInd w:w="84" w:type="dxa"/>
        <w:tblCellMar>
          <w:left w:w="0" w:type="dxa"/>
          <w:right w:w="0" w:type="dxa"/>
        </w:tblCellMar>
        <w:tblLook w:val="00A0" w:firstRow="1" w:lastRow="0" w:firstColumn="1" w:lastColumn="0" w:noHBand="0" w:noVBand="0"/>
      </w:tblPr>
      <w:tblGrid>
        <w:gridCol w:w="410"/>
        <w:gridCol w:w="7961"/>
        <w:gridCol w:w="883"/>
      </w:tblGrid>
      <w:tr w:rsidR="00B856C0" w:rsidRPr="00152EF2" w14:paraId="6C73DFC9" w14:textId="77777777" w:rsidTr="004B33A9">
        <w:trPr>
          <w:tblHeader/>
        </w:trPr>
        <w:tc>
          <w:tcPr>
            <w:tcW w:w="410" w:type="dxa"/>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vAlign w:val="center"/>
          </w:tcPr>
          <w:p w14:paraId="1766BD2F" w14:textId="77777777" w:rsidR="00B856C0" w:rsidRPr="00152EF2" w:rsidRDefault="00B856C0" w:rsidP="004B33A9">
            <w:pPr>
              <w:jc w:val="center"/>
              <w:rPr>
                <w:rFonts w:ascii="Times New Roman" w:hAnsi="Times New Roman" w:cs="Times New Roman"/>
                <w:b/>
                <w:bCs/>
                <w:sz w:val="24"/>
                <w:szCs w:val="24"/>
              </w:rPr>
            </w:pPr>
            <w:bookmarkStart w:id="621" w:name="100076"/>
            <w:bookmarkStart w:id="622" w:name="100077"/>
            <w:bookmarkEnd w:id="621"/>
            <w:bookmarkEnd w:id="622"/>
            <w:r w:rsidRPr="00152EF2">
              <w:rPr>
                <w:rFonts w:ascii="Times New Roman" w:hAnsi="Times New Roman" w:cs="Times New Roman"/>
                <w:b/>
                <w:bCs/>
                <w:sz w:val="24"/>
                <w:szCs w:val="24"/>
              </w:rPr>
              <w:t>№</w:t>
            </w:r>
          </w:p>
        </w:tc>
        <w:tc>
          <w:tcPr>
            <w:tcW w:w="8379" w:type="dxa"/>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vAlign w:val="center"/>
          </w:tcPr>
          <w:p w14:paraId="5B746B85" w14:textId="77777777" w:rsidR="00B856C0" w:rsidRPr="00152EF2" w:rsidRDefault="00B856C0" w:rsidP="004B33A9">
            <w:pPr>
              <w:jc w:val="center"/>
              <w:rPr>
                <w:rFonts w:ascii="Times New Roman" w:hAnsi="Times New Roman" w:cs="Times New Roman"/>
                <w:b/>
                <w:bCs/>
                <w:sz w:val="24"/>
                <w:szCs w:val="24"/>
              </w:rPr>
            </w:pPr>
            <w:bookmarkStart w:id="623" w:name="100078"/>
            <w:bookmarkEnd w:id="623"/>
            <w:r w:rsidRPr="00152EF2">
              <w:rPr>
                <w:rFonts w:ascii="Times New Roman" w:hAnsi="Times New Roman" w:cs="Times New Roman"/>
                <w:b/>
                <w:bCs/>
                <w:sz w:val="24"/>
                <w:szCs w:val="24"/>
              </w:rPr>
              <w:t>Обобщенные возможности источников атак</w:t>
            </w:r>
          </w:p>
        </w:tc>
        <w:tc>
          <w:tcPr>
            <w:tcW w:w="650" w:type="dxa"/>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vAlign w:val="center"/>
          </w:tcPr>
          <w:p w14:paraId="1C4DB70B" w14:textId="77777777" w:rsidR="00B856C0" w:rsidRPr="00152EF2" w:rsidRDefault="00B856C0" w:rsidP="004B33A9">
            <w:pPr>
              <w:jc w:val="center"/>
              <w:rPr>
                <w:rFonts w:ascii="Times New Roman" w:hAnsi="Times New Roman" w:cs="Times New Roman"/>
                <w:b/>
                <w:bCs/>
                <w:sz w:val="24"/>
                <w:szCs w:val="24"/>
              </w:rPr>
            </w:pPr>
            <w:bookmarkStart w:id="624" w:name="100079"/>
            <w:bookmarkEnd w:id="624"/>
            <w:r w:rsidRPr="00152EF2">
              <w:rPr>
                <w:rFonts w:ascii="Times New Roman" w:hAnsi="Times New Roman" w:cs="Times New Roman"/>
                <w:b/>
                <w:bCs/>
                <w:sz w:val="24"/>
                <w:szCs w:val="24"/>
              </w:rPr>
              <w:t>Да/нет</w:t>
            </w:r>
          </w:p>
        </w:tc>
      </w:tr>
      <w:tr w:rsidR="00B856C0" w:rsidRPr="00152EF2" w14:paraId="4026E718" w14:textId="77777777" w:rsidTr="004B33A9">
        <w:trPr>
          <w:trHeight w:val="795"/>
        </w:trPr>
        <w:tc>
          <w:tcPr>
            <w:tcW w:w="410" w:type="dxa"/>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vAlign w:val="center"/>
          </w:tcPr>
          <w:p w14:paraId="345D041A" w14:textId="77777777" w:rsidR="00B856C0" w:rsidRPr="00152EF2" w:rsidRDefault="00B856C0" w:rsidP="004B33A9">
            <w:pPr>
              <w:jc w:val="both"/>
              <w:rPr>
                <w:rFonts w:ascii="Times New Roman" w:hAnsi="Times New Roman" w:cs="Times New Roman"/>
                <w:bCs/>
                <w:sz w:val="24"/>
                <w:szCs w:val="24"/>
              </w:rPr>
            </w:pPr>
            <w:bookmarkStart w:id="625" w:name="100080"/>
            <w:bookmarkEnd w:id="625"/>
            <w:r w:rsidRPr="00152EF2">
              <w:rPr>
                <w:rFonts w:ascii="Times New Roman" w:hAnsi="Times New Roman" w:cs="Times New Roman"/>
                <w:bCs/>
                <w:sz w:val="24"/>
                <w:szCs w:val="24"/>
              </w:rPr>
              <w:t>1</w:t>
            </w:r>
          </w:p>
        </w:tc>
        <w:tc>
          <w:tcPr>
            <w:tcW w:w="8379" w:type="dxa"/>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vAlign w:val="center"/>
          </w:tcPr>
          <w:p w14:paraId="6F732A71" w14:textId="77777777" w:rsidR="00B856C0" w:rsidRPr="00152EF2" w:rsidRDefault="00B856C0" w:rsidP="004B33A9">
            <w:pPr>
              <w:jc w:val="both"/>
              <w:rPr>
                <w:rFonts w:ascii="Times New Roman" w:hAnsi="Times New Roman" w:cs="Times New Roman"/>
                <w:sz w:val="24"/>
                <w:szCs w:val="24"/>
              </w:rPr>
            </w:pPr>
            <w:bookmarkStart w:id="626" w:name="100081"/>
            <w:bookmarkEnd w:id="626"/>
            <w:r w:rsidRPr="00152EF2">
              <w:rPr>
                <w:rFonts w:ascii="Times New Roman" w:hAnsi="Times New Roman" w:cs="Times New Roman"/>
                <w:sz w:val="24"/>
                <w:szCs w:val="24"/>
              </w:rPr>
              <w:t>Возможность самостоятельно осуществлять создание способов атак, подготовку и проведение атак только за пределами контролируемой зоны ИС</w:t>
            </w:r>
          </w:p>
        </w:tc>
        <w:tc>
          <w:tcPr>
            <w:tcW w:w="650" w:type="dxa"/>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vAlign w:val="center"/>
          </w:tcPr>
          <w:p w14:paraId="30301874" w14:textId="77777777" w:rsidR="00B856C0" w:rsidRPr="00152EF2" w:rsidRDefault="00B856C0" w:rsidP="004B33A9">
            <w:pPr>
              <w:jc w:val="center"/>
              <w:rPr>
                <w:rFonts w:ascii="Times New Roman" w:hAnsi="Times New Roman" w:cs="Times New Roman"/>
                <w:b/>
                <w:sz w:val="24"/>
                <w:szCs w:val="24"/>
              </w:rPr>
            </w:pPr>
            <w:r w:rsidRPr="00152EF2">
              <w:rPr>
                <w:rFonts w:ascii="Times New Roman" w:hAnsi="Times New Roman" w:cs="Times New Roman"/>
                <w:b/>
                <w:sz w:val="24"/>
                <w:szCs w:val="24"/>
              </w:rPr>
              <w:t>да</w:t>
            </w:r>
          </w:p>
        </w:tc>
      </w:tr>
      <w:tr w:rsidR="00B856C0" w:rsidRPr="00152EF2" w14:paraId="3D1AC826" w14:textId="77777777" w:rsidTr="004B33A9">
        <w:tc>
          <w:tcPr>
            <w:tcW w:w="410" w:type="dxa"/>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vAlign w:val="center"/>
          </w:tcPr>
          <w:p w14:paraId="2F7C4C1A" w14:textId="77777777" w:rsidR="00B856C0" w:rsidRPr="00152EF2" w:rsidRDefault="00B856C0" w:rsidP="004B33A9">
            <w:pPr>
              <w:jc w:val="both"/>
              <w:rPr>
                <w:rFonts w:ascii="Times New Roman" w:hAnsi="Times New Roman" w:cs="Times New Roman"/>
                <w:bCs/>
                <w:sz w:val="24"/>
                <w:szCs w:val="24"/>
              </w:rPr>
            </w:pPr>
            <w:bookmarkStart w:id="627" w:name="100082"/>
            <w:bookmarkEnd w:id="627"/>
            <w:r w:rsidRPr="00152EF2">
              <w:rPr>
                <w:rFonts w:ascii="Times New Roman" w:hAnsi="Times New Roman" w:cs="Times New Roman"/>
                <w:bCs/>
                <w:sz w:val="24"/>
                <w:szCs w:val="24"/>
              </w:rPr>
              <w:t>2</w:t>
            </w:r>
          </w:p>
        </w:tc>
        <w:tc>
          <w:tcPr>
            <w:tcW w:w="8379" w:type="dxa"/>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vAlign w:val="center"/>
          </w:tcPr>
          <w:p w14:paraId="4E8046C1" w14:textId="77777777" w:rsidR="00B856C0" w:rsidRPr="00152EF2" w:rsidRDefault="00B856C0" w:rsidP="004B33A9">
            <w:pPr>
              <w:jc w:val="both"/>
              <w:rPr>
                <w:rFonts w:ascii="Times New Roman" w:hAnsi="Times New Roman" w:cs="Times New Roman"/>
                <w:sz w:val="24"/>
                <w:szCs w:val="24"/>
              </w:rPr>
            </w:pPr>
            <w:bookmarkStart w:id="628" w:name="100083"/>
            <w:bookmarkEnd w:id="628"/>
            <w:r w:rsidRPr="00152EF2">
              <w:rPr>
                <w:rFonts w:ascii="Times New Roman" w:hAnsi="Times New Roman" w:cs="Times New Roman"/>
                <w:sz w:val="24"/>
                <w:szCs w:val="24"/>
              </w:rPr>
              <w:t>Возможность самостоятельно осуществлять создание способов атак, подготовку и проведение атак в пределах контролируемой зоны ИС, но без физического доступа к аппаратным средствам, на которых реализованы СКЗИ и среда их функционирования</w:t>
            </w:r>
          </w:p>
        </w:tc>
        <w:tc>
          <w:tcPr>
            <w:tcW w:w="650" w:type="dxa"/>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vAlign w:val="center"/>
          </w:tcPr>
          <w:p w14:paraId="2A2734A1" w14:textId="77777777" w:rsidR="00B856C0" w:rsidRPr="00152EF2" w:rsidRDefault="00B856C0" w:rsidP="004B33A9">
            <w:pPr>
              <w:jc w:val="center"/>
              <w:rPr>
                <w:rFonts w:ascii="Times New Roman" w:hAnsi="Times New Roman" w:cs="Times New Roman"/>
                <w:b/>
                <w:sz w:val="24"/>
                <w:szCs w:val="24"/>
              </w:rPr>
            </w:pPr>
            <w:r w:rsidRPr="00152EF2">
              <w:rPr>
                <w:rFonts w:ascii="Times New Roman" w:hAnsi="Times New Roman" w:cs="Times New Roman"/>
                <w:b/>
                <w:sz w:val="24"/>
                <w:szCs w:val="24"/>
              </w:rPr>
              <w:t>нет</w:t>
            </w:r>
          </w:p>
        </w:tc>
      </w:tr>
      <w:tr w:rsidR="00B856C0" w:rsidRPr="00152EF2" w14:paraId="7D3E980D" w14:textId="77777777" w:rsidTr="004B33A9">
        <w:trPr>
          <w:trHeight w:val="1055"/>
        </w:trPr>
        <w:tc>
          <w:tcPr>
            <w:tcW w:w="410" w:type="dxa"/>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vAlign w:val="center"/>
          </w:tcPr>
          <w:p w14:paraId="477D3478" w14:textId="77777777" w:rsidR="00B856C0" w:rsidRPr="00152EF2" w:rsidRDefault="00B856C0" w:rsidP="004B33A9">
            <w:pPr>
              <w:jc w:val="both"/>
              <w:rPr>
                <w:rFonts w:ascii="Times New Roman" w:hAnsi="Times New Roman" w:cs="Times New Roman"/>
                <w:bCs/>
                <w:sz w:val="24"/>
                <w:szCs w:val="24"/>
              </w:rPr>
            </w:pPr>
            <w:bookmarkStart w:id="629" w:name="100084"/>
            <w:bookmarkEnd w:id="629"/>
            <w:r w:rsidRPr="00152EF2">
              <w:rPr>
                <w:rFonts w:ascii="Times New Roman" w:hAnsi="Times New Roman" w:cs="Times New Roman"/>
                <w:bCs/>
                <w:sz w:val="24"/>
                <w:szCs w:val="24"/>
              </w:rPr>
              <w:t>3</w:t>
            </w:r>
          </w:p>
        </w:tc>
        <w:tc>
          <w:tcPr>
            <w:tcW w:w="8379" w:type="dxa"/>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vAlign w:val="center"/>
          </w:tcPr>
          <w:p w14:paraId="2952B131" w14:textId="77777777" w:rsidR="00B856C0" w:rsidRPr="00152EF2" w:rsidRDefault="00B856C0" w:rsidP="004B33A9">
            <w:pPr>
              <w:jc w:val="both"/>
              <w:rPr>
                <w:rFonts w:ascii="Times New Roman" w:hAnsi="Times New Roman" w:cs="Times New Roman"/>
                <w:sz w:val="24"/>
                <w:szCs w:val="24"/>
              </w:rPr>
            </w:pPr>
            <w:bookmarkStart w:id="630" w:name="100085"/>
            <w:bookmarkEnd w:id="630"/>
            <w:r w:rsidRPr="00152EF2">
              <w:rPr>
                <w:rFonts w:ascii="Times New Roman" w:hAnsi="Times New Roman" w:cs="Times New Roman"/>
                <w:sz w:val="24"/>
                <w:szCs w:val="24"/>
              </w:rPr>
              <w:t>Возможность самостоятельно осуществлять создание способов атак, подготовку и проведение атак в пределах контролируемой зоны ИС с физическим доступом к аппаратным средствам, на которых реализованы СКЗИ и среда их функционирования</w:t>
            </w:r>
          </w:p>
        </w:tc>
        <w:tc>
          <w:tcPr>
            <w:tcW w:w="650" w:type="dxa"/>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vAlign w:val="center"/>
          </w:tcPr>
          <w:p w14:paraId="64647738" w14:textId="77777777" w:rsidR="00B856C0" w:rsidRPr="00152EF2" w:rsidRDefault="00B856C0" w:rsidP="004B33A9">
            <w:pPr>
              <w:jc w:val="center"/>
              <w:rPr>
                <w:rFonts w:ascii="Times New Roman" w:hAnsi="Times New Roman" w:cs="Times New Roman"/>
                <w:b/>
                <w:sz w:val="24"/>
                <w:szCs w:val="24"/>
              </w:rPr>
            </w:pPr>
            <w:r w:rsidRPr="00152EF2">
              <w:rPr>
                <w:rFonts w:ascii="Times New Roman" w:hAnsi="Times New Roman" w:cs="Times New Roman"/>
                <w:b/>
                <w:sz w:val="24"/>
                <w:szCs w:val="24"/>
              </w:rPr>
              <w:t>нет</w:t>
            </w:r>
          </w:p>
        </w:tc>
      </w:tr>
      <w:tr w:rsidR="00B856C0" w:rsidRPr="00152EF2" w14:paraId="2FDE96E1" w14:textId="77777777" w:rsidTr="004B33A9">
        <w:tc>
          <w:tcPr>
            <w:tcW w:w="410" w:type="dxa"/>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vAlign w:val="center"/>
          </w:tcPr>
          <w:p w14:paraId="655C1C76" w14:textId="77777777" w:rsidR="00B856C0" w:rsidRPr="00152EF2" w:rsidRDefault="00B856C0" w:rsidP="004B33A9">
            <w:pPr>
              <w:jc w:val="both"/>
              <w:rPr>
                <w:rFonts w:ascii="Times New Roman" w:hAnsi="Times New Roman" w:cs="Times New Roman"/>
                <w:bCs/>
                <w:sz w:val="24"/>
                <w:szCs w:val="24"/>
              </w:rPr>
            </w:pPr>
            <w:bookmarkStart w:id="631" w:name="100086"/>
            <w:bookmarkEnd w:id="631"/>
            <w:r w:rsidRPr="00152EF2">
              <w:rPr>
                <w:rFonts w:ascii="Times New Roman" w:hAnsi="Times New Roman" w:cs="Times New Roman"/>
                <w:bCs/>
                <w:sz w:val="24"/>
                <w:szCs w:val="24"/>
              </w:rPr>
              <w:t>4</w:t>
            </w:r>
          </w:p>
        </w:tc>
        <w:tc>
          <w:tcPr>
            <w:tcW w:w="8379" w:type="dxa"/>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vAlign w:val="center"/>
          </w:tcPr>
          <w:p w14:paraId="19BCD0E2" w14:textId="77777777" w:rsidR="00B856C0" w:rsidRPr="00152EF2" w:rsidRDefault="00B856C0" w:rsidP="004B33A9">
            <w:pPr>
              <w:jc w:val="both"/>
              <w:rPr>
                <w:rFonts w:ascii="Times New Roman" w:hAnsi="Times New Roman" w:cs="Times New Roman"/>
                <w:sz w:val="24"/>
                <w:szCs w:val="24"/>
              </w:rPr>
            </w:pPr>
            <w:bookmarkStart w:id="632" w:name="100087"/>
            <w:bookmarkEnd w:id="632"/>
            <w:r w:rsidRPr="00152EF2">
              <w:rPr>
                <w:rFonts w:ascii="Times New Roman" w:hAnsi="Times New Roman" w:cs="Times New Roman"/>
                <w:sz w:val="24"/>
                <w:szCs w:val="24"/>
              </w:rPr>
              <w:t>Возможность привлекать специалистов, имеющих опыт разработки и анализа СКЗИ (включая специалистов в области анализа сигналов линейной передачи и сигналов побочного электромагнитного излучения и наводок СКЗИ)</w:t>
            </w:r>
          </w:p>
        </w:tc>
        <w:tc>
          <w:tcPr>
            <w:tcW w:w="650" w:type="dxa"/>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vAlign w:val="center"/>
          </w:tcPr>
          <w:p w14:paraId="7BA624CC" w14:textId="77777777" w:rsidR="00B856C0" w:rsidRPr="00152EF2" w:rsidRDefault="00B856C0" w:rsidP="004B33A9">
            <w:pPr>
              <w:jc w:val="center"/>
              <w:rPr>
                <w:rFonts w:ascii="Times New Roman" w:hAnsi="Times New Roman" w:cs="Times New Roman"/>
                <w:b/>
                <w:sz w:val="24"/>
                <w:szCs w:val="24"/>
              </w:rPr>
            </w:pPr>
            <w:r w:rsidRPr="00152EF2">
              <w:rPr>
                <w:rFonts w:ascii="Times New Roman" w:hAnsi="Times New Roman" w:cs="Times New Roman"/>
                <w:b/>
                <w:sz w:val="24"/>
                <w:szCs w:val="24"/>
              </w:rPr>
              <w:t>нет</w:t>
            </w:r>
          </w:p>
        </w:tc>
      </w:tr>
      <w:tr w:rsidR="00B856C0" w:rsidRPr="00152EF2" w14:paraId="69E34833" w14:textId="77777777" w:rsidTr="004B33A9">
        <w:tc>
          <w:tcPr>
            <w:tcW w:w="410" w:type="dxa"/>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vAlign w:val="center"/>
          </w:tcPr>
          <w:p w14:paraId="094EF774" w14:textId="77777777" w:rsidR="00B856C0" w:rsidRPr="00152EF2" w:rsidRDefault="00B856C0" w:rsidP="004B33A9">
            <w:pPr>
              <w:jc w:val="both"/>
              <w:rPr>
                <w:rFonts w:ascii="Times New Roman" w:hAnsi="Times New Roman" w:cs="Times New Roman"/>
                <w:bCs/>
                <w:sz w:val="24"/>
                <w:szCs w:val="24"/>
              </w:rPr>
            </w:pPr>
            <w:bookmarkStart w:id="633" w:name="100088"/>
            <w:bookmarkEnd w:id="633"/>
            <w:r w:rsidRPr="00152EF2">
              <w:rPr>
                <w:rFonts w:ascii="Times New Roman" w:hAnsi="Times New Roman" w:cs="Times New Roman"/>
                <w:bCs/>
                <w:sz w:val="24"/>
                <w:szCs w:val="24"/>
              </w:rPr>
              <w:t>5</w:t>
            </w:r>
          </w:p>
        </w:tc>
        <w:tc>
          <w:tcPr>
            <w:tcW w:w="8379" w:type="dxa"/>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vAlign w:val="center"/>
          </w:tcPr>
          <w:p w14:paraId="3577DC15" w14:textId="77777777" w:rsidR="00B856C0" w:rsidRPr="00152EF2" w:rsidRDefault="00B856C0" w:rsidP="004B33A9">
            <w:pPr>
              <w:jc w:val="both"/>
              <w:rPr>
                <w:rFonts w:ascii="Times New Roman" w:hAnsi="Times New Roman" w:cs="Times New Roman"/>
                <w:sz w:val="24"/>
                <w:szCs w:val="24"/>
              </w:rPr>
            </w:pPr>
            <w:bookmarkStart w:id="634" w:name="100089"/>
            <w:bookmarkEnd w:id="634"/>
            <w:r w:rsidRPr="00152EF2">
              <w:rPr>
                <w:rFonts w:ascii="Times New Roman" w:hAnsi="Times New Roman" w:cs="Times New Roman"/>
                <w:sz w:val="24"/>
                <w:szCs w:val="24"/>
              </w:rPr>
              <w:t xml:space="preserve">Возможность привлекать специалистов, имеющих опыт разработки и анализа СКЗИ (включая специалистов в области использования для реализации </w:t>
            </w:r>
            <w:r w:rsidRPr="00152EF2">
              <w:rPr>
                <w:rFonts w:ascii="Times New Roman" w:hAnsi="Times New Roman" w:cs="Times New Roman"/>
                <w:sz w:val="24"/>
                <w:szCs w:val="24"/>
              </w:rPr>
              <w:lastRenderedPageBreak/>
              <w:t>атак недокументированных возможностей прикладного программного обеспечения);</w:t>
            </w:r>
          </w:p>
        </w:tc>
        <w:tc>
          <w:tcPr>
            <w:tcW w:w="650" w:type="dxa"/>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vAlign w:val="center"/>
          </w:tcPr>
          <w:p w14:paraId="5242DB48" w14:textId="77777777" w:rsidR="00B856C0" w:rsidRPr="00152EF2" w:rsidRDefault="00B856C0" w:rsidP="004B33A9">
            <w:pPr>
              <w:jc w:val="center"/>
              <w:rPr>
                <w:rFonts w:ascii="Times New Roman" w:hAnsi="Times New Roman" w:cs="Times New Roman"/>
                <w:b/>
                <w:sz w:val="24"/>
                <w:szCs w:val="24"/>
              </w:rPr>
            </w:pPr>
            <w:r w:rsidRPr="00152EF2">
              <w:rPr>
                <w:rFonts w:ascii="Times New Roman" w:hAnsi="Times New Roman" w:cs="Times New Roman"/>
                <w:b/>
                <w:sz w:val="24"/>
                <w:szCs w:val="24"/>
              </w:rPr>
              <w:lastRenderedPageBreak/>
              <w:t>нет</w:t>
            </w:r>
          </w:p>
        </w:tc>
      </w:tr>
      <w:tr w:rsidR="00B856C0" w:rsidRPr="00152EF2" w14:paraId="17839F4F" w14:textId="77777777" w:rsidTr="004B33A9">
        <w:tc>
          <w:tcPr>
            <w:tcW w:w="410" w:type="dxa"/>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vAlign w:val="center"/>
          </w:tcPr>
          <w:p w14:paraId="4F55ADB5" w14:textId="77777777" w:rsidR="00B856C0" w:rsidRPr="00152EF2" w:rsidRDefault="00B856C0" w:rsidP="004B33A9">
            <w:pPr>
              <w:jc w:val="both"/>
              <w:rPr>
                <w:rFonts w:ascii="Times New Roman" w:hAnsi="Times New Roman" w:cs="Times New Roman"/>
                <w:bCs/>
                <w:sz w:val="24"/>
                <w:szCs w:val="24"/>
              </w:rPr>
            </w:pPr>
            <w:bookmarkStart w:id="635" w:name="100090"/>
            <w:bookmarkEnd w:id="635"/>
            <w:r w:rsidRPr="00152EF2">
              <w:rPr>
                <w:rFonts w:ascii="Times New Roman" w:hAnsi="Times New Roman" w:cs="Times New Roman"/>
                <w:bCs/>
                <w:sz w:val="24"/>
                <w:szCs w:val="24"/>
              </w:rPr>
              <w:t>6</w:t>
            </w:r>
          </w:p>
        </w:tc>
        <w:tc>
          <w:tcPr>
            <w:tcW w:w="8379" w:type="dxa"/>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vAlign w:val="center"/>
          </w:tcPr>
          <w:p w14:paraId="24F5E926" w14:textId="77777777" w:rsidR="00B856C0" w:rsidRPr="00152EF2" w:rsidRDefault="00B856C0" w:rsidP="004B33A9">
            <w:pPr>
              <w:jc w:val="both"/>
              <w:rPr>
                <w:rFonts w:ascii="Times New Roman" w:hAnsi="Times New Roman" w:cs="Times New Roman"/>
                <w:sz w:val="24"/>
                <w:szCs w:val="24"/>
              </w:rPr>
            </w:pPr>
            <w:bookmarkStart w:id="636" w:name="100091"/>
            <w:bookmarkEnd w:id="636"/>
            <w:r w:rsidRPr="00152EF2">
              <w:rPr>
                <w:rFonts w:ascii="Times New Roman" w:hAnsi="Times New Roman" w:cs="Times New Roman"/>
                <w:sz w:val="24"/>
                <w:szCs w:val="24"/>
              </w:rPr>
              <w:t>Возможность привлекать специалистов, имеющих опыт разработки и анализа СКЗИ (включая специалистов в области использования для реализации атак недокументированных возможностей аппаратного и программного компонентов среды функционирования СКЗИ).</w:t>
            </w:r>
          </w:p>
        </w:tc>
        <w:tc>
          <w:tcPr>
            <w:tcW w:w="650" w:type="dxa"/>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vAlign w:val="center"/>
          </w:tcPr>
          <w:p w14:paraId="08FE1BF8" w14:textId="77777777" w:rsidR="00B856C0" w:rsidRPr="00152EF2" w:rsidRDefault="00B856C0" w:rsidP="004B33A9">
            <w:pPr>
              <w:jc w:val="center"/>
              <w:rPr>
                <w:rFonts w:ascii="Times New Roman" w:hAnsi="Times New Roman" w:cs="Times New Roman"/>
                <w:b/>
                <w:sz w:val="24"/>
                <w:szCs w:val="24"/>
              </w:rPr>
            </w:pPr>
            <w:r w:rsidRPr="00152EF2">
              <w:rPr>
                <w:rFonts w:ascii="Times New Roman" w:hAnsi="Times New Roman" w:cs="Times New Roman"/>
                <w:b/>
                <w:sz w:val="24"/>
                <w:szCs w:val="24"/>
              </w:rPr>
              <w:t>нет</w:t>
            </w:r>
          </w:p>
        </w:tc>
      </w:tr>
    </w:tbl>
    <w:p w14:paraId="2F83659A" w14:textId="77777777" w:rsidR="00B856C0" w:rsidRPr="00AC2601" w:rsidRDefault="00B856C0" w:rsidP="00B856C0">
      <w:pPr>
        <w:spacing w:line="360" w:lineRule="auto"/>
        <w:ind w:firstLine="709"/>
        <w:jc w:val="both"/>
        <w:rPr>
          <w:rFonts w:ascii="Times New Roman" w:hAnsi="Times New Roman" w:cs="Times New Roman"/>
          <w:sz w:val="28"/>
          <w:szCs w:val="28"/>
        </w:rPr>
      </w:pPr>
      <w:bookmarkStart w:id="637" w:name="100092"/>
      <w:bookmarkStart w:id="638" w:name="100093"/>
      <w:bookmarkEnd w:id="637"/>
      <w:bookmarkEnd w:id="638"/>
    </w:p>
    <w:p w14:paraId="5EDD9EDC" w14:textId="77C5217F" w:rsidR="00B856C0" w:rsidRPr="00AC2601" w:rsidRDefault="00B856C0" w:rsidP="00B856C0">
      <w:pPr>
        <w:spacing w:line="360" w:lineRule="auto"/>
        <w:ind w:firstLine="709"/>
        <w:jc w:val="both"/>
        <w:rPr>
          <w:rFonts w:ascii="Times New Roman" w:hAnsi="Times New Roman" w:cs="Times New Roman"/>
          <w:bCs/>
          <w:sz w:val="28"/>
          <w:szCs w:val="28"/>
        </w:rPr>
      </w:pPr>
      <w:r w:rsidRPr="00AC2601">
        <w:rPr>
          <w:rFonts w:ascii="Times New Roman" w:hAnsi="Times New Roman" w:cs="Times New Roman"/>
          <w:sz w:val="28"/>
          <w:szCs w:val="28"/>
        </w:rPr>
        <w:t>Так как, для всех объектов ИС</w:t>
      </w:r>
      <w:r>
        <w:rPr>
          <w:rFonts w:ascii="Times New Roman" w:hAnsi="Times New Roman" w:cs="Times New Roman"/>
          <w:color w:val="000000"/>
          <w:sz w:val="28"/>
          <w:szCs w:val="28"/>
        </w:rPr>
        <w:t xml:space="preserve"> </w:t>
      </w:r>
      <w:r w:rsidRPr="00AC2601">
        <w:rPr>
          <w:rFonts w:ascii="Times New Roman" w:hAnsi="Times New Roman" w:cs="Times New Roman"/>
          <w:sz w:val="28"/>
          <w:szCs w:val="28"/>
        </w:rPr>
        <w:t>предполагается, что источники атак ИС обладают возможностью самостоятельно осуществлять создание способов атак, подготовку и проведение атак за пределами контролируемой зоны ИС, с физическим доступом к аппаратным средствам, на которых реализованы СКЗИ и среда их функционирования, с выполнением обязательного условия, что представители технических, обслуживающих и других вспомогательных служб при работе в помещениях (стойках), где расположены компоненты СКЗИ и СФ,  находятся в этих помещениях только в присутствии сотрудников по эксплуатации</w:t>
      </w:r>
      <w:r>
        <w:rPr>
          <w:rFonts w:ascii="Times New Roman" w:hAnsi="Times New Roman" w:cs="Times New Roman"/>
          <w:sz w:val="28"/>
          <w:szCs w:val="28"/>
        </w:rPr>
        <w:t xml:space="preserve"> </w:t>
      </w:r>
      <w:r w:rsidRPr="00AC2601">
        <w:rPr>
          <w:rFonts w:ascii="Times New Roman" w:hAnsi="Times New Roman" w:cs="Times New Roman"/>
          <w:color w:val="000000"/>
          <w:sz w:val="28"/>
          <w:szCs w:val="28"/>
        </w:rPr>
        <w:t>ИС</w:t>
      </w:r>
      <w:r w:rsidRPr="00AC2601">
        <w:rPr>
          <w:rFonts w:ascii="Times New Roman" w:hAnsi="Times New Roman" w:cs="Times New Roman"/>
          <w:sz w:val="28"/>
          <w:szCs w:val="28"/>
        </w:rPr>
        <w:t>, то, в соответствии с таблице</w:t>
      </w:r>
      <w:r>
        <w:rPr>
          <w:rFonts w:ascii="Times New Roman" w:hAnsi="Times New Roman" w:cs="Times New Roman"/>
          <w:sz w:val="28"/>
          <w:szCs w:val="28"/>
        </w:rPr>
        <w:t>й</w:t>
      </w:r>
      <w:r w:rsidRPr="00AC2601">
        <w:rPr>
          <w:rFonts w:ascii="Times New Roman" w:hAnsi="Times New Roman" w:cs="Times New Roman"/>
          <w:sz w:val="28"/>
          <w:szCs w:val="28"/>
        </w:rPr>
        <w:t xml:space="preserve"> </w:t>
      </w:r>
      <w:r>
        <w:rPr>
          <w:rFonts w:ascii="Times New Roman" w:hAnsi="Times New Roman" w:cs="Times New Roman"/>
          <w:sz w:val="28"/>
          <w:szCs w:val="28"/>
        </w:rPr>
        <w:t>15</w:t>
      </w:r>
      <w:r w:rsidRPr="00AC2601">
        <w:rPr>
          <w:rFonts w:ascii="Times New Roman" w:hAnsi="Times New Roman" w:cs="Times New Roman"/>
          <w:sz w:val="28"/>
          <w:szCs w:val="28"/>
        </w:rPr>
        <w:t xml:space="preserve"> приводится обоснование актуальности у</w:t>
      </w:r>
      <w:r w:rsidRPr="00AC2601">
        <w:rPr>
          <w:rFonts w:ascii="Times New Roman" w:hAnsi="Times New Roman" w:cs="Times New Roman"/>
          <w:bCs/>
          <w:sz w:val="28"/>
          <w:szCs w:val="28"/>
        </w:rPr>
        <w:t>точненных возможностей нарушителей и направлений атак.</w:t>
      </w:r>
    </w:p>
    <w:p w14:paraId="7724368F" w14:textId="77777777" w:rsidR="00B856C0" w:rsidRPr="00AC2601" w:rsidRDefault="00B856C0" w:rsidP="00B856C0">
      <w:pPr>
        <w:keepNext/>
        <w:spacing w:after="120" w:line="240" w:lineRule="auto"/>
        <w:jc w:val="both"/>
        <w:rPr>
          <w:rFonts w:ascii="Times New Roman" w:hAnsi="Times New Roman" w:cs="Times New Roman"/>
          <w:bCs/>
          <w:kern w:val="36"/>
          <w:sz w:val="28"/>
          <w:szCs w:val="28"/>
        </w:rPr>
      </w:pPr>
      <w:r w:rsidRPr="00AC2601">
        <w:rPr>
          <w:rFonts w:ascii="Times New Roman" w:hAnsi="Times New Roman" w:cs="Times New Roman"/>
          <w:bCs/>
          <w:kern w:val="36"/>
          <w:sz w:val="28"/>
          <w:szCs w:val="28"/>
        </w:rPr>
        <w:t xml:space="preserve">Таблица </w:t>
      </w:r>
      <w:r>
        <w:rPr>
          <w:rFonts w:ascii="Times New Roman" w:hAnsi="Times New Roman" w:cs="Times New Roman"/>
          <w:bCs/>
          <w:kern w:val="36"/>
          <w:sz w:val="28"/>
          <w:szCs w:val="28"/>
        </w:rPr>
        <w:t>15</w:t>
      </w:r>
      <w:r w:rsidRPr="00AC2601">
        <w:rPr>
          <w:rFonts w:ascii="Times New Roman" w:hAnsi="Times New Roman" w:cs="Times New Roman"/>
          <w:bCs/>
          <w:kern w:val="36"/>
          <w:sz w:val="28"/>
          <w:szCs w:val="28"/>
        </w:rPr>
        <w:t xml:space="preserve"> – Актуальность использования возможностей источников атак</w:t>
      </w:r>
      <w:r>
        <w:rPr>
          <w:rFonts w:ascii="Times New Roman" w:hAnsi="Times New Roman" w:cs="Times New Roman"/>
          <w:bCs/>
          <w:kern w:val="36"/>
          <w:sz w:val="28"/>
          <w:szCs w:val="28"/>
        </w:rPr>
        <w:br/>
      </w:r>
      <w:r w:rsidRPr="00AC2601">
        <w:rPr>
          <w:rFonts w:ascii="Times New Roman" w:hAnsi="Times New Roman" w:cs="Times New Roman"/>
          <w:bCs/>
          <w:kern w:val="36"/>
          <w:sz w:val="28"/>
          <w:szCs w:val="28"/>
        </w:rPr>
        <w:t xml:space="preserve"> </w:t>
      </w:r>
      <w:r w:rsidRPr="00AC2601">
        <w:rPr>
          <w:rFonts w:ascii="Times New Roman" w:hAnsi="Times New Roman" w:cs="Times New Roman"/>
          <w:bCs/>
          <w:sz w:val="28"/>
          <w:szCs w:val="28"/>
        </w:rPr>
        <w:t xml:space="preserve">для </w:t>
      </w:r>
      <w:r w:rsidRPr="00AC2601">
        <w:rPr>
          <w:rFonts w:ascii="Times New Roman" w:hAnsi="Times New Roman" w:cs="Times New Roman"/>
          <w:sz w:val="28"/>
          <w:szCs w:val="28"/>
        </w:rPr>
        <w:t>ИС</w:t>
      </w:r>
    </w:p>
    <w:tbl>
      <w:tblPr>
        <w:tblW w:w="0" w:type="auto"/>
        <w:tblCellMar>
          <w:left w:w="0" w:type="dxa"/>
          <w:right w:w="0" w:type="dxa"/>
        </w:tblCellMar>
        <w:tblLook w:val="00A0" w:firstRow="1" w:lastRow="0" w:firstColumn="1" w:lastColumn="0" w:noHBand="0" w:noVBand="0"/>
      </w:tblPr>
      <w:tblGrid>
        <w:gridCol w:w="471"/>
        <w:gridCol w:w="2442"/>
        <w:gridCol w:w="1806"/>
        <w:gridCol w:w="4619"/>
      </w:tblGrid>
      <w:tr w:rsidR="00B856C0" w:rsidRPr="00152EF2" w14:paraId="2C953A70" w14:textId="77777777" w:rsidTr="004B33A9">
        <w:trPr>
          <w:trHeight w:val="1700"/>
          <w:tblHeader/>
        </w:trPr>
        <w:tc>
          <w:tcPr>
            <w:tcW w:w="0" w:type="auto"/>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vAlign w:val="center"/>
          </w:tcPr>
          <w:p w14:paraId="434E0795" w14:textId="77777777" w:rsidR="00B856C0" w:rsidRPr="00152EF2" w:rsidRDefault="00B856C0" w:rsidP="004B33A9">
            <w:pPr>
              <w:spacing w:after="0" w:line="240" w:lineRule="auto"/>
              <w:jc w:val="center"/>
              <w:rPr>
                <w:rFonts w:ascii="Times New Roman" w:hAnsi="Times New Roman" w:cs="Times New Roman"/>
                <w:b/>
                <w:bCs/>
                <w:sz w:val="24"/>
                <w:szCs w:val="24"/>
              </w:rPr>
            </w:pPr>
            <w:bookmarkStart w:id="639" w:name="100136"/>
            <w:bookmarkStart w:id="640" w:name="100137"/>
            <w:bookmarkEnd w:id="639"/>
            <w:bookmarkEnd w:id="640"/>
            <w:r w:rsidRPr="00152EF2">
              <w:rPr>
                <w:rFonts w:ascii="Times New Roman" w:hAnsi="Times New Roman" w:cs="Times New Roman"/>
                <w:b/>
                <w:bCs/>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vAlign w:val="center"/>
          </w:tcPr>
          <w:p w14:paraId="2385ADE1" w14:textId="77777777" w:rsidR="00B856C0" w:rsidRPr="00152EF2" w:rsidRDefault="00B856C0" w:rsidP="004B33A9">
            <w:pPr>
              <w:spacing w:after="0" w:line="240" w:lineRule="auto"/>
              <w:jc w:val="center"/>
              <w:rPr>
                <w:rFonts w:ascii="Times New Roman" w:hAnsi="Times New Roman" w:cs="Times New Roman"/>
                <w:b/>
                <w:bCs/>
                <w:sz w:val="24"/>
                <w:szCs w:val="24"/>
              </w:rPr>
            </w:pPr>
            <w:bookmarkStart w:id="641" w:name="100138"/>
            <w:bookmarkEnd w:id="641"/>
            <w:r w:rsidRPr="00152EF2">
              <w:rPr>
                <w:rFonts w:ascii="Times New Roman" w:hAnsi="Times New Roman" w:cs="Times New Roman"/>
                <w:b/>
                <w:bCs/>
                <w:sz w:val="24"/>
                <w:szCs w:val="24"/>
              </w:rPr>
              <w:t>Уточненные возможности нарушителей и направления атак (соответствующие актуальные угрозы)</w:t>
            </w:r>
          </w:p>
        </w:tc>
        <w:tc>
          <w:tcPr>
            <w:tcW w:w="1806" w:type="dxa"/>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vAlign w:val="center"/>
          </w:tcPr>
          <w:p w14:paraId="5A6C66E8" w14:textId="77777777" w:rsidR="00B856C0" w:rsidRPr="00152EF2" w:rsidRDefault="00B856C0" w:rsidP="004B33A9">
            <w:pPr>
              <w:spacing w:after="0" w:line="240" w:lineRule="auto"/>
              <w:jc w:val="center"/>
              <w:rPr>
                <w:rFonts w:ascii="Times New Roman" w:hAnsi="Times New Roman" w:cs="Times New Roman"/>
                <w:b/>
                <w:bCs/>
                <w:sz w:val="24"/>
                <w:szCs w:val="24"/>
              </w:rPr>
            </w:pPr>
            <w:bookmarkStart w:id="642" w:name="100139"/>
            <w:bookmarkEnd w:id="642"/>
            <w:r w:rsidRPr="00152EF2">
              <w:rPr>
                <w:rFonts w:ascii="Times New Roman" w:hAnsi="Times New Roman" w:cs="Times New Roman"/>
                <w:b/>
                <w:bCs/>
                <w:sz w:val="24"/>
                <w:szCs w:val="24"/>
              </w:rPr>
              <w:t>Актуальность использования (применения) для построения и реализации атак</w:t>
            </w:r>
          </w:p>
        </w:tc>
        <w:tc>
          <w:tcPr>
            <w:tcW w:w="4619" w:type="dxa"/>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vAlign w:val="center"/>
          </w:tcPr>
          <w:p w14:paraId="0BB4A7C7" w14:textId="77777777" w:rsidR="00B856C0" w:rsidRPr="00152EF2" w:rsidRDefault="00B856C0" w:rsidP="004B33A9">
            <w:pPr>
              <w:spacing w:after="0" w:line="240" w:lineRule="auto"/>
              <w:jc w:val="center"/>
              <w:rPr>
                <w:rFonts w:ascii="Times New Roman" w:hAnsi="Times New Roman" w:cs="Times New Roman"/>
                <w:b/>
                <w:bCs/>
                <w:sz w:val="24"/>
                <w:szCs w:val="24"/>
                <w:lang w:val="en-US"/>
              </w:rPr>
            </w:pPr>
            <w:bookmarkStart w:id="643" w:name="100140"/>
            <w:bookmarkEnd w:id="643"/>
            <w:r w:rsidRPr="00152EF2">
              <w:rPr>
                <w:rFonts w:ascii="Times New Roman" w:hAnsi="Times New Roman" w:cs="Times New Roman"/>
                <w:b/>
                <w:bCs/>
                <w:sz w:val="24"/>
                <w:szCs w:val="24"/>
              </w:rPr>
              <w:t>Обоснование отсутствия</w:t>
            </w:r>
          </w:p>
        </w:tc>
      </w:tr>
      <w:tr w:rsidR="00B856C0" w:rsidRPr="00152EF2" w14:paraId="6E4979BC" w14:textId="77777777" w:rsidTr="004B33A9">
        <w:tc>
          <w:tcPr>
            <w:tcW w:w="0" w:type="auto"/>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tcPr>
          <w:p w14:paraId="73EF968D" w14:textId="77777777" w:rsidR="00B856C0" w:rsidRPr="00152EF2" w:rsidRDefault="00B856C0" w:rsidP="004B33A9">
            <w:pPr>
              <w:jc w:val="both"/>
              <w:rPr>
                <w:rFonts w:ascii="Times New Roman" w:hAnsi="Times New Roman" w:cs="Times New Roman"/>
                <w:sz w:val="24"/>
                <w:szCs w:val="24"/>
              </w:rPr>
            </w:pPr>
            <w:bookmarkStart w:id="644" w:name="100141"/>
            <w:bookmarkEnd w:id="644"/>
            <w:r w:rsidRPr="00152EF2">
              <w:rPr>
                <w:rFonts w:ascii="Times New Roman" w:hAnsi="Times New Roman" w:cs="Times New Roman"/>
                <w:sz w:val="24"/>
                <w:szCs w:val="24"/>
              </w:rPr>
              <w:t>1.1</w:t>
            </w:r>
          </w:p>
        </w:tc>
        <w:tc>
          <w:tcPr>
            <w:tcW w:w="0" w:type="auto"/>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tcPr>
          <w:p w14:paraId="496FA472" w14:textId="77777777" w:rsidR="00B856C0" w:rsidRPr="00152EF2" w:rsidRDefault="00B856C0" w:rsidP="004B33A9">
            <w:pPr>
              <w:rPr>
                <w:rFonts w:ascii="Times New Roman" w:hAnsi="Times New Roman" w:cs="Times New Roman"/>
                <w:sz w:val="24"/>
                <w:szCs w:val="24"/>
              </w:rPr>
            </w:pPr>
            <w:bookmarkStart w:id="645" w:name="100142"/>
            <w:bookmarkEnd w:id="645"/>
            <w:r w:rsidRPr="00152EF2">
              <w:rPr>
                <w:rFonts w:ascii="Times New Roman" w:hAnsi="Times New Roman" w:cs="Times New Roman"/>
                <w:sz w:val="24"/>
                <w:szCs w:val="24"/>
              </w:rPr>
              <w:t>Проведение атаки при нахождении в пределах контролируемой зоны.</w:t>
            </w:r>
          </w:p>
        </w:tc>
        <w:tc>
          <w:tcPr>
            <w:tcW w:w="1806" w:type="dxa"/>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tcPr>
          <w:p w14:paraId="5B0481C1" w14:textId="77777777" w:rsidR="00B856C0" w:rsidRPr="00152EF2" w:rsidRDefault="00B856C0" w:rsidP="004B33A9">
            <w:pPr>
              <w:jc w:val="center"/>
              <w:rPr>
                <w:rFonts w:ascii="Times New Roman" w:hAnsi="Times New Roman" w:cs="Times New Roman"/>
                <w:sz w:val="24"/>
                <w:szCs w:val="24"/>
              </w:rPr>
            </w:pPr>
            <w:bookmarkStart w:id="646" w:name="100143"/>
            <w:bookmarkEnd w:id="646"/>
            <w:r w:rsidRPr="00152EF2">
              <w:rPr>
                <w:rFonts w:ascii="Times New Roman" w:hAnsi="Times New Roman" w:cs="Times New Roman"/>
                <w:sz w:val="24"/>
                <w:szCs w:val="24"/>
              </w:rPr>
              <w:t>не актуально</w:t>
            </w:r>
          </w:p>
        </w:tc>
        <w:tc>
          <w:tcPr>
            <w:tcW w:w="4619" w:type="dxa"/>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tcPr>
          <w:p w14:paraId="56F2A8DF" w14:textId="77777777" w:rsidR="00B856C0" w:rsidRPr="00152EF2" w:rsidRDefault="00B856C0" w:rsidP="00B856C0">
            <w:pPr>
              <w:numPr>
                <w:ilvl w:val="0"/>
                <w:numId w:val="87"/>
              </w:numPr>
              <w:spacing w:after="0" w:line="240" w:lineRule="auto"/>
              <w:ind w:left="62" w:firstLine="284"/>
              <w:jc w:val="both"/>
              <w:rPr>
                <w:rFonts w:ascii="Times New Roman" w:hAnsi="Times New Roman" w:cs="Times New Roman"/>
                <w:sz w:val="24"/>
                <w:szCs w:val="24"/>
              </w:rPr>
            </w:pPr>
            <w:bookmarkStart w:id="647" w:name="100144"/>
            <w:bookmarkEnd w:id="647"/>
            <w:r w:rsidRPr="00152EF2">
              <w:rPr>
                <w:rFonts w:ascii="Times New Roman" w:hAnsi="Times New Roman" w:cs="Times New Roman"/>
                <w:sz w:val="24"/>
                <w:szCs w:val="24"/>
              </w:rPr>
              <w:t>проводятся работы по подбору персонала;</w:t>
            </w:r>
          </w:p>
          <w:p w14:paraId="36455219" w14:textId="77777777" w:rsidR="00B856C0" w:rsidRPr="00152EF2" w:rsidRDefault="00B856C0" w:rsidP="00B856C0">
            <w:pPr>
              <w:numPr>
                <w:ilvl w:val="0"/>
                <w:numId w:val="87"/>
              </w:numPr>
              <w:spacing w:after="0" w:line="240" w:lineRule="auto"/>
              <w:ind w:left="62" w:firstLine="284"/>
              <w:jc w:val="both"/>
              <w:rPr>
                <w:rFonts w:ascii="Times New Roman" w:hAnsi="Times New Roman" w:cs="Times New Roman"/>
                <w:sz w:val="24"/>
                <w:szCs w:val="24"/>
              </w:rPr>
            </w:pPr>
            <w:r w:rsidRPr="00152EF2">
              <w:rPr>
                <w:rFonts w:ascii="Times New Roman" w:hAnsi="Times New Roman" w:cs="Times New Roman"/>
                <w:sz w:val="24"/>
                <w:szCs w:val="24"/>
              </w:rPr>
              <w:t>доступ в контролируемую зону, где располагается СКЗИ,</w:t>
            </w:r>
            <w:r>
              <w:rPr>
                <w:rFonts w:ascii="Times New Roman" w:hAnsi="Times New Roman" w:cs="Times New Roman"/>
                <w:sz w:val="24"/>
                <w:szCs w:val="24"/>
              </w:rPr>
              <w:t xml:space="preserve"> </w:t>
            </w:r>
            <w:r w:rsidRPr="00152EF2">
              <w:rPr>
                <w:rFonts w:ascii="Times New Roman" w:hAnsi="Times New Roman" w:cs="Times New Roman"/>
                <w:sz w:val="24"/>
                <w:szCs w:val="24"/>
              </w:rPr>
              <w:t>обеспечивается в соответствии с контрольно-пропускным режимом;</w:t>
            </w:r>
          </w:p>
          <w:p w14:paraId="1C6B4FD1" w14:textId="77777777" w:rsidR="00B856C0" w:rsidRPr="00152EF2" w:rsidRDefault="00B856C0" w:rsidP="00B856C0">
            <w:pPr>
              <w:numPr>
                <w:ilvl w:val="0"/>
                <w:numId w:val="87"/>
              </w:numPr>
              <w:spacing w:after="0" w:line="240" w:lineRule="auto"/>
              <w:ind w:left="62" w:firstLine="284"/>
              <w:jc w:val="both"/>
              <w:rPr>
                <w:rFonts w:ascii="Times New Roman" w:hAnsi="Times New Roman" w:cs="Times New Roman"/>
                <w:sz w:val="24"/>
                <w:szCs w:val="24"/>
              </w:rPr>
            </w:pPr>
            <w:r w:rsidRPr="00152EF2">
              <w:rPr>
                <w:rFonts w:ascii="Times New Roman" w:hAnsi="Times New Roman" w:cs="Times New Roman"/>
                <w:sz w:val="24"/>
                <w:szCs w:val="24"/>
              </w:rPr>
              <w:lastRenderedPageBreak/>
              <w:t>представители технических, обслуживающих и других вспомогательных служб при работе в помещениях (стойках), где расположены СКЗИ, и сотрудники, не являющиеся пользователями СКЗИ, находятся в этих помещениях только в присутствии сотрудников по эксплуатации;</w:t>
            </w:r>
          </w:p>
          <w:p w14:paraId="5BE1CA62" w14:textId="77777777" w:rsidR="00B856C0" w:rsidRPr="00152EF2" w:rsidRDefault="00B856C0" w:rsidP="00B856C0">
            <w:pPr>
              <w:numPr>
                <w:ilvl w:val="0"/>
                <w:numId w:val="87"/>
              </w:numPr>
              <w:spacing w:after="0" w:line="240" w:lineRule="auto"/>
              <w:ind w:left="62" w:firstLine="284"/>
              <w:jc w:val="both"/>
              <w:rPr>
                <w:rFonts w:ascii="Times New Roman" w:hAnsi="Times New Roman" w:cs="Times New Roman"/>
                <w:sz w:val="24"/>
                <w:szCs w:val="24"/>
              </w:rPr>
            </w:pPr>
            <w:r w:rsidRPr="00152EF2">
              <w:rPr>
                <w:rFonts w:ascii="Times New Roman" w:hAnsi="Times New Roman" w:cs="Times New Roman"/>
                <w:sz w:val="24"/>
                <w:szCs w:val="24"/>
              </w:rPr>
              <w:t>сотрудники, являющиеся пользователями ИСПДн, но не являющиеся пользователями СКЗИ, проинформированы о правилах работы в ИСПДн и ответственности за несоблюдение правил обеспечения безопасности информации;</w:t>
            </w:r>
          </w:p>
          <w:p w14:paraId="001DFA0E" w14:textId="77777777" w:rsidR="00B856C0" w:rsidRPr="00152EF2" w:rsidRDefault="00B856C0" w:rsidP="00B856C0">
            <w:pPr>
              <w:numPr>
                <w:ilvl w:val="0"/>
                <w:numId w:val="87"/>
              </w:numPr>
              <w:spacing w:after="0" w:line="240" w:lineRule="auto"/>
              <w:ind w:left="62" w:firstLine="284"/>
              <w:jc w:val="both"/>
              <w:rPr>
                <w:rFonts w:ascii="Times New Roman" w:hAnsi="Times New Roman" w:cs="Times New Roman"/>
                <w:sz w:val="24"/>
                <w:szCs w:val="24"/>
              </w:rPr>
            </w:pPr>
            <w:r w:rsidRPr="00152EF2">
              <w:rPr>
                <w:rFonts w:ascii="Times New Roman" w:hAnsi="Times New Roman" w:cs="Times New Roman"/>
                <w:sz w:val="24"/>
                <w:szCs w:val="24"/>
              </w:rPr>
              <w:t>пользователи СКЗИ проинформированы о правилах работы в ИСПДн, правилах работы с СКЗИ и ответственности за несоблюдение правил обеспечения безопасности информации;</w:t>
            </w:r>
          </w:p>
          <w:p w14:paraId="190EA682" w14:textId="77777777" w:rsidR="00B856C0" w:rsidRPr="00152EF2" w:rsidRDefault="00B856C0" w:rsidP="00B856C0">
            <w:pPr>
              <w:numPr>
                <w:ilvl w:val="0"/>
                <w:numId w:val="87"/>
              </w:numPr>
              <w:spacing w:after="0" w:line="240" w:lineRule="auto"/>
              <w:ind w:left="62" w:firstLine="284"/>
              <w:jc w:val="both"/>
              <w:rPr>
                <w:rFonts w:ascii="Times New Roman" w:hAnsi="Times New Roman" w:cs="Times New Roman"/>
                <w:sz w:val="24"/>
                <w:szCs w:val="24"/>
              </w:rPr>
            </w:pPr>
            <w:r w:rsidRPr="00152EF2">
              <w:rPr>
                <w:rFonts w:ascii="Times New Roman" w:hAnsi="Times New Roman" w:cs="Times New Roman"/>
                <w:sz w:val="24"/>
                <w:szCs w:val="24"/>
              </w:rPr>
              <w:t>помещения, в которых располагаются СКЗИ, оснащены входными дверьми с замками, обеспечения постоянного закрытия дверей помещений на замок и их открытия только для санкционированного прохода;</w:t>
            </w:r>
          </w:p>
          <w:p w14:paraId="62167E47" w14:textId="77777777" w:rsidR="00B856C0" w:rsidRPr="00152EF2" w:rsidRDefault="00B856C0" w:rsidP="00B856C0">
            <w:pPr>
              <w:numPr>
                <w:ilvl w:val="0"/>
                <w:numId w:val="87"/>
              </w:numPr>
              <w:spacing w:after="0" w:line="240" w:lineRule="auto"/>
              <w:ind w:left="62" w:firstLine="284"/>
              <w:jc w:val="both"/>
              <w:rPr>
                <w:rFonts w:ascii="Times New Roman" w:hAnsi="Times New Roman" w:cs="Times New Roman"/>
                <w:sz w:val="24"/>
                <w:szCs w:val="24"/>
              </w:rPr>
            </w:pPr>
            <w:r w:rsidRPr="00152EF2">
              <w:rPr>
                <w:rFonts w:ascii="Times New Roman" w:hAnsi="Times New Roman" w:cs="Times New Roman"/>
                <w:sz w:val="24"/>
                <w:szCs w:val="24"/>
              </w:rPr>
              <w:t>утверждены правила доступа в помещения, где располагаются СКЗИ, в рабочее и нерабочее время, а также в нештатных ситуациях;</w:t>
            </w:r>
          </w:p>
          <w:p w14:paraId="13F742B8" w14:textId="77777777" w:rsidR="00B856C0" w:rsidRPr="00152EF2" w:rsidRDefault="00B856C0" w:rsidP="00B856C0">
            <w:pPr>
              <w:numPr>
                <w:ilvl w:val="0"/>
                <w:numId w:val="87"/>
              </w:numPr>
              <w:spacing w:after="0" w:line="240" w:lineRule="auto"/>
              <w:ind w:left="62" w:firstLine="284"/>
              <w:jc w:val="both"/>
              <w:rPr>
                <w:rFonts w:ascii="Times New Roman" w:hAnsi="Times New Roman" w:cs="Times New Roman"/>
                <w:sz w:val="24"/>
                <w:szCs w:val="24"/>
              </w:rPr>
            </w:pPr>
            <w:r w:rsidRPr="00152EF2">
              <w:rPr>
                <w:rFonts w:ascii="Times New Roman" w:hAnsi="Times New Roman" w:cs="Times New Roman"/>
                <w:sz w:val="24"/>
                <w:szCs w:val="24"/>
              </w:rPr>
              <w:t xml:space="preserve">утвержден перечень лиц, имеющих право доступа в помещения, где располагаются СКЗИ; </w:t>
            </w:r>
          </w:p>
          <w:p w14:paraId="0FC73921" w14:textId="77777777" w:rsidR="00B856C0" w:rsidRPr="00152EF2" w:rsidRDefault="00B856C0" w:rsidP="00B856C0">
            <w:pPr>
              <w:numPr>
                <w:ilvl w:val="0"/>
                <w:numId w:val="87"/>
              </w:numPr>
              <w:spacing w:after="0" w:line="240" w:lineRule="auto"/>
              <w:ind w:left="62" w:firstLine="284"/>
              <w:jc w:val="both"/>
              <w:rPr>
                <w:rFonts w:ascii="Times New Roman" w:hAnsi="Times New Roman" w:cs="Times New Roman"/>
                <w:sz w:val="24"/>
                <w:szCs w:val="24"/>
              </w:rPr>
            </w:pPr>
            <w:r w:rsidRPr="00152EF2">
              <w:rPr>
                <w:rFonts w:ascii="Times New Roman" w:hAnsi="Times New Roman" w:cs="Times New Roman"/>
                <w:sz w:val="24"/>
                <w:szCs w:val="24"/>
              </w:rPr>
              <w:t>осуществляется разграничение и контроль доступа пользователей к защищаемым ресурсам;</w:t>
            </w:r>
          </w:p>
          <w:p w14:paraId="68E767E0" w14:textId="77777777" w:rsidR="00B856C0" w:rsidRPr="00152EF2" w:rsidRDefault="00B856C0" w:rsidP="00B856C0">
            <w:pPr>
              <w:numPr>
                <w:ilvl w:val="0"/>
                <w:numId w:val="87"/>
              </w:numPr>
              <w:spacing w:after="0" w:line="240" w:lineRule="auto"/>
              <w:ind w:left="62" w:firstLine="284"/>
              <w:rPr>
                <w:rFonts w:ascii="Times New Roman" w:hAnsi="Times New Roman" w:cs="Times New Roman"/>
                <w:sz w:val="24"/>
                <w:szCs w:val="24"/>
              </w:rPr>
            </w:pPr>
            <w:r w:rsidRPr="00152EF2">
              <w:rPr>
                <w:rFonts w:ascii="Times New Roman" w:hAnsi="Times New Roman" w:cs="Times New Roman"/>
                <w:sz w:val="24"/>
                <w:szCs w:val="24"/>
              </w:rPr>
              <w:t>осуществляется регистрация и учет действий пользователей с ПДн;</w:t>
            </w:r>
          </w:p>
          <w:p w14:paraId="1088E1C2" w14:textId="77777777" w:rsidR="00B856C0" w:rsidRPr="00152EF2" w:rsidRDefault="00B856C0" w:rsidP="004B33A9">
            <w:pPr>
              <w:rPr>
                <w:rFonts w:ascii="Times New Roman" w:hAnsi="Times New Roman" w:cs="Times New Roman"/>
                <w:sz w:val="24"/>
                <w:szCs w:val="24"/>
              </w:rPr>
            </w:pPr>
            <w:r w:rsidRPr="00152EF2">
              <w:rPr>
                <w:rFonts w:ascii="Times New Roman" w:hAnsi="Times New Roman" w:cs="Times New Roman"/>
                <w:sz w:val="24"/>
                <w:szCs w:val="24"/>
              </w:rPr>
              <w:t>осуществляется контроль целостности средств защиты;</w:t>
            </w:r>
          </w:p>
        </w:tc>
      </w:tr>
      <w:tr w:rsidR="00B856C0" w:rsidRPr="00152EF2" w14:paraId="17B29712" w14:textId="77777777" w:rsidTr="004B33A9">
        <w:tc>
          <w:tcPr>
            <w:tcW w:w="0" w:type="auto"/>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tcPr>
          <w:p w14:paraId="13D00C39" w14:textId="77777777" w:rsidR="00B856C0" w:rsidRPr="00152EF2" w:rsidRDefault="00B856C0" w:rsidP="004B33A9">
            <w:pPr>
              <w:jc w:val="both"/>
              <w:rPr>
                <w:rFonts w:ascii="Times New Roman" w:hAnsi="Times New Roman" w:cs="Times New Roman"/>
                <w:sz w:val="24"/>
                <w:szCs w:val="24"/>
              </w:rPr>
            </w:pPr>
            <w:bookmarkStart w:id="648" w:name="100145"/>
            <w:bookmarkEnd w:id="648"/>
            <w:r w:rsidRPr="00152EF2">
              <w:rPr>
                <w:rFonts w:ascii="Times New Roman" w:hAnsi="Times New Roman" w:cs="Times New Roman"/>
                <w:sz w:val="24"/>
                <w:szCs w:val="24"/>
              </w:rPr>
              <w:lastRenderedPageBreak/>
              <w:t>1.2</w:t>
            </w:r>
          </w:p>
        </w:tc>
        <w:tc>
          <w:tcPr>
            <w:tcW w:w="0" w:type="auto"/>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tcPr>
          <w:p w14:paraId="2F71A1FA" w14:textId="77777777" w:rsidR="00B856C0" w:rsidRPr="00152EF2" w:rsidRDefault="00B856C0" w:rsidP="004B33A9">
            <w:pPr>
              <w:rPr>
                <w:rFonts w:ascii="Times New Roman" w:hAnsi="Times New Roman" w:cs="Times New Roman"/>
                <w:sz w:val="24"/>
                <w:szCs w:val="24"/>
              </w:rPr>
            </w:pPr>
            <w:bookmarkStart w:id="649" w:name="100146"/>
            <w:bookmarkEnd w:id="649"/>
            <w:r w:rsidRPr="00152EF2">
              <w:rPr>
                <w:rFonts w:ascii="Times New Roman" w:hAnsi="Times New Roman" w:cs="Times New Roman"/>
                <w:sz w:val="24"/>
                <w:szCs w:val="24"/>
              </w:rPr>
              <w:t xml:space="preserve">Проведение атак на этапе эксплуатации </w:t>
            </w:r>
            <w:r w:rsidRPr="00152EF2">
              <w:rPr>
                <w:rFonts w:ascii="Times New Roman" w:hAnsi="Times New Roman" w:cs="Times New Roman"/>
                <w:sz w:val="24"/>
                <w:szCs w:val="24"/>
              </w:rPr>
              <w:lastRenderedPageBreak/>
              <w:t>СКЗИ на следующие объекты:</w:t>
            </w:r>
          </w:p>
          <w:p w14:paraId="355FC14C" w14:textId="77777777" w:rsidR="00B856C0" w:rsidRPr="00152EF2" w:rsidRDefault="00B856C0" w:rsidP="004B33A9">
            <w:pPr>
              <w:rPr>
                <w:rFonts w:ascii="Times New Roman" w:hAnsi="Times New Roman" w:cs="Times New Roman"/>
                <w:sz w:val="24"/>
                <w:szCs w:val="24"/>
              </w:rPr>
            </w:pPr>
            <w:r w:rsidRPr="00152EF2">
              <w:rPr>
                <w:rFonts w:ascii="Times New Roman" w:hAnsi="Times New Roman" w:cs="Times New Roman"/>
                <w:sz w:val="24"/>
                <w:szCs w:val="24"/>
              </w:rPr>
              <w:t>- документацию на СКЗИ и компоненты СФ;</w:t>
            </w:r>
          </w:p>
          <w:p w14:paraId="35875368" w14:textId="77777777" w:rsidR="00B856C0" w:rsidRPr="00152EF2" w:rsidRDefault="00B856C0" w:rsidP="004B33A9">
            <w:pPr>
              <w:rPr>
                <w:rFonts w:ascii="Times New Roman" w:hAnsi="Times New Roman" w:cs="Times New Roman"/>
                <w:sz w:val="24"/>
                <w:szCs w:val="24"/>
              </w:rPr>
            </w:pPr>
            <w:r w:rsidRPr="00152EF2">
              <w:rPr>
                <w:rFonts w:ascii="Times New Roman" w:hAnsi="Times New Roman" w:cs="Times New Roman"/>
                <w:sz w:val="24"/>
                <w:szCs w:val="24"/>
              </w:rPr>
              <w:t xml:space="preserve">- помещения, в которых находятся </w:t>
            </w:r>
            <w:r w:rsidRPr="00152EF2">
              <w:rPr>
                <w:rFonts w:ascii="Times New Roman" w:hAnsi="Times New Roman" w:cs="Times New Roman"/>
                <w:snapToGrid w:val="0"/>
                <w:sz w:val="24"/>
                <w:szCs w:val="24"/>
              </w:rPr>
              <w:t>серверные компоненты, а  также АРМ</w:t>
            </w:r>
            <w:r w:rsidRPr="00152EF2">
              <w:rPr>
                <w:rFonts w:ascii="Times New Roman" w:hAnsi="Times New Roman" w:cs="Times New Roman"/>
                <w:sz w:val="24"/>
                <w:szCs w:val="24"/>
              </w:rPr>
              <w:t>, на которых реализованы СКЗИ и СФ.</w:t>
            </w:r>
          </w:p>
        </w:tc>
        <w:tc>
          <w:tcPr>
            <w:tcW w:w="1806" w:type="dxa"/>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tcPr>
          <w:p w14:paraId="23978B9C" w14:textId="77777777" w:rsidR="00B856C0" w:rsidRPr="00152EF2" w:rsidRDefault="00B856C0" w:rsidP="004B33A9">
            <w:pPr>
              <w:jc w:val="center"/>
              <w:rPr>
                <w:rFonts w:ascii="Times New Roman" w:hAnsi="Times New Roman" w:cs="Times New Roman"/>
                <w:sz w:val="24"/>
                <w:szCs w:val="24"/>
              </w:rPr>
            </w:pPr>
            <w:bookmarkStart w:id="650" w:name="100147"/>
            <w:bookmarkEnd w:id="650"/>
            <w:r w:rsidRPr="00152EF2">
              <w:rPr>
                <w:rFonts w:ascii="Times New Roman" w:hAnsi="Times New Roman" w:cs="Times New Roman"/>
                <w:sz w:val="24"/>
                <w:szCs w:val="24"/>
              </w:rPr>
              <w:lastRenderedPageBreak/>
              <w:t>не актуально</w:t>
            </w:r>
          </w:p>
        </w:tc>
        <w:tc>
          <w:tcPr>
            <w:tcW w:w="4619" w:type="dxa"/>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tcPr>
          <w:p w14:paraId="07D39673" w14:textId="77777777" w:rsidR="00B856C0" w:rsidRPr="00152EF2" w:rsidRDefault="00B856C0" w:rsidP="00B856C0">
            <w:pPr>
              <w:numPr>
                <w:ilvl w:val="0"/>
                <w:numId w:val="87"/>
              </w:numPr>
              <w:spacing w:after="0" w:line="240" w:lineRule="auto"/>
              <w:ind w:left="62" w:firstLine="284"/>
              <w:jc w:val="both"/>
              <w:rPr>
                <w:rFonts w:ascii="Times New Roman" w:hAnsi="Times New Roman" w:cs="Times New Roman"/>
                <w:sz w:val="24"/>
                <w:szCs w:val="24"/>
              </w:rPr>
            </w:pPr>
            <w:bookmarkStart w:id="651" w:name="100148"/>
            <w:bookmarkEnd w:id="651"/>
            <w:r w:rsidRPr="00152EF2">
              <w:rPr>
                <w:rFonts w:ascii="Times New Roman" w:hAnsi="Times New Roman" w:cs="Times New Roman"/>
                <w:sz w:val="24"/>
                <w:szCs w:val="24"/>
              </w:rPr>
              <w:t xml:space="preserve">проводятся работы по подбору персонала; </w:t>
            </w:r>
          </w:p>
          <w:p w14:paraId="5B3F64C9" w14:textId="77777777" w:rsidR="00B856C0" w:rsidRPr="00152EF2" w:rsidRDefault="00B856C0" w:rsidP="00B856C0">
            <w:pPr>
              <w:numPr>
                <w:ilvl w:val="0"/>
                <w:numId w:val="87"/>
              </w:numPr>
              <w:spacing w:after="0" w:line="240" w:lineRule="auto"/>
              <w:ind w:left="62" w:firstLine="284"/>
              <w:jc w:val="both"/>
              <w:rPr>
                <w:rFonts w:ascii="Times New Roman" w:hAnsi="Times New Roman" w:cs="Times New Roman"/>
                <w:sz w:val="24"/>
                <w:szCs w:val="24"/>
              </w:rPr>
            </w:pPr>
            <w:r w:rsidRPr="00152EF2">
              <w:rPr>
                <w:rFonts w:ascii="Times New Roman" w:hAnsi="Times New Roman" w:cs="Times New Roman"/>
                <w:sz w:val="24"/>
                <w:szCs w:val="24"/>
              </w:rPr>
              <w:t xml:space="preserve">доступ в контролируемую зону, где располагается СКЗИ, обеспечивается в </w:t>
            </w:r>
            <w:r w:rsidRPr="00152EF2">
              <w:rPr>
                <w:rFonts w:ascii="Times New Roman" w:hAnsi="Times New Roman" w:cs="Times New Roman"/>
                <w:sz w:val="24"/>
                <w:szCs w:val="24"/>
              </w:rPr>
              <w:lastRenderedPageBreak/>
              <w:t xml:space="preserve">соответствии с контрольно-пропускным режимом; </w:t>
            </w:r>
          </w:p>
          <w:p w14:paraId="2A0A56E7" w14:textId="77777777" w:rsidR="00B856C0" w:rsidRPr="00152EF2" w:rsidRDefault="00B856C0" w:rsidP="00B856C0">
            <w:pPr>
              <w:numPr>
                <w:ilvl w:val="0"/>
                <w:numId w:val="87"/>
              </w:numPr>
              <w:spacing w:after="0" w:line="240" w:lineRule="auto"/>
              <w:ind w:left="62" w:firstLine="284"/>
              <w:jc w:val="both"/>
              <w:rPr>
                <w:rFonts w:ascii="Times New Roman" w:hAnsi="Times New Roman" w:cs="Times New Roman"/>
                <w:sz w:val="24"/>
                <w:szCs w:val="24"/>
              </w:rPr>
            </w:pPr>
            <w:r w:rsidRPr="00152EF2">
              <w:rPr>
                <w:rFonts w:ascii="Times New Roman" w:hAnsi="Times New Roman" w:cs="Times New Roman"/>
                <w:sz w:val="24"/>
                <w:szCs w:val="24"/>
              </w:rPr>
              <w:t xml:space="preserve">документация на СКЗИ хранится у ответственного за СКЗИ в металлическом сейфе; </w:t>
            </w:r>
          </w:p>
          <w:p w14:paraId="69B49443" w14:textId="77777777" w:rsidR="00B856C0" w:rsidRPr="00152EF2" w:rsidRDefault="00B856C0" w:rsidP="00B856C0">
            <w:pPr>
              <w:numPr>
                <w:ilvl w:val="0"/>
                <w:numId w:val="87"/>
              </w:numPr>
              <w:spacing w:after="0" w:line="240" w:lineRule="auto"/>
              <w:ind w:left="62" w:firstLine="284"/>
              <w:jc w:val="both"/>
              <w:rPr>
                <w:rFonts w:ascii="Times New Roman" w:hAnsi="Times New Roman" w:cs="Times New Roman"/>
                <w:sz w:val="24"/>
                <w:szCs w:val="24"/>
              </w:rPr>
            </w:pPr>
            <w:r w:rsidRPr="00152EF2">
              <w:rPr>
                <w:rFonts w:ascii="Times New Roman" w:hAnsi="Times New Roman" w:cs="Times New Roman"/>
                <w:sz w:val="24"/>
                <w:szCs w:val="24"/>
              </w:rPr>
              <w:t xml:space="preserve">помещение, в которых располагаются документация на СКЗИ, СКЗИ и компоненты СФ, оснащены входными дверьми с замками, обеспечения постоянного закрытия дверей помещений на замок и их открытия только для санкционированного прохода; </w:t>
            </w:r>
          </w:p>
          <w:p w14:paraId="4FA8BEF5" w14:textId="77777777" w:rsidR="00B856C0" w:rsidRPr="00152EF2" w:rsidRDefault="00B856C0" w:rsidP="00B856C0">
            <w:pPr>
              <w:numPr>
                <w:ilvl w:val="0"/>
                <w:numId w:val="87"/>
              </w:numPr>
              <w:spacing w:after="0" w:line="240" w:lineRule="auto"/>
              <w:ind w:left="62" w:firstLine="284"/>
              <w:jc w:val="both"/>
              <w:rPr>
                <w:rFonts w:ascii="Times New Roman" w:hAnsi="Times New Roman" w:cs="Times New Roman"/>
                <w:sz w:val="24"/>
                <w:szCs w:val="24"/>
              </w:rPr>
            </w:pPr>
            <w:r w:rsidRPr="00152EF2">
              <w:rPr>
                <w:rFonts w:ascii="Times New Roman" w:hAnsi="Times New Roman" w:cs="Times New Roman"/>
                <w:sz w:val="24"/>
                <w:szCs w:val="24"/>
              </w:rPr>
              <w:t>утвержден перечень лиц, имеющих право доступа в помещения.</w:t>
            </w:r>
          </w:p>
        </w:tc>
      </w:tr>
      <w:tr w:rsidR="00B856C0" w:rsidRPr="00152EF2" w14:paraId="553E1F80" w14:textId="77777777" w:rsidTr="004B33A9">
        <w:trPr>
          <w:trHeight w:val="2033"/>
        </w:trPr>
        <w:tc>
          <w:tcPr>
            <w:tcW w:w="0" w:type="auto"/>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tcPr>
          <w:p w14:paraId="395A4DC1" w14:textId="77777777" w:rsidR="00B856C0" w:rsidRPr="00152EF2" w:rsidRDefault="00B856C0" w:rsidP="004B33A9">
            <w:pPr>
              <w:jc w:val="both"/>
              <w:rPr>
                <w:rFonts w:ascii="Times New Roman" w:hAnsi="Times New Roman" w:cs="Times New Roman"/>
                <w:sz w:val="24"/>
                <w:szCs w:val="24"/>
              </w:rPr>
            </w:pPr>
            <w:bookmarkStart w:id="652" w:name="100149"/>
            <w:bookmarkEnd w:id="652"/>
            <w:r w:rsidRPr="00152EF2">
              <w:rPr>
                <w:rFonts w:ascii="Times New Roman" w:hAnsi="Times New Roman" w:cs="Times New Roman"/>
                <w:sz w:val="24"/>
                <w:szCs w:val="24"/>
              </w:rPr>
              <w:lastRenderedPageBreak/>
              <w:t>1.3</w:t>
            </w:r>
          </w:p>
        </w:tc>
        <w:tc>
          <w:tcPr>
            <w:tcW w:w="0" w:type="auto"/>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tcPr>
          <w:p w14:paraId="5865B223" w14:textId="77777777" w:rsidR="00B856C0" w:rsidRPr="00152EF2" w:rsidRDefault="00B856C0" w:rsidP="004B33A9">
            <w:pPr>
              <w:rPr>
                <w:rFonts w:ascii="Times New Roman" w:hAnsi="Times New Roman" w:cs="Times New Roman"/>
                <w:sz w:val="24"/>
                <w:szCs w:val="24"/>
              </w:rPr>
            </w:pPr>
            <w:bookmarkStart w:id="653" w:name="100150"/>
            <w:bookmarkEnd w:id="653"/>
            <w:r w:rsidRPr="00152EF2">
              <w:rPr>
                <w:rFonts w:ascii="Times New Roman" w:hAnsi="Times New Roman" w:cs="Times New Roman"/>
                <w:sz w:val="24"/>
                <w:szCs w:val="24"/>
              </w:rPr>
              <w:t>Получение в рамках предоставленных полномочий, а также в результате наблюдений следующей информации:</w:t>
            </w:r>
          </w:p>
          <w:p w14:paraId="506FDE6D" w14:textId="77777777" w:rsidR="00B856C0" w:rsidRPr="00152EF2" w:rsidRDefault="00B856C0" w:rsidP="004B33A9">
            <w:pPr>
              <w:rPr>
                <w:rFonts w:ascii="Times New Roman" w:hAnsi="Times New Roman" w:cs="Times New Roman"/>
                <w:sz w:val="24"/>
                <w:szCs w:val="24"/>
              </w:rPr>
            </w:pPr>
            <w:r w:rsidRPr="00152EF2">
              <w:rPr>
                <w:rFonts w:ascii="Times New Roman" w:hAnsi="Times New Roman" w:cs="Times New Roman"/>
                <w:sz w:val="24"/>
                <w:szCs w:val="24"/>
              </w:rPr>
              <w:t>- сведений о физических мерах защиты объектов, в которых размещены ресурсы ИС;</w:t>
            </w:r>
          </w:p>
          <w:p w14:paraId="6EB4E325" w14:textId="77777777" w:rsidR="00B856C0" w:rsidRPr="00152EF2" w:rsidRDefault="00B856C0" w:rsidP="004B33A9">
            <w:pPr>
              <w:rPr>
                <w:rFonts w:ascii="Times New Roman" w:hAnsi="Times New Roman" w:cs="Times New Roman"/>
                <w:sz w:val="24"/>
                <w:szCs w:val="24"/>
              </w:rPr>
            </w:pPr>
            <w:r w:rsidRPr="00152EF2">
              <w:rPr>
                <w:rFonts w:ascii="Times New Roman" w:hAnsi="Times New Roman" w:cs="Times New Roman"/>
                <w:sz w:val="24"/>
                <w:szCs w:val="24"/>
              </w:rPr>
              <w:t>- сведений о мерах по обеспечению контролируемой зоны объектов, в которых размещены ресурсы информационной системы ИС;</w:t>
            </w:r>
          </w:p>
          <w:p w14:paraId="2C7B03B2" w14:textId="77777777" w:rsidR="00B856C0" w:rsidRPr="00152EF2" w:rsidRDefault="00B856C0" w:rsidP="004B33A9">
            <w:pPr>
              <w:rPr>
                <w:rFonts w:ascii="Times New Roman" w:hAnsi="Times New Roman" w:cs="Times New Roman"/>
                <w:sz w:val="24"/>
                <w:szCs w:val="24"/>
              </w:rPr>
            </w:pPr>
            <w:r w:rsidRPr="00152EF2">
              <w:rPr>
                <w:rFonts w:ascii="Times New Roman" w:hAnsi="Times New Roman" w:cs="Times New Roman"/>
                <w:sz w:val="24"/>
                <w:szCs w:val="24"/>
              </w:rPr>
              <w:t xml:space="preserve">- сведений о мерах по разграничению доступа в помещения, в которых находятся </w:t>
            </w:r>
            <w:r w:rsidRPr="00152EF2">
              <w:rPr>
                <w:rFonts w:ascii="Times New Roman" w:hAnsi="Times New Roman" w:cs="Times New Roman"/>
                <w:snapToGrid w:val="0"/>
                <w:sz w:val="24"/>
                <w:szCs w:val="24"/>
              </w:rPr>
              <w:t>серверные компоненты, а также АРМ</w:t>
            </w:r>
            <w:r w:rsidRPr="00152EF2">
              <w:rPr>
                <w:rFonts w:ascii="Times New Roman" w:hAnsi="Times New Roman" w:cs="Times New Roman"/>
                <w:sz w:val="24"/>
                <w:szCs w:val="24"/>
              </w:rPr>
              <w:t xml:space="preserve">, </w:t>
            </w:r>
            <w:r w:rsidRPr="00152EF2">
              <w:rPr>
                <w:rFonts w:ascii="Times New Roman" w:hAnsi="Times New Roman" w:cs="Times New Roman"/>
                <w:sz w:val="24"/>
                <w:szCs w:val="24"/>
              </w:rPr>
              <w:lastRenderedPageBreak/>
              <w:t>на которых реализованы СКЗИ и СФ.</w:t>
            </w:r>
          </w:p>
        </w:tc>
        <w:tc>
          <w:tcPr>
            <w:tcW w:w="1806" w:type="dxa"/>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tcPr>
          <w:p w14:paraId="064983E2" w14:textId="77777777" w:rsidR="00B856C0" w:rsidRPr="00152EF2" w:rsidRDefault="00B856C0" w:rsidP="004B33A9">
            <w:pPr>
              <w:jc w:val="center"/>
              <w:rPr>
                <w:rFonts w:ascii="Times New Roman" w:hAnsi="Times New Roman" w:cs="Times New Roman"/>
                <w:sz w:val="24"/>
                <w:szCs w:val="24"/>
              </w:rPr>
            </w:pPr>
            <w:bookmarkStart w:id="654" w:name="100151"/>
            <w:bookmarkEnd w:id="654"/>
            <w:r w:rsidRPr="00152EF2">
              <w:rPr>
                <w:rFonts w:ascii="Times New Roman" w:hAnsi="Times New Roman" w:cs="Times New Roman"/>
                <w:sz w:val="24"/>
                <w:szCs w:val="24"/>
              </w:rPr>
              <w:lastRenderedPageBreak/>
              <w:t>не актуально</w:t>
            </w:r>
          </w:p>
        </w:tc>
        <w:tc>
          <w:tcPr>
            <w:tcW w:w="4619" w:type="dxa"/>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tcPr>
          <w:p w14:paraId="4D551BC4" w14:textId="77777777" w:rsidR="00B856C0" w:rsidRPr="00152EF2" w:rsidRDefault="00B856C0" w:rsidP="00B856C0">
            <w:pPr>
              <w:numPr>
                <w:ilvl w:val="0"/>
                <w:numId w:val="87"/>
              </w:numPr>
              <w:spacing w:after="0" w:line="240" w:lineRule="auto"/>
              <w:ind w:left="62" w:firstLine="284"/>
              <w:jc w:val="both"/>
              <w:rPr>
                <w:rFonts w:ascii="Times New Roman" w:hAnsi="Times New Roman" w:cs="Times New Roman"/>
                <w:sz w:val="24"/>
                <w:szCs w:val="24"/>
              </w:rPr>
            </w:pPr>
            <w:bookmarkStart w:id="655" w:name="100152"/>
            <w:bookmarkEnd w:id="655"/>
            <w:r w:rsidRPr="00152EF2">
              <w:rPr>
                <w:rFonts w:ascii="Times New Roman" w:hAnsi="Times New Roman" w:cs="Times New Roman"/>
                <w:sz w:val="24"/>
                <w:szCs w:val="24"/>
              </w:rPr>
              <w:t xml:space="preserve">проводятся работы по подбору персонала; </w:t>
            </w:r>
          </w:p>
          <w:p w14:paraId="5516FD8D" w14:textId="77777777" w:rsidR="00B856C0" w:rsidRPr="00152EF2" w:rsidRDefault="00B856C0" w:rsidP="00B856C0">
            <w:pPr>
              <w:numPr>
                <w:ilvl w:val="0"/>
                <w:numId w:val="87"/>
              </w:numPr>
              <w:spacing w:after="0" w:line="240" w:lineRule="auto"/>
              <w:ind w:left="62" w:firstLine="284"/>
              <w:jc w:val="both"/>
              <w:rPr>
                <w:rFonts w:ascii="Times New Roman" w:hAnsi="Times New Roman" w:cs="Times New Roman"/>
                <w:sz w:val="24"/>
                <w:szCs w:val="24"/>
              </w:rPr>
            </w:pPr>
            <w:r w:rsidRPr="00152EF2">
              <w:rPr>
                <w:rFonts w:ascii="Times New Roman" w:hAnsi="Times New Roman" w:cs="Times New Roman"/>
                <w:sz w:val="24"/>
                <w:szCs w:val="24"/>
              </w:rPr>
              <w:t xml:space="preserve">доступ в контролируемую зону и помещения, где располагается ресурсы ИСПДн, обеспечивается в соответствии с контрольно-пропускным режимом; </w:t>
            </w:r>
          </w:p>
          <w:p w14:paraId="6E09F1C5" w14:textId="77777777" w:rsidR="00B856C0" w:rsidRPr="00152EF2" w:rsidRDefault="00B856C0" w:rsidP="00B856C0">
            <w:pPr>
              <w:numPr>
                <w:ilvl w:val="0"/>
                <w:numId w:val="87"/>
              </w:numPr>
              <w:spacing w:after="0" w:line="240" w:lineRule="auto"/>
              <w:ind w:left="62" w:firstLine="284"/>
              <w:jc w:val="both"/>
              <w:rPr>
                <w:rFonts w:ascii="Times New Roman" w:hAnsi="Times New Roman" w:cs="Times New Roman"/>
                <w:sz w:val="24"/>
                <w:szCs w:val="24"/>
              </w:rPr>
            </w:pPr>
            <w:r w:rsidRPr="00152EF2">
              <w:rPr>
                <w:rFonts w:ascii="Times New Roman" w:hAnsi="Times New Roman" w:cs="Times New Roman"/>
                <w:sz w:val="24"/>
                <w:szCs w:val="24"/>
              </w:rPr>
              <w:t xml:space="preserve">сведения о физических мерах защиты объектов, в которых размещены ИСПДн, доступны ограниченному кругу сотрудников; </w:t>
            </w:r>
          </w:p>
          <w:p w14:paraId="0E8D13D2" w14:textId="77777777" w:rsidR="00B856C0" w:rsidRPr="00152EF2" w:rsidRDefault="00B856C0" w:rsidP="00B856C0">
            <w:pPr>
              <w:numPr>
                <w:ilvl w:val="0"/>
                <w:numId w:val="87"/>
              </w:numPr>
              <w:spacing w:after="0" w:line="240" w:lineRule="auto"/>
              <w:ind w:left="62" w:firstLine="284"/>
              <w:jc w:val="both"/>
              <w:rPr>
                <w:rFonts w:ascii="Times New Roman" w:hAnsi="Times New Roman" w:cs="Times New Roman"/>
                <w:sz w:val="24"/>
                <w:szCs w:val="24"/>
              </w:rPr>
            </w:pPr>
            <w:r w:rsidRPr="00152EF2">
              <w:rPr>
                <w:rFonts w:ascii="Times New Roman" w:hAnsi="Times New Roman" w:cs="Times New Roman"/>
                <w:sz w:val="24"/>
                <w:szCs w:val="24"/>
              </w:rPr>
              <w:t>сотрудники проинформированы об ответственности за несоблюдение правил обеспечения безопасности информации</w:t>
            </w:r>
          </w:p>
        </w:tc>
      </w:tr>
      <w:tr w:rsidR="00B856C0" w:rsidRPr="00152EF2" w14:paraId="6C3A1116" w14:textId="77777777" w:rsidTr="004B33A9">
        <w:tc>
          <w:tcPr>
            <w:tcW w:w="0" w:type="auto"/>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tcPr>
          <w:p w14:paraId="4B4B64E4" w14:textId="77777777" w:rsidR="00B856C0" w:rsidRPr="00152EF2" w:rsidRDefault="00B856C0" w:rsidP="004B33A9">
            <w:pPr>
              <w:jc w:val="both"/>
              <w:rPr>
                <w:rFonts w:ascii="Times New Roman" w:hAnsi="Times New Roman" w:cs="Times New Roman"/>
                <w:sz w:val="24"/>
                <w:szCs w:val="24"/>
              </w:rPr>
            </w:pPr>
            <w:bookmarkStart w:id="656" w:name="100153"/>
            <w:bookmarkEnd w:id="656"/>
            <w:r w:rsidRPr="00152EF2">
              <w:rPr>
                <w:rFonts w:ascii="Times New Roman" w:hAnsi="Times New Roman" w:cs="Times New Roman"/>
                <w:sz w:val="24"/>
                <w:szCs w:val="24"/>
              </w:rPr>
              <w:t>1.4</w:t>
            </w:r>
          </w:p>
        </w:tc>
        <w:tc>
          <w:tcPr>
            <w:tcW w:w="0" w:type="auto"/>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tcPr>
          <w:p w14:paraId="266A4E2E" w14:textId="77777777" w:rsidR="00B856C0" w:rsidRPr="00152EF2" w:rsidRDefault="00B856C0" w:rsidP="004B33A9">
            <w:pPr>
              <w:rPr>
                <w:rFonts w:ascii="Times New Roman" w:hAnsi="Times New Roman" w:cs="Times New Roman"/>
                <w:sz w:val="24"/>
                <w:szCs w:val="24"/>
              </w:rPr>
            </w:pPr>
            <w:bookmarkStart w:id="657" w:name="100154"/>
            <w:bookmarkEnd w:id="657"/>
            <w:r w:rsidRPr="00152EF2">
              <w:rPr>
                <w:rFonts w:ascii="Times New Roman" w:hAnsi="Times New Roman" w:cs="Times New Roman"/>
                <w:sz w:val="24"/>
                <w:szCs w:val="24"/>
              </w:rPr>
              <w:t>Использование штатных средств ИС, ограниченное мерами, реализованными в информационной системе, в которой используется СКЗИ, и направленными на предотвращение и пресечение несанкционированных действий.</w:t>
            </w:r>
          </w:p>
        </w:tc>
        <w:tc>
          <w:tcPr>
            <w:tcW w:w="1806" w:type="dxa"/>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tcPr>
          <w:p w14:paraId="5745FBE6" w14:textId="77777777" w:rsidR="00B856C0" w:rsidRPr="00152EF2" w:rsidRDefault="00B856C0" w:rsidP="004B33A9">
            <w:pPr>
              <w:jc w:val="center"/>
              <w:rPr>
                <w:rFonts w:ascii="Times New Roman" w:hAnsi="Times New Roman" w:cs="Times New Roman"/>
                <w:sz w:val="24"/>
                <w:szCs w:val="24"/>
              </w:rPr>
            </w:pPr>
            <w:bookmarkStart w:id="658" w:name="100155"/>
            <w:bookmarkEnd w:id="658"/>
            <w:r w:rsidRPr="00152EF2">
              <w:rPr>
                <w:rFonts w:ascii="Times New Roman" w:hAnsi="Times New Roman" w:cs="Times New Roman"/>
                <w:sz w:val="24"/>
                <w:szCs w:val="24"/>
              </w:rPr>
              <w:t>не актуально</w:t>
            </w:r>
          </w:p>
        </w:tc>
        <w:tc>
          <w:tcPr>
            <w:tcW w:w="4619" w:type="dxa"/>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tcPr>
          <w:p w14:paraId="32DD8172" w14:textId="77777777" w:rsidR="00B856C0" w:rsidRPr="00152EF2" w:rsidRDefault="00B856C0" w:rsidP="00B856C0">
            <w:pPr>
              <w:numPr>
                <w:ilvl w:val="0"/>
                <w:numId w:val="87"/>
              </w:numPr>
              <w:spacing w:after="0" w:line="240" w:lineRule="auto"/>
              <w:ind w:left="62" w:firstLine="284"/>
              <w:jc w:val="both"/>
              <w:rPr>
                <w:rFonts w:ascii="Times New Roman" w:hAnsi="Times New Roman" w:cs="Times New Roman"/>
                <w:sz w:val="24"/>
                <w:szCs w:val="24"/>
              </w:rPr>
            </w:pPr>
            <w:bookmarkStart w:id="659" w:name="100156"/>
            <w:bookmarkEnd w:id="659"/>
            <w:r w:rsidRPr="00152EF2">
              <w:rPr>
                <w:rFonts w:ascii="Times New Roman" w:hAnsi="Times New Roman" w:cs="Times New Roman"/>
                <w:sz w:val="24"/>
                <w:szCs w:val="24"/>
              </w:rPr>
              <w:t>проводятся работы по подбору персонала;</w:t>
            </w:r>
          </w:p>
          <w:p w14:paraId="76BBB28D" w14:textId="77777777" w:rsidR="00B856C0" w:rsidRPr="00152EF2" w:rsidRDefault="00B856C0" w:rsidP="00B856C0">
            <w:pPr>
              <w:numPr>
                <w:ilvl w:val="0"/>
                <w:numId w:val="87"/>
              </w:numPr>
              <w:spacing w:after="0" w:line="240" w:lineRule="auto"/>
              <w:ind w:left="62" w:firstLine="284"/>
              <w:jc w:val="both"/>
              <w:rPr>
                <w:rFonts w:ascii="Times New Roman" w:hAnsi="Times New Roman" w:cs="Times New Roman"/>
                <w:sz w:val="24"/>
                <w:szCs w:val="24"/>
              </w:rPr>
            </w:pPr>
            <w:r w:rsidRPr="00152EF2">
              <w:rPr>
                <w:rFonts w:ascii="Times New Roman" w:hAnsi="Times New Roman" w:cs="Times New Roman"/>
                <w:sz w:val="24"/>
                <w:szCs w:val="24"/>
              </w:rPr>
              <w:t>помещения, в которых располагаются СВТ, на которых располагаются СКЗИ и СФ, оснащены входными дверьми с замками, обеспечивается постоянное закрытия дверей помещений на замок и их открытия</w:t>
            </w:r>
            <w:r>
              <w:rPr>
                <w:rFonts w:ascii="Times New Roman" w:hAnsi="Times New Roman" w:cs="Times New Roman"/>
                <w:sz w:val="24"/>
                <w:szCs w:val="24"/>
              </w:rPr>
              <w:t xml:space="preserve"> </w:t>
            </w:r>
            <w:r w:rsidRPr="00152EF2">
              <w:rPr>
                <w:rFonts w:ascii="Times New Roman" w:hAnsi="Times New Roman" w:cs="Times New Roman"/>
                <w:sz w:val="24"/>
                <w:szCs w:val="24"/>
              </w:rPr>
              <w:t>только для санкционированного прохода;</w:t>
            </w:r>
          </w:p>
          <w:p w14:paraId="19BDB7A6" w14:textId="77777777" w:rsidR="00B856C0" w:rsidRPr="00152EF2" w:rsidRDefault="00B856C0" w:rsidP="00B856C0">
            <w:pPr>
              <w:numPr>
                <w:ilvl w:val="0"/>
                <w:numId w:val="87"/>
              </w:numPr>
              <w:spacing w:after="0" w:line="240" w:lineRule="auto"/>
              <w:ind w:left="62" w:firstLine="284"/>
              <w:jc w:val="both"/>
              <w:rPr>
                <w:rFonts w:ascii="Times New Roman" w:hAnsi="Times New Roman" w:cs="Times New Roman"/>
                <w:sz w:val="24"/>
                <w:szCs w:val="24"/>
              </w:rPr>
            </w:pPr>
            <w:r w:rsidRPr="00152EF2">
              <w:rPr>
                <w:rFonts w:ascii="Times New Roman" w:hAnsi="Times New Roman" w:cs="Times New Roman"/>
                <w:sz w:val="24"/>
                <w:szCs w:val="24"/>
              </w:rPr>
              <w:t>сотрудники проинформированы об ответственности за несоблюдение правил обеспечения безопасности информации;</w:t>
            </w:r>
          </w:p>
          <w:p w14:paraId="1E3B087D" w14:textId="77777777" w:rsidR="00B856C0" w:rsidRPr="00152EF2" w:rsidRDefault="00B856C0" w:rsidP="00B856C0">
            <w:pPr>
              <w:numPr>
                <w:ilvl w:val="0"/>
                <w:numId w:val="87"/>
              </w:numPr>
              <w:spacing w:after="0" w:line="240" w:lineRule="auto"/>
              <w:ind w:left="62" w:firstLine="284"/>
              <w:jc w:val="both"/>
              <w:rPr>
                <w:rFonts w:ascii="Times New Roman" w:hAnsi="Times New Roman" w:cs="Times New Roman"/>
                <w:sz w:val="24"/>
                <w:szCs w:val="24"/>
              </w:rPr>
            </w:pPr>
            <w:r w:rsidRPr="00152EF2">
              <w:rPr>
                <w:rFonts w:ascii="Times New Roman" w:hAnsi="Times New Roman" w:cs="Times New Roman"/>
                <w:sz w:val="24"/>
                <w:szCs w:val="24"/>
              </w:rPr>
              <w:t>осуществляется разграничение и контроль доступа пользователей к защищаемым ресурсам;</w:t>
            </w:r>
          </w:p>
          <w:p w14:paraId="59C16B31" w14:textId="77777777" w:rsidR="00B856C0" w:rsidRPr="00152EF2" w:rsidRDefault="00B856C0" w:rsidP="00B856C0">
            <w:pPr>
              <w:numPr>
                <w:ilvl w:val="0"/>
                <w:numId w:val="87"/>
              </w:numPr>
              <w:spacing w:after="0" w:line="240" w:lineRule="auto"/>
              <w:ind w:left="62" w:firstLine="284"/>
              <w:jc w:val="both"/>
              <w:rPr>
                <w:rFonts w:ascii="Times New Roman" w:hAnsi="Times New Roman" w:cs="Times New Roman"/>
                <w:sz w:val="24"/>
                <w:szCs w:val="24"/>
              </w:rPr>
            </w:pPr>
            <w:r w:rsidRPr="00152EF2">
              <w:rPr>
                <w:rFonts w:ascii="Times New Roman" w:hAnsi="Times New Roman" w:cs="Times New Roman"/>
                <w:sz w:val="24"/>
                <w:szCs w:val="24"/>
              </w:rPr>
              <w:t>осуществляется регистрация и учет действий пользователей;</w:t>
            </w:r>
          </w:p>
        </w:tc>
      </w:tr>
      <w:tr w:rsidR="00B856C0" w:rsidRPr="00152EF2" w14:paraId="7E343465" w14:textId="77777777" w:rsidTr="004B33A9">
        <w:tc>
          <w:tcPr>
            <w:tcW w:w="0" w:type="auto"/>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tcPr>
          <w:p w14:paraId="0AAE747A" w14:textId="77777777" w:rsidR="00B856C0" w:rsidRPr="00152EF2" w:rsidRDefault="00B856C0" w:rsidP="004B33A9">
            <w:pPr>
              <w:jc w:val="both"/>
              <w:rPr>
                <w:rFonts w:ascii="Times New Roman" w:hAnsi="Times New Roman" w:cs="Times New Roman"/>
                <w:sz w:val="24"/>
                <w:szCs w:val="24"/>
              </w:rPr>
            </w:pPr>
            <w:bookmarkStart w:id="660" w:name="100157"/>
            <w:bookmarkEnd w:id="660"/>
            <w:r w:rsidRPr="00152EF2">
              <w:rPr>
                <w:rFonts w:ascii="Times New Roman" w:hAnsi="Times New Roman" w:cs="Times New Roman"/>
                <w:sz w:val="24"/>
                <w:szCs w:val="24"/>
              </w:rPr>
              <w:t>2.1</w:t>
            </w:r>
          </w:p>
        </w:tc>
        <w:tc>
          <w:tcPr>
            <w:tcW w:w="0" w:type="auto"/>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tcPr>
          <w:p w14:paraId="61B72CFB" w14:textId="77777777" w:rsidR="00B856C0" w:rsidRPr="00152EF2" w:rsidRDefault="00B856C0" w:rsidP="004B33A9">
            <w:pPr>
              <w:rPr>
                <w:rFonts w:ascii="Times New Roman" w:hAnsi="Times New Roman" w:cs="Times New Roman"/>
                <w:sz w:val="24"/>
                <w:szCs w:val="24"/>
              </w:rPr>
            </w:pPr>
            <w:bookmarkStart w:id="661" w:name="100158"/>
            <w:bookmarkEnd w:id="661"/>
            <w:r w:rsidRPr="00152EF2">
              <w:rPr>
                <w:rFonts w:ascii="Times New Roman" w:hAnsi="Times New Roman" w:cs="Times New Roman"/>
                <w:sz w:val="24"/>
                <w:szCs w:val="24"/>
              </w:rPr>
              <w:t xml:space="preserve">Физический доступ к </w:t>
            </w:r>
            <w:r w:rsidRPr="00152EF2">
              <w:rPr>
                <w:rFonts w:ascii="Times New Roman" w:hAnsi="Times New Roman" w:cs="Times New Roman"/>
                <w:snapToGrid w:val="0"/>
                <w:sz w:val="24"/>
                <w:szCs w:val="24"/>
              </w:rPr>
              <w:t>серверным компонентам, а также АРМ</w:t>
            </w:r>
            <w:r w:rsidRPr="00152EF2">
              <w:rPr>
                <w:rFonts w:ascii="Times New Roman" w:hAnsi="Times New Roman" w:cs="Times New Roman"/>
                <w:sz w:val="24"/>
                <w:szCs w:val="24"/>
              </w:rPr>
              <w:t>, на которых реализованы СКЗИ и СФ.</w:t>
            </w:r>
          </w:p>
        </w:tc>
        <w:tc>
          <w:tcPr>
            <w:tcW w:w="1806" w:type="dxa"/>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tcPr>
          <w:p w14:paraId="4B459005" w14:textId="77777777" w:rsidR="00B856C0" w:rsidRPr="00152EF2" w:rsidRDefault="00B856C0" w:rsidP="004B33A9">
            <w:pPr>
              <w:jc w:val="center"/>
              <w:rPr>
                <w:rFonts w:ascii="Times New Roman" w:hAnsi="Times New Roman" w:cs="Times New Roman"/>
                <w:sz w:val="24"/>
                <w:szCs w:val="24"/>
              </w:rPr>
            </w:pPr>
            <w:bookmarkStart w:id="662" w:name="100159"/>
            <w:bookmarkEnd w:id="662"/>
            <w:r w:rsidRPr="00152EF2">
              <w:rPr>
                <w:rFonts w:ascii="Times New Roman" w:hAnsi="Times New Roman" w:cs="Times New Roman"/>
                <w:sz w:val="24"/>
                <w:szCs w:val="24"/>
              </w:rPr>
              <w:t>не актуально</w:t>
            </w:r>
          </w:p>
        </w:tc>
        <w:tc>
          <w:tcPr>
            <w:tcW w:w="4619" w:type="dxa"/>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tcPr>
          <w:p w14:paraId="46B2ECCD" w14:textId="77777777" w:rsidR="00B856C0" w:rsidRPr="00152EF2" w:rsidRDefault="00B856C0" w:rsidP="00B856C0">
            <w:pPr>
              <w:numPr>
                <w:ilvl w:val="0"/>
                <w:numId w:val="87"/>
              </w:numPr>
              <w:spacing w:after="0" w:line="240" w:lineRule="auto"/>
              <w:ind w:left="62" w:firstLine="284"/>
              <w:jc w:val="both"/>
              <w:rPr>
                <w:rFonts w:ascii="Times New Roman" w:hAnsi="Times New Roman" w:cs="Times New Roman"/>
                <w:sz w:val="24"/>
                <w:szCs w:val="24"/>
              </w:rPr>
            </w:pPr>
            <w:bookmarkStart w:id="663" w:name="100160"/>
            <w:bookmarkEnd w:id="663"/>
            <w:r w:rsidRPr="00152EF2">
              <w:rPr>
                <w:rFonts w:ascii="Times New Roman" w:hAnsi="Times New Roman" w:cs="Times New Roman"/>
                <w:sz w:val="24"/>
                <w:szCs w:val="24"/>
              </w:rPr>
              <w:t>проводятся работы по подбору персонала;</w:t>
            </w:r>
          </w:p>
          <w:p w14:paraId="59335E45" w14:textId="77777777" w:rsidR="00B856C0" w:rsidRPr="00152EF2" w:rsidRDefault="00B856C0" w:rsidP="00B856C0">
            <w:pPr>
              <w:numPr>
                <w:ilvl w:val="0"/>
                <w:numId w:val="87"/>
              </w:numPr>
              <w:spacing w:after="0" w:line="240" w:lineRule="auto"/>
              <w:ind w:left="62" w:firstLine="284"/>
              <w:jc w:val="both"/>
              <w:rPr>
                <w:rFonts w:ascii="Times New Roman" w:hAnsi="Times New Roman" w:cs="Times New Roman"/>
                <w:sz w:val="24"/>
                <w:szCs w:val="24"/>
              </w:rPr>
            </w:pPr>
            <w:r w:rsidRPr="00152EF2">
              <w:rPr>
                <w:rFonts w:ascii="Times New Roman" w:hAnsi="Times New Roman" w:cs="Times New Roman"/>
                <w:sz w:val="24"/>
                <w:szCs w:val="24"/>
              </w:rPr>
              <w:t xml:space="preserve">доступ в контролируемую зону и помещения, где располагаются </w:t>
            </w:r>
            <w:r w:rsidRPr="00152EF2">
              <w:rPr>
                <w:rFonts w:ascii="Times New Roman" w:hAnsi="Times New Roman" w:cs="Times New Roman"/>
                <w:snapToGrid w:val="0"/>
                <w:sz w:val="24"/>
                <w:szCs w:val="24"/>
              </w:rPr>
              <w:t>серверные компоненты, а также АРМ</w:t>
            </w:r>
            <w:r w:rsidRPr="00152EF2">
              <w:rPr>
                <w:rFonts w:ascii="Times New Roman" w:hAnsi="Times New Roman" w:cs="Times New Roman"/>
                <w:sz w:val="24"/>
                <w:szCs w:val="24"/>
              </w:rPr>
              <w:t>, на которых реализованы СКЗИ и СФ, обеспечивается в соответствии с контрольно-пропускным режимом;</w:t>
            </w:r>
          </w:p>
          <w:p w14:paraId="22B46931" w14:textId="77777777" w:rsidR="00B856C0" w:rsidRPr="00152EF2" w:rsidRDefault="00B856C0" w:rsidP="00B856C0">
            <w:pPr>
              <w:numPr>
                <w:ilvl w:val="0"/>
                <w:numId w:val="87"/>
              </w:numPr>
              <w:spacing w:after="0" w:line="240" w:lineRule="auto"/>
              <w:ind w:left="62" w:firstLine="284"/>
              <w:jc w:val="both"/>
              <w:rPr>
                <w:rFonts w:ascii="Times New Roman" w:hAnsi="Times New Roman" w:cs="Times New Roman"/>
                <w:sz w:val="24"/>
                <w:szCs w:val="24"/>
              </w:rPr>
            </w:pPr>
            <w:r w:rsidRPr="00152EF2">
              <w:rPr>
                <w:rFonts w:ascii="Times New Roman" w:hAnsi="Times New Roman" w:cs="Times New Roman"/>
                <w:sz w:val="24"/>
                <w:szCs w:val="24"/>
              </w:rPr>
              <w:t>помещения, в которых располагаются СКЗИ и СФ, оснащены входными дверьми с замками, обеспечивается постоянное закрытие дверей помещений на замок и их открытие только для санкционированного прохода;</w:t>
            </w:r>
          </w:p>
        </w:tc>
      </w:tr>
      <w:tr w:rsidR="00B856C0" w:rsidRPr="00152EF2" w14:paraId="6E5507FB" w14:textId="77777777" w:rsidTr="004B33A9">
        <w:tc>
          <w:tcPr>
            <w:tcW w:w="0" w:type="auto"/>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tcPr>
          <w:p w14:paraId="33CAFE5A" w14:textId="77777777" w:rsidR="00B856C0" w:rsidRPr="00152EF2" w:rsidRDefault="00B856C0" w:rsidP="004B33A9">
            <w:pPr>
              <w:jc w:val="both"/>
              <w:rPr>
                <w:rFonts w:ascii="Times New Roman" w:hAnsi="Times New Roman" w:cs="Times New Roman"/>
                <w:sz w:val="24"/>
                <w:szCs w:val="24"/>
              </w:rPr>
            </w:pPr>
            <w:bookmarkStart w:id="664" w:name="100161"/>
            <w:bookmarkEnd w:id="664"/>
            <w:r w:rsidRPr="00152EF2">
              <w:rPr>
                <w:rFonts w:ascii="Times New Roman" w:hAnsi="Times New Roman" w:cs="Times New Roman"/>
                <w:sz w:val="24"/>
                <w:szCs w:val="24"/>
              </w:rPr>
              <w:t>2.2</w:t>
            </w:r>
          </w:p>
        </w:tc>
        <w:tc>
          <w:tcPr>
            <w:tcW w:w="0" w:type="auto"/>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tcPr>
          <w:p w14:paraId="0D8C9FAF" w14:textId="77777777" w:rsidR="00B856C0" w:rsidRPr="00152EF2" w:rsidRDefault="00B856C0" w:rsidP="004B33A9">
            <w:pPr>
              <w:rPr>
                <w:rFonts w:ascii="Times New Roman" w:hAnsi="Times New Roman" w:cs="Times New Roman"/>
                <w:sz w:val="24"/>
                <w:szCs w:val="24"/>
              </w:rPr>
            </w:pPr>
            <w:bookmarkStart w:id="665" w:name="100162"/>
            <w:bookmarkEnd w:id="665"/>
            <w:r w:rsidRPr="00152EF2">
              <w:rPr>
                <w:rFonts w:ascii="Times New Roman" w:hAnsi="Times New Roman" w:cs="Times New Roman"/>
                <w:sz w:val="24"/>
                <w:szCs w:val="24"/>
              </w:rPr>
              <w:t xml:space="preserve">Возможность воздействовать на аппаратные компоненты </w:t>
            </w:r>
            <w:r w:rsidRPr="00152EF2">
              <w:rPr>
                <w:rFonts w:ascii="Times New Roman" w:hAnsi="Times New Roman" w:cs="Times New Roman"/>
                <w:sz w:val="24"/>
                <w:szCs w:val="24"/>
              </w:rPr>
              <w:lastRenderedPageBreak/>
              <w:t>СКЗИ и СФ, ограниченная мерами, реализованными в информационной системе, в которой используется СКЗИ, и направленными на предотвращение и пресечение несанкционированных действий.</w:t>
            </w:r>
          </w:p>
        </w:tc>
        <w:tc>
          <w:tcPr>
            <w:tcW w:w="1806" w:type="dxa"/>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tcPr>
          <w:p w14:paraId="66D6C002" w14:textId="77777777" w:rsidR="00B856C0" w:rsidRPr="00152EF2" w:rsidRDefault="00B856C0" w:rsidP="004B33A9">
            <w:pPr>
              <w:jc w:val="center"/>
              <w:rPr>
                <w:rFonts w:ascii="Times New Roman" w:hAnsi="Times New Roman" w:cs="Times New Roman"/>
                <w:sz w:val="24"/>
                <w:szCs w:val="24"/>
              </w:rPr>
            </w:pPr>
            <w:bookmarkStart w:id="666" w:name="100163"/>
            <w:bookmarkEnd w:id="666"/>
            <w:r w:rsidRPr="00152EF2">
              <w:rPr>
                <w:rFonts w:ascii="Times New Roman" w:hAnsi="Times New Roman" w:cs="Times New Roman"/>
                <w:sz w:val="24"/>
                <w:szCs w:val="24"/>
              </w:rPr>
              <w:lastRenderedPageBreak/>
              <w:t>не актуально</w:t>
            </w:r>
          </w:p>
        </w:tc>
        <w:tc>
          <w:tcPr>
            <w:tcW w:w="4619" w:type="dxa"/>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tcPr>
          <w:p w14:paraId="5790F8D9" w14:textId="77777777" w:rsidR="00B856C0" w:rsidRPr="00152EF2" w:rsidRDefault="00B856C0" w:rsidP="00B856C0">
            <w:pPr>
              <w:numPr>
                <w:ilvl w:val="0"/>
                <w:numId w:val="87"/>
              </w:numPr>
              <w:spacing w:after="0" w:line="240" w:lineRule="auto"/>
              <w:ind w:left="62" w:firstLine="284"/>
              <w:jc w:val="both"/>
              <w:rPr>
                <w:rFonts w:ascii="Times New Roman" w:hAnsi="Times New Roman" w:cs="Times New Roman"/>
                <w:sz w:val="24"/>
                <w:szCs w:val="24"/>
              </w:rPr>
            </w:pPr>
            <w:bookmarkStart w:id="667" w:name="100164"/>
            <w:bookmarkEnd w:id="667"/>
            <w:r w:rsidRPr="00152EF2">
              <w:rPr>
                <w:rFonts w:ascii="Times New Roman" w:hAnsi="Times New Roman" w:cs="Times New Roman"/>
                <w:sz w:val="24"/>
                <w:szCs w:val="24"/>
              </w:rPr>
              <w:t>проводятся работы по подбору персонала;</w:t>
            </w:r>
          </w:p>
          <w:p w14:paraId="6FA77ACA" w14:textId="77777777" w:rsidR="00B856C0" w:rsidRPr="00152EF2" w:rsidRDefault="00B856C0" w:rsidP="00B856C0">
            <w:pPr>
              <w:numPr>
                <w:ilvl w:val="0"/>
                <w:numId w:val="87"/>
              </w:numPr>
              <w:spacing w:after="0" w:line="240" w:lineRule="auto"/>
              <w:ind w:left="62" w:firstLine="284"/>
              <w:jc w:val="both"/>
              <w:rPr>
                <w:rFonts w:ascii="Times New Roman" w:hAnsi="Times New Roman" w:cs="Times New Roman"/>
                <w:sz w:val="24"/>
                <w:szCs w:val="24"/>
              </w:rPr>
            </w:pPr>
            <w:r w:rsidRPr="00152EF2">
              <w:rPr>
                <w:rFonts w:ascii="Times New Roman" w:hAnsi="Times New Roman" w:cs="Times New Roman"/>
                <w:sz w:val="24"/>
                <w:szCs w:val="24"/>
              </w:rPr>
              <w:lastRenderedPageBreak/>
              <w:t xml:space="preserve">доступ в контролируемую зону и помещения, где располагаются </w:t>
            </w:r>
            <w:r w:rsidRPr="00152EF2">
              <w:rPr>
                <w:rFonts w:ascii="Times New Roman" w:hAnsi="Times New Roman" w:cs="Times New Roman"/>
                <w:snapToGrid w:val="0"/>
                <w:sz w:val="24"/>
                <w:szCs w:val="24"/>
              </w:rPr>
              <w:t>серверные компоненты, а также АРМ</w:t>
            </w:r>
            <w:r w:rsidRPr="00152EF2">
              <w:rPr>
                <w:rFonts w:ascii="Times New Roman" w:hAnsi="Times New Roman" w:cs="Times New Roman"/>
                <w:sz w:val="24"/>
                <w:szCs w:val="24"/>
              </w:rPr>
              <w:t>, на которых реализованы СКЗИ и СФ, обеспечивается в соответствии с контрольно-пропускным режимом;</w:t>
            </w:r>
          </w:p>
          <w:p w14:paraId="071E8F0C" w14:textId="77777777" w:rsidR="00B856C0" w:rsidRPr="00152EF2" w:rsidRDefault="00B856C0" w:rsidP="00B856C0">
            <w:pPr>
              <w:numPr>
                <w:ilvl w:val="0"/>
                <w:numId w:val="87"/>
              </w:numPr>
              <w:spacing w:after="0" w:line="240" w:lineRule="auto"/>
              <w:ind w:left="62" w:firstLine="284"/>
              <w:jc w:val="both"/>
              <w:rPr>
                <w:rFonts w:ascii="Times New Roman" w:hAnsi="Times New Roman" w:cs="Times New Roman"/>
                <w:sz w:val="24"/>
                <w:szCs w:val="24"/>
              </w:rPr>
            </w:pPr>
            <w:r w:rsidRPr="00152EF2">
              <w:rPr>
                <w:rFonts w:ascii="Times New Roman" w:hAnsi="Times New Roman" w:cs="Times New Roman"/>
                <w:sz w:val="24"/>
                <w:szCs w:val="24"/>
              </w:rPr>
              <w:t>помещения, в которых располагаются СКЗИ и СФ, оснащены входными дверьми с замками, обеспечивается постоянное закрытие дверей помещений на замок и их открытие только для санкционированного прохода;</w:t>
            </w:r>
          </w:p>
          <w:p w14:paraId="3A6275FC" w14:textId="77777777" w:rsidR="00B856C0" w:rsidRPr="00152EF2" w:rsidRDefault="00B856C0" w:rsidP="00B856C0">
            <w:pPr>
              <w:numPr>
                <w:ilvl w:val="0"/>
                <w:numId w:val="87"/>
              </w:numPr>
              <w:spacing w:after="0" w:line="240" w:lineRule="auto"/>
              <w:ind w:left="62" w:firstLine="284"/>
              <w:jc w:val="both"/>
              <w:rPr>
                <w:rFonts w:ascii="Times New Roman" w:hAnsi="Times New Roman" w:cs="Times New Roman"/>
                <w:sz w:val="24"/>
                <w:szCs w:val="24"/>
              </w:rPr>
            </w:pPr>
            <w:r w:rsidRPr="00152EF2">
              <w:rPr>
                <w:rFonts w:ascii="Times New Roman" w:hAnsi="Times New Roman" w:cs="Times New Roman"/>
                <w:sz w:val="24"/>
                <w:szCs w:val="24"/>
              </w:rPr>
              <w:t>представители технических, обслуживающих и других вспомогательных служб при работе в помещениях (стойках), где расположены компоненты СКЗИ и СФ,  находятся в этих помещениях только в присутствии сотрудников по эксплуатации.</w:t>
            </w:r>
          </w:p>
        </w:tc>
      </w:tr>
      <w:tr w:rsidR="00B856C0" w:rsidRPr="00152EF2" w14:paraId="5103A5D3" w14:textId="77777777" w:rsidTr="004B33A9">
        <w:tc>
          <w:tcPr>
            <w:tcW w:w="0" w:type="auto"/>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tcPr>
          <w:p w14:paraId="4F20144E" w14:textId="77777777" w:rsidR="00B856C0" w:rsidRPr="00152EF2" w:rsidRDefault="00B856C0" w:rsidP="004B33A9">
            <w:pPr>
              <w:jc w:val="both"/>
              <w:rPr>
                <w:rFonts w:ascii="Times New Roman" w:hAnsi="Times New Roman" w:cs="Times New Roman"/>
                <w:sz w:val="24"/>
                <w:szCs w:val="24"/>
              </w:rPr>
            </w:pPr>
            <w:bookmarkStart w:id="668" w:name="100165"/>
            <w:bookmarkEnd w:id="668"/>
            <w:r w:rsidRPr="00152EF2">
              <w:rPr>
                <w:rFonts w:ascii="Times New Roman" w:hAnsi="Times New Roman" w:cs="Times New Roman"/>
                <w:sz w:val="24"/>
                <w:szCs w:val="24"/>
              </w:rPr>
              <w:lastRenderedPageBreak/>
              <w:t>3.1</w:t>
            </w:r>
          </w:p>
        </w:tc>
        <w:tc>
          <w:tcPr>
            <w:tcW w:w="0" w:type="auto"/>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tcPr>
          <w:p w14:paraId="1CB7D260" w14:textId="77777777" w:rsidR="00B856C0" w:rsidRPr="00152EF2" w:rsidRDefault="00B856C0" w:rsidP="004B33A9">
            <w:pPr>
              <w:rPr>
                <w:rFonts w:ascii="Times New Roman" w:hAnsi="Times New Roman" w:cs="Times New Roman"/>
                <w:sz w:val="24"/>
                <w:szCs w:val="24"/>
              </w:rPr>
            </w:pPr>
            <w:bookmarkStart w:id="669" w:name="100166"/>
            <w:bookmarkEnd w:id="669"/>
            <w:r w:rsidRPr="00152EF2">
              <w:rPr>
                <w:rFonts w:ascii="Times New Roman" w:hAnsi="Times New Roman" w:cs="Times New Roman"/>
                <w:sz w:val="24"/>
                <w:szCs w:val="24"/>
              </w:rPr>
              <w:t>Создание способов, подготовка и проведение атак с привлечением специалистов в области анализа сигналов, сопровождающих функционирование СКЗИ и СФ, и в области использования для реализации атак недокументированных (недекларированных) возможностей прикладного ПО.</w:t>
            </w:r>
          </w:p>
        </w:tc>
        <w:tc>
          <w:tcPr>
            <w:tcW w:w="1806" w:type="dxa"/>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tcPr>
          <w:p w14:paraId="530E5EC7" w14:textId="77777777" w:rsidR="00B856C0" w:rsidRPr="00152EF2" w:rsidRDefault="00B856C0" w:rsidP="004B33A9">
            <w:pPr>
              <w:jc w:val="center"/>
              <w:rPr>
                <w:rFonts w:ascii="Times New Roman" w:hAnsi="Times New Roman" w:cs="Times New Roman"/>
                <w:sz w:val="24"/>
                <w:szCs w:val="24"/>
              </w:rPr>
            </w:pPr>
            <w:bookmarkStart w:id="670" w:name="100167"/>
            <w:bookmarkEnd w:id="670"/>
            <w:r w:rsidRPr="00152EF2">
              <w:rPr>
                <w:rFonts w:ascii="Times New Roman" w:hAnsi="Times New Roman" w:cs="Times New Roman"/>
                <w:sz w:val="24"/>
                <w:szCs w:val="24"/>
              </w:rPr>
              <w:t>не актуально</w:t>
            </w:r>
          </w:p>
        </w:tc>
        <w:tc>
          <w:tcPr>
            <w:tcW w:w="4619" w:type="dxa"/>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tcPr>
          <w:p w14:paraId="6956D115" w14:textId="77777777" w:rsidR="00B856C0" w:rsidRPr="00152EF2" w:rsidRDefault="00B856C0" w:rsidP="00B856C0">
            <w:pPr>
              <w:numPr>
                <w:ilvl w:val="0"/>
                <w:numId w:val="87"/>
              </w:numPr>
              <w:spacing w:after="0" w:line="240" w:lineRule="auto"/>
              <w:ind w:left="62" w:firstLine="284"/>
              <w:jc w:val="both"/>
              <w:rPr>
                <w:rFonts w:ascii="Times New Roman" w:hAnsi="Times New Roman" w:cs="Times New Roman"/>
                <w:sz w:val="24"/>
                <w:szCs w:val="24"/>
              </w:rPr>
            </w:pPr>
            <w:bookmarkStart w:id="671" w:name="100168"/>
            <w:bookmarkEnd w:id="671"/>
            <w:r w:rsidRPr="00152EF2">
              <w:rPr>
                <w:rFonts w:ascii="Times New Roman" w:hAnsi="Times New Roman" w:cs="Times New Roman"/>
                <w:sz w:val="24"/>
                <w:szCs w:val="24"/>
              </w:rPr>
              <w:t>не осуществляется обработка сведений, составляющих государственную тайну, а также иных сведений, которые могут представлять интерес для реализации возможности;</w:t>
            </w:r>
          </w:p>
          <w:p w14:paraId="429FF5D6" w14:textId="77777777" w:rsidR="00B856C0" w:rsidRPr="00152EF2" w:rsidRDefault="00B856C0" w:rsidP="00B856C0">
            <w:pPr>
              <w:numPr>
                <w:ilvl w:val="0"/>
                <w:numId w:val="87"/>
              </w:numPr>
              <w:spacing w:after="0" w:line="240" w:lineRule="auto"/>
              <w:ind w:left="62" w:firstLine="284"/>
              <w:jc w:val="both"/>
              <w:rPr>
                <w:rFonts w:ascii="Times New Roman" w:hAnsi="Times New Roman" w:cs="Times New Roman"/>
                <w:sz w:val="24"/>
                <w:szCs w:val="24"/>
              </w:rPr>
            </w:pPr>
            <w:r w:rsidRPr="00152EF2">
              <w:rPr>
                <w:rFonts w:ascii="Times New Roman" w:hAnsi="Times New Roman" w:cs="Times New Roman"/>
                <w:sz w:val="24"/>
                <w:szCs w:val="24"/>
              </w:rPr>
              <w:t>высокая стоимость и сложность подготовки реализации возможности;</w:t>
            </w:r>
          </w:p>
          <w:p w14:paraId="0DA6D91A" w14:textId="77777777" w:rsidR="00B856C0" w:rsidRPr="00152EF2" w:rsidRDefault="00B856C0" w:rsidP="00B856C0">
            <w:pPr>
              <w:numPr>
                <w:ilvl w:val="0"/>
                <w:numId w:val="87"/>
              </w:numPr>
              <w:spacing w:after="0" w:line="240" w:lineRule="auto"/>
              <w:ind w:left="62" w:firstLine="284"/>
              <w:jc w:val="both"/>
              <w:rPr>
                <w:rFonts w:ascii="Times New Roman" w:hAnsi="Times New Roman" w:cs="Times New Roman"/>
                <w:sz w:val="24"/>
                <w:szCs w:val="24"/>
              </w:rPr>
            </w:pPr>
            <w:r w:rsidRPr="00152EF2">
              <w:rPr>
                <w:rFonts w:ascii="Times New Roman" w:hAnsi="Times New Roman" w:cs="Times New Roman"/>
                <w:sz w:val="24"/>
                <w:szCs w:val="24"/>
              </w:rPr>
              <w:t>проводятся работы по подбору персонала;</w:t>
            </w:r>
          </w:p>
          <w:p w14:paraId="54E3836D" w14:textId="77777777" w:rsidR="00B856C0" w:rsidRPr="00152EF2" w:rsidRDefault="00B856C0" w:rsidP="00B856C0">
            <w:pPr>
              <w:numPr>
                <w:ilvl w:val="0"/>
                <w:numId w:val="87"/>
              </w:numPr>
              <w:spacing w:after="0" w:line="240" w:lineRule="auto"/>
              <w:ind w:left="62" w:firstLine="284"/>
              <w:jc w:val="both"/>
              <w:rPr>
                <w:rFonts w:ascii="Times New Roman" w:hAnsi="Times New Roman" w:cs="Times New Roman"/>
                <w:sz w:val="24"/>
                <w:szCs w:val="24"/>
              </w:rPr>
            </w:pPr>
            <w:r w:rsidRPr="00152EF2">
              <w:rPr>
                <w:rFonts w:ascii="Times New Roman" w:hAnsi="Times New Roman" w:cs="Times New Roman"/>
                <w:sz w:val="24"/>
                <w:szCs w:val="24"/>
              </w:rPr>
              <w:t xml:space="preserve">доступ в контролируемую зону и помещения, где располагаются </w:t>
            </w:r>
            <w:r w:rsidRPr="00152EF2">
              <w:rPr>
                <w:rFonts w:ascii="Times New Roman" w:hAnsi="Times New Roman" w:cs="Times New Roman"/>
                <w:snapToGrid w:val="0"/>
                <w:sz w:val="24"/>
                <w:szCs w:val="24"/>
              </w:rPr>
              <w:t>серверные компоненты, а также АРМ</w:t>
            </w:r>
            <w:r w:rsidRPr="00152EF2">
              <w:rPr>
                <w:rFonts w:ascii="Times New Roman" w:hAnsi="Times New Roman" w:cs="Times New Roman"/>
                <w:sz w:val="24"/>
                <w:szCs w:val="24"/>
              </w:rPr>
              <w:t>, на которых реализованы СКЗИ и СФ, обеспечивается в соответствии с контрольно-пропускным режимом;</w:t>
            </w:r>
          </w:p>
          <w:p w14:paraId="3735C34A" w14:textId="77777777" w:rsidR="00B856C0" w:rsidRPr="00152EF2" w:rsidRDefault="00B856C0" w:rsidP="00B856C0">
            <w:pPr>
              <w:numPr>
                <w:ilvl w:val="0"/>
                <w:numId w:val="87"/>
              </w:numPr>
              <w:spacing w:after="0" w:line="240" w:lineRule="auto"/>
              <w:ind w:left="62" w:firstLine="284"/>
              <w:jc w:val="both"/>
              <w:rPr>
                <w:rFonts w:ascii="Times New Roman" w:hAnsi="Times New Roman" w:cs="Times New Roman"/>
                <w:sz w:val="24"/>
                <w:szCs w:val="24"/>
              </w:rPr>
            </w:pPr>
            <w:r w:rsidRPr="00152EF2">
              <w:rPr>
                <w:rFonts w:ascii="Times New Roman" w:hAnsi="Times New Roman" w:cs="Times New Roman"/>
                <w:sz w:val="24"/>
                <w:szCs w:val="24"/>
              </w:rPr>
              <w:t>помещения, в которых располагаются СКЗИ и СФ, оснащены входными дверьми с замками, обеспечивается постоянное закрытие дверей помещений на замок и их открытие только для санкционированного прохода;</w:t>
            </w:r>
          </w:p>
          <w:p w14:paraId="2491CDCB" w14:textId="77777777" w:rsidR="00B856C0" w:rsidRPr="00152EF2" w:rsidRDefault="00B856C0" w:rsidP="00B856C0">
            <w:pPr>
              <w:numPr>
                <w:ilvl w:val="0"/>
                <w:numId w:val="87"/>
              </w:numPr>
              <w:spacing w:after="0" w:line="240" w:lineRule="auto"/>
              <w:ind w:left="62" w:firstLine="284"/>
              <w:jc w:val="both"/>
              <w:rPr>
                <w:rFonts w:ascii="Times New Roman" w:hAnsi="Times New Roman" w:cs="Times New Roman"/>
                <w:sz w:val="24"/>
                <w:szCs w:val="24"/>
              </w:rPr>
            </w:pPr>
            <w:r w:rsidRPr="00152EF2">
              <w:rPr>
                <w:rFonts w:ascii="Times New Roman" w:hAnsi="Times New Roman" w:cs="Times New Roman"/>
                <w:sz w:val="24"/>
                <w:szCs w:val="24"/>
              </w:rPr>
              <w:t xml:space="preserve">представители технических, обслуживающих и других вспомогательных служб при работе в помещениях (стойках), </w:t>
            </w:r>
            <w:r w:rsidRPr="00152EF2">
              <w:rPr>
                <w:rFonts w:ascii="Times New Roman" w:hAnsi="Times New Roman" w:cs="Times New Roman"/>
                <w:sz w:val="24"/>
                <w:szCs w:val="24"/>
              </w:rPr>
              <w:lastRenderedPageBreak/>
              <w:t>где расположены компоненты СКЗИ и СФ, находятся в этих помещениях только в присутствии сотрудников по эксплуатации;</w:t>
            </w:r>
          </w:p>
          <w:p w14:paraId="0890AB68" w14:textId="77777777" w:rsidR="00B856C0" w:rsidRPr="00152EF2" w:rsidRDefault="00B856C0" w:rsidP="00B856C0">
            <w:pPr>
              <w:numPr>
                <w:ilvl w:val="0"/>
                <w:numId w:val="87"/>
              </w:numPr>
              <w:spacing w:after="0" w:line="240" w:lineRule="auto"/>
              <w:ind w:left="62" w:firstLine="284"/>
              <w:jc w:val="both"/>
              <w:rPr>
                <w:rFonts w:ascii="Times New Roman" w:hAnsi="Times New Roman" w:cs="Times New Roman"/>
                <w:sz w:val="24"/>
                <w:szCs w:val="24"/>
              </w:rPr>
            </w:pPr>
            <w:r w:rsidRPr="00152EF2">
              <w:rPr>
                <w:rFonts w:ascii="Times New Roman" w:hAnsi="Times New Roman" w:cs="Times New Roman"/>
                <w:sz w:val="24"/>
                <w:szCs w:val="24"/>
              </w:rPr>
              <w:t>осуществляется разграничение и контроль доступа пользователей к защищаемым ресурсам;</w:t>
            </w:r>
          </w:p>
          <w:p w14:paraId="310C7346" w14:textId="77777777" w:rsidR="00B856C0" w:rsidRPr="00152EF2" w:rsidRDefault="00B856C0" w:rsidP="00B856C0">
            <w:pPr>
              <w:numPr>
                <w:ilvl w:val="0"/>
                <w:numId w:val="87"/>
              </w:numPr>
              <w:spacing w:after="0" w:line="240" w:lineRule="auto"/>
              <w:ind w:left="62" w:firstLine="284"/>
              <w:jc w:val="both"/>
              <w:rPr>
                <w:rFonts w:ascii="Times New Roman" w:hAnsi="Times New Roman" w:cs="Times New Roman"/>
                <w:sz w:val="24"/>
                <w:szCs w:val="24"/>
              </w:rPr>
            </w:pPr>
            <w:r w:rsidRPr="00152EF2">
              <w:rPr>
                <w:rFonts w:ascii="Times New Roman" w:hAnsi="Times New Roman" w:cs="Times New Roman"/>
                <w:sz w:val="24"/>
                <w:szCs w:val="24"/>
              </w:rPr>
              <w:t>осуществляется регистрация и учет действий пользователей;</w:t>
            </w:r>
          </w:p>
          <w:p w14:paraId="45AF0AA3" w14:textId="77777777" w:rsidR="00B856C0" w:rsidRPr="00152EF2" w:rsidRDefault="00B856C0" w:rsidP="00B856C0">
            <w:pPr>
              <w:numPr>
                <w:ilvl w:val="0"/>
                <w:numId w:val="87"/>
              </w:numPr>
              <w:spacing w:after="0" w:line="240" w:lineRule="auto"/>
              <w:ind w:left="62" w:firstLine="284"/>
              <w:jc w:val="both"/>
              <w:rPr>
                <w:rFonts w:ascii="Times New Roman" w:hAnsi="Times New Roman" w:cs="Times New Roman"/>
                <w:sz w:val="24"/>
                <w:szCs w:val="24"/>
              </w:rPr>
            </w:pPr>
            <w:r w:rsidRPr="00152EF2">
              <w:rPr>
                <w:rFonts w:ascii="Times New Roman" w:hAnsi="Times New Roman" w:cs="Times New Roman"/>
                <w:sz w:val="24"/>
                <w:szCs w:val="24"/>
              </w:rPr>
              <w:t>на АРМ и серверах ИС, на которых установлены СКЗИ:</w:t>
            </w:r>
          </w:p>
          <w:p w14:paraId="6737F09F" w14:textId="77777777" w:rsidR="00B856C0" w:rsidRPr="00152EF2" w:rsidRDefault="00B856C0" w:rsidP="00B856C0">
            <w:pPr>
              <w:numPr>
                <w:ilvl w:val="0"/>
                <w:numId w:val="89"/>
              </w:numPr>
              <w:spacing w:after="0" w:line="240" w:lineRule="auto"/>
              <w:ind w:left="150" w:firstLine="272"/>
              <w:jc w:val="both"/>
              <w:rPr>
                <w:rFonts w:ascii="Times New Roman" w:hAnsi="Times New Roman" w:cs="Times New Roman"/>
                <w:sz w:val="24"/>
                <w:szCs w:val="24"/>
              </w:rPr>
            </w:pPr>
            <w:r w:rsidRPr="00152EF2">
              <w:rPr>
                <w:rFonts w:ascii="Times New Roman" w:hAnsi="Times New Roman" w:cs="Times New Roman"/>
                <w:sz w:val="24"/>
                <w:szCs w:val="24"/>
              </w:rPr>
              <w:t>используются средства защиты информации от несанкционированного доступа;</w:t>
            </w:r>
          </w:p>
          <w:p w14:paraId="6816E2B2" w14:textId="77777777" w:rsidR="00B856C0" w:rsidRPr="00152EF2" w:rsidRDefault="00B856C0" w:rsidP="00B856C0">
            <w:pPr>
              <w:numPr>
                <w:ilvl w:val="0"/>
                <w:numId w:val="89"/>
              </w:numPr>
              <w:spacing w:after="0" w:line="240" w:lineRule="auto"/>
              <w:ind w:left="150" w:firstLine="272"/>
              <w:jc w:val="both"/>
              <w:rPr>
                <w:rFonts w:ascii="Times New Roman" w:hAnsi="Times New Roman" w:cs="Times New Roman"/>
                <w:sz w:val="24"/>
                <w:szCs w:val="24"/>
              </w:rPr>
            </w:pPr>
            <w:r w:rsidRPr="00152EF2">
              <w:rPr>
                <w:rFonts w:ascii="Times New Roman" w:hAnsi="Times New Roman" w:cs="Times New Roman"/>
                <w:sz w:val="24"/>
                <w:szCs w:val="24"/>
              </w:rPr>
              <w:t>используются средства антивирусной защиты.</w:t>
            </w:r>
          </w:p>
        </w:tc>
      </w:tr>
      <w:tr w:rsidR="00B856C0" w:rsidRPr="00152EF2" w14:paraId="47A3453D" w14:textId="77777777" w:rsidTr="004B33A9">
        <w:tc>
          <w:tcPr>
            <w:tcW w:w="0" w:type="auto"/>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tcPr>
          <w:p w14:paraId="13FD5D5B" w14:textId="77777777" w:rsidR="00B856C0" w:rsidRPr="00152EF2" w:rsidRDefault="00B856C0" w:rsidP="004B33A9">
            <w:pPr>
              <w:jc w:val="both"/>
              <w:rPr>
                <w:rFonts w:ascii="Times New Roman" w:hAnsi="Times New Roman" w:cs="Times New Roman"/>
                <w:sz w:val="24"/>
                <w:szCs w:val="24"/>
              </w:rPr>
            </w:pPr>
            <w:bookmarkStart w:id="672" w:name="100169"/>
            <w:bookmarkEnd w:id="672"/>
            <w:r w:rsidRPr="00152EF2">
              <w:rPr>
                <w:rFonts w:ascii="Times New Roman" w:hAnsi="Times New Roman" w:cs="Times New Roman"/>
                <w:sz w:val="24"/>
                <w:szCs w:val="24"/>
              </w:rPr>
              <w:lastRenderedPageBreak/>
              <w:t xml:space="preserve"> 3.2</w:t>
            </w:r>
          </w:p>
        </w:tc>
        <w:tc>
          <w:tcPr>
            <w:tcW w:w="0" w:type="auto"/>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tcPr>
          <w:p w14:paraId="79F32D65" w14:textId="77777777" w:rsidR="00B856C0" w:rsidRPr="00152EF2" w:rsidRDefault="00B856C0" w:rsidP="004B33A9">
            <w:pPr>
              <w:rPr>
                <w:rFonts w:ascii="Times New Roman" w:hAnsi="Times New Roman" w:cs="Times New Roman"/>
                <w:sz w:val="24"/>
                <w:szCs w:val="24"/>
              </w:rPr>
            </w:pPr>
            <w:bookmarkStart w:id="673" w:name="100170"/>
            <w:bookmarkEnd w:id="673"/>
            <w:r w:rsidRPr="00152EF2">
              <w:rPr>
                <w:rFonts w:ascii="Times New Roman" w:hAnsi="Times New Roman" w:cs="Times New Roman"/>
                <w:sz w:val="24"/>
                <w:szCs w:val="24"/>
              </w:rPr>
              <w:t>Проведение лабораторных исследований СКЗИ, используемых вне контролируемой зоны ИС, ограниченное мерами, реализованными в информационной системе, в которой используется СКЗИ, и направленными на предотвращение и пресечение несанкционированных действий.</w:t>
            </w:r>
          </w:p>
        </w:tc>
        <w:tc>
          <w:tcPr>
            <w:tcW w:w="1806" w:type="dxa"/>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tcPr>
          <w:p w14:paraId="01216485" w14:textId="77777777" w:rsidR="00B856C0" w:rsidRPr="00152EF2" w:rsidRDefault="00B856C0" w:rsidP="004B33A9">
            <w:pPr>
              <w:jc w:val="center"/>
              <w:rPr>
                <w:rFonts w:ascii="Times New Roman" w:hAnsi="Times New Roman" w:cs="Times New Roman"/>
                <w:sz w:val="24"/>
                <w:szCs w:val="24"/>
              </w:rPr>
            </w:pPr>
            <w:bookmarkStart w:id="674" w:name="100171"/>
            <w:bookmarkEnd w:id="674"/>
            <w:r w:rsidRPr="00152EF2">
              <w:rPr>
                <w:rFonts w:ascii="Times New Roman" w:hAnsi="Times New Roman" w:cs="Times New Roman"/>
                <w:sz w:val="24"/>
                <w:szCs w:val="24"/>
              </w:rPr>
              <w:t>не актуально</w:t>
            </w:r>
          </w:p>
        </w:tc>
        <w:tc>
          <w:tcPr>
            <w:tcW w:w="4619" w:type="dxa"/>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tcPr>
          <w:p w14:paraId="7919FA49" w14:textId="77777777" w:rsidR="00B856C0" w:rsidRPr="00152EF2" w:rsidRDefault="00B856C0" w:rsidP="00B856C0">
            <w:pPr>
              <w:numPr>
                <w:ilvl w:val="0"/>
                <w:numId w:val="87"/>
              </w:numPr>
              <w:spacing w:after="0" w:line="240" w:lineRule="auto"/>
              <w:ind w:left="62" w:firstLine="284"/>
              <w:jc w:val="both"/>
              <w:rPr>
                <w:rFonts w:ascii="Times New Roman" w:hAnsi="Times New Roman" w:cs="Times New Roman"/>
                <w:sz w:val="24"/>
                <w:szCs w:val="24"/>
              </w:rPr>
            </w:pPr>
            <w:bookmarkStart w:id="675" w:name="100172"/>
            <w:bookmarkEnd w:id="675"/>
            <w:r w:rsidRPr="00152EF2">
              <w:rPr>
                <w:rFonts w:ascii="Times New Roman" w:hAnsi="Times New Roman" w:cs="Times New Roman"/>
                <w:sz w:val="24"/>
                <w:szCs w:val="24"/>
              </w:rPr>
              <w:t>не осуществляется обработка сведений, составляющих государственную тайну, а также иных сведений, которые могут представлять интерес для реализации возможности;</w:t>
            </w:r>
          </w:p>
          <w:p w14:paraId="74A3B6A8" w14:textId="77777777" w:rsidR="00B856C0" w:rsidRPr="00152EF2" w:rsidRDefault="00B856C0" w:rsidP="00B856C0">
            <w:pPr>
              <w:numPr>
                <w:ilvl w:val="0"/>
                <w:numId w:val="87"/>
              </w:numPr>
              <w:spacing w:after="0" w:line="240" w:lineRule="auto"/>
              <w:ind w:left="62" w:firstLine="284"/>
              <w:jc w:val="both"/>
              <w:rPr>
                <w:rFonts w:ascii="Times New Roman" w:hAnsi="Times New Roman" w:cs="Times New Roman"/>
                <w:sz w:val="24"/>
                <w:szCs w:val="24"/>
              </w:rPr>
            </w:pPr>
            <w:r w:rsidRPr="00152EF2">
              <w:rPr>
                <w:rFonts w:ascii="Times New Roman" w:hAnsi="Times New Roman" w:cs="Times New Roman"/>
                <w:sz w:val="24"/>
                <w:szCs w:val="24"/>
              </w:rPr>
              <w:t>высокая стоимость и сложность подготовки реализации возможности.</w:t>
            </w:r>
          </w:p>
        </w:tc>
      </w:tr>
      <w:tr w:rsidR="00B856C0" w:rsidRPr="00152EF2" w14:paraId="7E42C18B" w14:textId="77777777" w:rsidTr="004B33A9">
        <w:tc>
          <w:tcPr>
            <w:tcW w:w="0" w:type="auto"/>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tcPr>
          <w:p w14:paraId="5DA418E3" w14:textId="77777777" w:rsidR="00B856C0" w:rsidRPr="00152EF2" w:rsidRDefault="00B856C0" w:rsidP="004B33A9">
            <w:pPr>
              <w:jc w:val="both"/>
              <w:rPr>
                <w:rFonts w:ascii="Times New Roman" w:hAnsi="Times New Roman" w:cs="Times New Roman"/>
                <w:sz w:val="24"/>
                <w:szCs w:val="24"/>
              </w:rPr>
            </w:pPr>
            <w:bookmarkStart w:id="676" w:name="100173"/>
            <w:bookmarkEnd w:id="676"/>
            <w:r w:rsidRPr="00152EF2">
              <w:rPr>
                <w:rFonts w:ascii="Times New Roman" w:hAnsi="Times New Roman" w:cs="Times New Roman"/>
                <w:sz w:val="24"/>
                <w:szCs w:val="24"/>
              </w:rPr>
              <w:t>3.3</w:t>
            </w:r>
          </w:p>
        </w:tc>
        <w:tc>
          <w:tcPr>
            <w:tcW w:w="0" w:type="auto"/>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tcPr>
          <w:p w14:paraId="7B5BB399" w14:textId="77777777" w:rsidR="00B856C0" w:rsidRPr="00152EF2" w:rsidRDefault="00B856C0" w:rsidP="004B33A9">
            <w:pPr>
              <w:rPr>
                <w:rFonts w:ascii="Times New Roman" w:hAnsi="Times New Roman" w:cs="Times New Roman"/>
                <w:sz w:val="24"/>
                <w:szCs w:val="24"/>
              </w:rPr>
            </w:pPr>
            <w:bookmarkStart w:id="677" w:name="100174"/>
            <w:bookmarkEnd w:id="677"/>
            <w:r w:rsidRPr="00152EF2">
              <w:rPr>
                <w:rFonts w:ascii="Times New Roman" w:hAnsi="Times New Roman" w:cs="Times New Roman"/>
                <w:sz w:val="24"/>
                <w:szCs w:val="24"/>
              </w:rPr>
              <w:t xml:space="preserve">Проведение работ по созданию способов и средств атак в научно-исследовательских центрах, специализирующихся в области разработки и анализа СКЗИ и </w:t>
            </w:r>
            <w:r w:rsidRPr="00152EF2">
              <w:rPr>
                <w:rFonts w:ascii="Times New Roman" w:hAnsi="Times New Roman" w:cs="Times New Roman"/>
                <w:sz w:val="24"/>
                <w:szCs w:val="24"/>
              </w:rPr>
              <w:lastRenderedPageBreak/>
              <w:t>СФ, в том числе с использованием исходных текстов входящего в СФ прикладного ПО, непосредственно использующего вызовы программных функций СКЗИ.</w:t>
            </w:r>
          </w:p>
        </w:tc>
        <w:tc>
          <w:tcPr>
            <w:tcW w:w="1806" w:type="dxa"/>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tcPr>
          <w:p w14:paraId="0805ED72" w14:textId="77777777" w:rsidR="00B856C0" w:rsidRPr="00152EF2" w:rsidRDefault="00B856C0" w:rsidP="004B33A9">
            <w:pPr>
              <w:jc w:val="center"/>
              <w:rPr>
                <w:rFonts w:ascii="Times New Roman" w:hAnsi="Times New Roman" w:cs="Times New Roman"/>
                <w:sz w:val="24"/>
                <w:szCs w:val="24"/>
              </w:rPr>
            </w:pPr>
            <w:bookmarkStart w:id="678" w:name="100175"/>
            <w:bookmarkEnd w:id="678"/>
            <w:r w:rsidRPr="00152EF2">
              <w:rPr>
                <w:rFonts w:ascii="Times New Roman" w:hAnsi="Times New Roman" w:cs="Times New Roman"/>
                <w:sz w:val="24"/>
                <w:szCs w:val="24"/>
              </w:rPr>
              <w:lastRenderedPageBreak/>
              <w:t>не актуально</w:t>
            </w:r>
          </w:p>
        </w:tc>
        <w:tc>
          <w:tcPr>
            <w:tcW w:w="4619" w:type="dxa"/>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tcPr>
          <w:p w14:paraId="6672E170" w14:textId="77777777" w:rsidR="00B856C0" w:rsidRPr="00152EF2" w:rsidRDefault="00B856C0" w:rsidP="00B856C0">
            <w:pPr>
              <w:numPr>
                <w:ilvl w:val="0"/>
                <w:numId w:val="87"/>
              </w:numPr>
              <w:spacing w:after="0" w:line="240" w:lineRule="auto"/>
              <w:ind w:left="62" w:firstLine="284"/>
              <w:jc w:val="both"/>
              <w:rPr>
                <w:rFonts w:ascii="Times New Roman" w:hAnsi="Times New Roman" w:cs="Times New Roman"/>
                <w:sz w:val="24"/>
                <w:szCs w:val="24"/>
              </w:rPr>
            </w:pPr>
            <w:bookmarkStart w:id="679" w:name="100176"/>
            <w:bookmarkEnd w:id="679"/>
            <w:r w:rsidRPr="00152EF2">
              <w:rPr>
                <w:rFonts w:ascii="Times New Roman" w:hAnsi="Times New Roman" w:cs="Times New Roman"/>
                <w:sz w:val="24"/>
                <w:szCs w:val="24"/>
              </w:rPr>
              <w:t>не осуществляется обработка сведений, составляющих государственную тайну, а также иных сведений, которые могут представлять интерес для реализации возможности;</w:t>
            </w:r>
          </w:p>
          <w:p w14:paraId="603F7A46" w14:textId="77777777" w:rsidR="00B856C0" w:rsidRPr="00152EF2" w:rsidRDefault="00B856C0" w:rsidP="00B856C0">
            <w:pPr>
              <w:numPr>
                <w:ilvl w:val="0"/>
                <w:numId w:val="87"/>
              </w:numPr>
              <w:spacing w:after="0" w:line="240" w:lineRule="auto"/>
              <w:ind w:left="62" w:firstLine="284"/>
              <w:jc w:val="both"/>
              <w:rPr>
                <w:rFonts w:ascii="Times New Roman" w:hAnsi="Times New Roman" w:cs="Times New Roman"/>
                <w:sz w:val="24"/>
                <w:szCs w:val="24"/>
              </w:rPr>
            </w:pPr>
            <w:r w:rsidRPr="00152EF2">
              <w:rPr>
                <w:rFonts w:ascii="Times New Roman" w:hAnsi="Times New Roman" w:cs="Times New Roman"/>
                <w:sz w:val="24"/>
                <w:szCs w:val="24"/>
              </w:rPr>
              <w:t>высокая стоимость и сложность подготовки реализации возможности.</w:t>
            </w:r>
          </w:p>
        </w:tc>
      </w:tr>
      <w:tr w:rsidR="00B856C0" w:rsidRPr="00152EF2" w14:paraId="4F1E5441" w14:textId="77777777" w:rsidTr="004B33A9">
        <w:tc>
          <w:tcPr>
            <w:tcW w:w="0" w:type="auto"/>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tcPr>
          <w:p w14:paraId="6207E3D6" w14:textId="77777777" w:rsidR="00B856C0" w:rsidRPr="00152EF2" w:rsidRDefault="00B856C0" w:rsidP="004B33A9">
            <w:pPr>
              <w:jc w:val="both"/>
              <w:rPr>
                <w:rFonts w:ascii="Times New Roman" w:hAnsi="Times New Roman" w:cs="Times New Roman"/>
                <w:sz w:val="24"/>
                <w:szCs w:val="24"/>
              </w:rPr>
            </w:pPr>
            <w:bookmarkStart w:id="680" w:name="100177"/>
            <w:bookmarkEnd w:id="680"/>
            <w:r w:rsidRPr="00152EF2">
              <w:rPr>
                <w:rFonts w:ascii="Times New Roman" w:hAnsi="Times New Roman" w:cs="Times New Roman"/>
                <w:sz w:val="24"/>
                <w:szCs w:val="24"/>
              </w:rPr>
              <w:t>4.1</w:t>
            </w:r>
          </w:p>
        </w:tc>
        <w:tc>
          <w:tcPr>
            <w:tcW w:w="0" w:type="auto"/>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tcPr>
          <w:p w14:paraId="63BC69C6" w14:textId="77777777" w:rsidR="00B856C0" w:rsidRPr="00152EF2" w:rsidRDefault="00B856C0" w:rsidP="004B33A9">
            <w:pPr>
              <w:rPr>
                <w:rFonts w:ascii="Times New Roman" w:hAnsi="Times New Roman" w:cs="Times New Roman"/>
                <w:sz w:val="24"/>
                <w:szCs w:val="24"/>
              </w:rPr>
            </w:pPr>
            <w:bookmarkStart w:id="681" w:name="100178"/>
            <w:bookmarkEnd w:id="681"/>
            <w:r w:rsidRPr="00152EF2">
              <w:rPr>
                <w:rFonts w:ascii="Times New Roman" w:hAnsi="Times New Roman" w:cs="Times New Roman"/>
                <w:sz w:val="24"/>
                <w:szCs w:val="24"/>
              </w:rPr>
              <w:t>Создание способов, подготовка и проведение атак с привлечением специалистов в области использования для реализации атак недокументированных (недекларированных) возможностей системного ПО.</w:t>
            </w:r>
          </w:p>
        </w:tc>
        <w:tc>
          <w:tcPr>
            <w:tcW w:w="1806" w:type="dxa"/>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tcPr>
          <w:p w14:paraId="4E32B363" w14:textId="77777777" w:rsidR="00B856C0" w:rsidRPr="00152EF2" w:rsidRDefault="00B856C0" w:rsidP="004B33A9">
            <w:pPr>
              <w:jc w:val="center"/>
              <w:rPr>
                <w:rFonts w:ascii="Times New Roman" w:hAnsi="Times New Roman" w:cs="Times New Roman"/>
                <w:sz w:val="24"/>
                <w:szCs w:val="24"/>
              </w:rPr>
            </w:pPr>
            <w:bookmarkStart w:id="682" w:name="100179"/>
            <w:bookmarkEnd w:id="682"/>
            <w:r w:rsidRPr="00152EF2">
              <w:rPr>
                <w:rFonts w:ascii="Times New Roman" w:hAnsi="Times New Roman" w:cs="Times New Roman"/>
                <w:sz w:val="24"/>
                <w:szCs w:val="24"/>
              </w:rPr>
              <w:t>не актуально</w:t>
            </w:r>
          </w:p>
        </w:tc>
        <w:tc>
          <w:tcPr>
            <w:tcW w:w="4619" w:type="dxa"/>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tcPr>
          <w:p w14:paraId="0A18AA5F" w14:textId="77777777" w:rsidR="00B856C0" w:rsidRPr="00152EF2" w:rsidRDefault="00B856C0" w:rsidP="00B856C0">
            <w:pPr>
              <w:numPr>
                <w:ilvl w:val="0"/>
                <w:numId w:val="87"/>
              </w:numPr>
              <w:spacing w:after="0" w:line="240" w:lineRule="auto"/>
              <w:ind w:left="62" w:firstLine="284"/>
              <w:jc w:val="both"/>
              <w:rPr>
                <w:rFonts w:ascii="Times New Roman" w:hAnsi="Times New Roman" w:cs="Times New Roman"/>
                <w:sz w:val="24"/>
                <w:szCs w:val="24"/>
              </w:rPr>
            </w:pPr>
            <w:bookmarkStart w:id="683" w:name="100180"/>
            <w:bookmarkEnd w:id="683"/>
            <w:r w:rsidRPr="00152EF2">
              <w:rPr>
                <w:rFonts w:ascii="Times New Roman" w:hAnsi="Times New Roman" w:cs="Times New Roman"/>
                <w:sz w:val="24"/>
                <w:szCs w:val="24"/>
              </w:rPr>
              <w:t>не осуществляется обработка сведений, составляющих государственную тайну, а также иных сведений, которые могут представлять интерес для реализации возможности;</w:t>
            </w:r>
          </w:p>
          <w:p w14:paraId="6F4CA3F9" w14:textId="77777777" w:rsidR="00B856C0" w:rsidRPr="00152EF2" w:rsidRDefault="00B856C0" w:rsidP="00B856C0">
            <w:pPr>
              <w:numPr>
                <w:ilvl w:val="0"/>
                <w:numId w:val="87"/>
              </w:numPr>
              <w:spacing w:after="0" w:line="240" w:lineRule="auto"/>
              <w:ind w:left="62" w:firstLine="284"/>
              <w:jc w:val="both"/>
              <w:rPr>
                <w:rFonts w:ascii="Times New Roman" w:hAnsi="Times New Roman" w:cs="Times New Roman"/>
                <w:sz w:val="24"/>
                <w:szCs w:val="24"/>
              </w:rPr>
            </w:pPr>
            <w:r w:rsidRPr="00152EF2">
              <w:rPr>
                <w:rFonts w:ascii="Times New Roman" w:hAnsi="Times New Roman" w:cs="Times New Roman"/>
                <w:sz w:val="24"/>
                <w:szCs w:val="24"/>
              </w:rPr>
              <w:t>высокая стоимость и сложность подготовки реализации возможности;</w:t>
            </w:r>
          </w:p>
          <w:p w14:paraId="6A3B80C4" w14:textId="77777777" w:rsidR="00B856C0" w:rsidRPr="00152EF2" w:rsidRDefault="00B856C0" w:rsidP="00B856C0">
            <w:pPr>
              <w:numPr>
                <w:ilvl w:val="0"/>
                <w:numId w:val="87"/>
              </w:numPr>
              <w:spacing w:after="0" w:line="240" w:lineRule="auto"/>
              <w:ind w:left="62" w:firstLine="284"/>
              <w:jc w:val="both"/>
              <w:rPr>
                <w:rFonts w:ascii="Times New Roman" w:hAnsi="Times New Roman" w:cs="Times New Roman"/>
                <w:sz w:val="24"/>
                <w:szCs w:val="24"/>
              </w:rPr>
            </w:pPr>
            <w:r w:rsidRPr="00152EF2">
              <w:rPr>
                <w:rFonts w:ascii="Times New Roman" w:hAnsi="Times New Roman" w:cs="Times New Roman"/>
                <w:sz w:val="24"/>
                <w:szCs w:val="24"/>
              </w:rPr>
              <w:t>проводятся работы по подбору персонала;</w:t>
            </w:r>
          </w:p>
          <w:p w14:paraId="07C7BC0B" w14:textId="77777777" w:rsidR="00B856C0" w:rsidRPr="00152EF2" w:rsidRDefault="00B856C0" w:rsidP="00B856C0">
            <w:pPr>
              <w:numPr>
                <w:ilvl w:val="0"/>
                <w:numId w:val="87"/>
              </w:numPr>
              <w:spacing w:after="0" w:line="240" w:lineRule="auto"/>
              <w:ind w:left="62" w:firstLine="284"/>
              <w:jc w:val="both"/>
              <w:rPr>
                <w:rFonts w:ascii="Times New Roman" w:hAnsi="Times New Roman" w:cs="Times New Roman"/>
                <w:sz w:val="24"/>
                <w:szCs w:val="24"/>
              </w:rPr>
            </w:pPr>
            <w:r w:rsidRPr="00152EF2">
              <w:rPr>
                <w:rFonts w:ascii="Times New Roman" w:hAnsi="Times New Roman" w:cs="Times New Roman"/>
                <w:sz w:val="24"/>
                <w:szCs w:val="24"/>
              </w:rPr>
              <w:t xml:space="preserve">доступ в контролируемую зону и помещения, где располагаются </w:t>
            </w:r>
            <w:r w:rsidRPr="00152EF2">
              <w:rPr>
                <w:rFonts w:ascii="Times New Roman" w:hAnsi="Times New Roman" w:cs="Times New Roman"/>
                <w:snapToGrid w:val="0"/>
                <w:sz w:val="24"/>
                <w:szCs w:val="24"/>
              </w:rPr>
              <w:t>серверные компоненты, а также АРМ</w:t>
            </w:r>
            <w:r w:rsidRPr="00152EF2">
              <w:rPr>
                <w:rFonts w:ascii="Times New Roman" w:hAnsi="Times New Roman" w:cs="Times New Roman"/>
                <w:sz w:val="24"/>
                <w:szCs w:val="24"/>
              </w:rPr>
              <w:t>, на которых реализованы СКЗИ и СФ, обеспечивается в соответствии с контрольно-пропускным режимом;</w:t>
            </w:r>
          </w:p>
          <w:p w14:paraId="1485A77F" w14:textId="77777777" w:rsidR="00B856C0" w:rsidRPr="00152EF2" w:rsidRDefault="00B856C0" w:rsidP="00B856C0">
            <w:pPr>
              <w:numPr>
                <w:ilvl w:val="0"/>
                <w:numId w:val="87"/>
              </w:numPr>
              <w:spacing w:after="0" w:line="240" w:lineRule="auto"/>
              <w:ind w:left="62" w:firstLine="284"/>
              <w:jc w:val="both"/>
              <w:rPr>
                <w:rFonts w:ascii="Times New Roman" w:hAnsi="Times New Roman" w:cs="Times New Roman"/>
                <w:sz w:val="24"/>
                <w:szCs w:val="24"/>
              </w:rPr>
            </w:pPr>
            <w:r w:rsidRPr="00152EF2">
              <w:rPr>
                <w:rFonts w:ascii="Times New Roman" w:hAnsi="Times New Roman" w:cs="Times New Roman"/>
                <w:sz w:val="24"/>
                <w:szCs w:val="24"/>
              </w:rPr>
              <w:t>помещения, в которых располагаются СКЗИ и СФ, оснащены входными дверьми с замками, обеспечивается постоянное закрытие дверей помещений на замок и их открытие только для санкционированного прохода;</w:t>
            </w:r>
          </w:p>
          <w:p w14:paraId="66778123" w14:textId="77777777" w:rsidR="00B856C0" w:rsidRPr="00152EF2" w:rsidRDefault="00B856C0" w:rsidP="00B856C0">
            <w:pPr>
              <w:numPr>
                <w:ilvl w:val="0"/>
                <w:numId w:val="87"/>
              </w:numPr>
              <w:spacing w:after="0" w:line="240" w:lineRule="auto"/>
              <w:ind w:left="62" w:firstLine="284"/>
              <w:jc w:val="both"/>
              <w:rPr>
                <w:rFonts w:ascii="Times New Roman" w:hAnsi="Times New Roman" w:cs="Times New Roman"/>
                <w:sz w:val="24"/>
                <w:szCs w:val="24"/>
              </w:rPr>
            </w:pPr>
            <w:r w:rsidRPr="00152EF2">
              <w:rPr>
                <w:rFonts w:ascii="Times New Roman" w:hAnsi="Times New Roman" w:cs="Times New Roman"/>
                <w:sz w:val="24"/>
                <w:szCs w:val="24"/>
              </w:rPr>
              <w:t>представители технических, обслуживающих и других вспомогательных служб при работе в помещениях (стойках), где расположены компоненты СКЗИ и СФ, находятся в этих помещениях только в присутствии сотрудников по эксплуатации;</w:t>
            </w:r>
          </w:p>
          <w:p w14:paraId="11A1F8EE" w14:textId="77777777" w:rsidR="00B856C0" w:rsidRPr="00152EF2" w:rsidRDefault="00B856C0" w:rsidP="00B856C0">
            <w:pPr>
              <w:numPr>
                <w:ilvl w:val="0"/>
                <w:numId w:val="87"/>
              </w:numPr>
              <w:spacing w:after="0" w:line="240" w:lineRule="auto"/>
              <w:ind w:left="62" w:firstLine="284"/>
              <w:jc w:val="both"/>
              <w:rPr>
                <w:rFonts w:ascii="Times New Roman" w:hAnsi="Times New Roman" w:cs="Times New Roman"/>
                <w:sz w:val="24"/>
                <w:szCs w:val="24"/>
              </w:rPr>
            </w:pPr>
            <w:r w:rsidRPr="00152EF2">
              <w:rPr>
                <w:rFonts w:ascii="Times New Roman" w:hAnsi="Times New Roman" w:cs="Times New Roman"/>
                <w:sz w:val="24"/>
                <w:szCs w:val="24"/>
              </w:rPr>
              <w:t>осуществляется разграничение и контроль доступа пользователей к защищаемым ресурсам;</w:t>
            </w:r>
          </w:p>
          <w:p w14:paraId="0DD77471" w14:textId="77777777" w:rsidR="00B856C0" w:rsidRPr="00152EF2" w:rsidRDefault="00B856C0" w:rsidP="00B856C0">
            <w:pPr>
              <w:numPr>
                <w:ilvl w:val="0"/>
                <w:numId w:val="87"/>
              </w:numPr>
              <w:spacing w:after="0" w:line="240" w:lineRule="auto"/>
              <w:ind w:left="62" w:firstLine="284"/>
              <w:jc w:val="both"/>
              <w:rPr>
                <w:rFonts w:ascii="Times New Roman" w:hAnsi="Times New Roman" w:cs="Times New Roman"/>
                <w:sz w:val="24"/>
                <w:szCs w:val="24"/>
              </w:rPr>
            </w:pPr>
            <w:r w:rsidRPr="00152EF2">
              <w:rPr>
                <w:rFonts w:ascii="Times New Roman" w:hAnsi="Times New Roman" w:cs="Times New Roman"/>
                <w:sz w:val="24"/>
                <w:szCs w:val="24"/>
              </w:rPr>
              <w:lastRenderedPageBreak/>
              <w:t>осуществляется регистрация и учет действий пользователей;</w:t>
            </w:r>
          </w:p>
          <w:p w14:paraId="1D9ACC73" w14:textId="77777777" w:rsidR="00B856C0" w:rsidRPr="00152EF2" w:rsidRDefault="00B856C0" w:rsidP="00B856C0">
            <w:pPr>
              <w:numPr>
                <w:ilvl w:val="0"/>
                <w:numId w:val="87"/>
              </w:numPr>
              <w:spacing w:after="0" w:line="240" w:lineRule="auto"/>
              <w:ind w:left="62" w:firstLine="284"/>
              <w:jc w:val="both"/>
              <w:rPr>
                <w:rFonts w:ascii="Times New Roman" w:hAnsi="Times New Roman" w:cs="Times New Roman"/>
                <w:sz w:val="24"/>
                <w:szCs w:val="24"/>
              </w:rPr>
            </w:pPr>
            <w:r w:rsidRPr="00152EF2">
              <w:rPr>
                <w:rFonts w:ascii="Times New Roman" w:hAnsi="Times New Roman" w:cs="Times New Roman"/>
                <w:sz w:val="24"/>
                <w:szCs w:val="24"/>
              </w:rPr>
              <w:t>на АРМ и серверах ИС, на которых установлены СКЗИ:</w:t>
            </w:r>
          </w:p>
          <w:p w14:paraId="56A2107F" w14:textId="77777777" w:rsidR="00B856C0" w:rsidRPr="00152EF2" w:rsidRDefault="00B856C0" w:rsidP="00B856C0">
            <w:pPr>
              <w:numPr>
                <w:ilvl w:val="0"/>
                <w:numId w:val="88"/>
              </w:numPr>
              <w:spacing w:after="0" w:line="240" w:lineRule="auto"/>
              <w:ind w:left="8" w:firstLine="425"/>
              <w:jc w:val="both"/>
              <w:rPr>
                <w:rFonts w:ascii="Times New Roman" w:hAnsi="Times New Roman" w:cs="Times New Roman"/>
                <w:sz w:val="24"/>
                <w:szCs w:val="24"/>
              </w:rPr>
            </w:pPr>
            <w:r w:rsidRPr="00152EF2">
              <w:rPr>
                <w:rFonts w:ascii="Times New Roman" w:hAnsi="Times New Roman" w:cs="Times New Roman"/>
                <w:sz w:val="24"/>
                <w:szCs w:val="24"/>
              </w:rPr>
              <w:t>используются сертифицированные СЗИ от НСД;</w:t>
            </w:r>
          </w:p>
          <w:p w14:paraId="225FC53C" w14:textId="77777777" w:rsidR="00B856C0" w:rsidRPr="00152EF2" w:rsidRDefault="00B856C0" w:rsidP="00B856C0">
            <w:pPr>
              <w:numPr>
                <w:ilvl w:val="0"/>
                <w:numId w:val="88"/>
              </w:numPr>
              <w:spacing w:after="0" w:line="240" w:lineRule="auto"/>
              <w:ind w:left="8" w:firstLine="425"/>
              <w:jc w:val="both"/>
              <w:rPr>
                <w:rFonts w:ascii="Times New Roman" w:hAnsi="Times New Roman" w:cs="Times New Roman"/>
                <w:sz w:val="24"/>
                <w:szCs w:val="24"/>
              </w:rPr>
            </w:pPr>
            <w:r w:rsidRPr="00152EF2">
              <w:rPr>
                <w:rFonts w:ascii="Times New Roman" w:hAnsi="Times New Roman" w:cs="Times New Roman"/>
                <w:sz w:val="24"/>
                <w:szCs w:val="24"/>
              </w:rPr>
              <w:t>используются сертифицированные средства антивирусной защиты.</w:t>
            </w:r>
          </w:p>
        </w:tc>
      </w:tr>
      <w:tr w:rsidR="00B856C0" w:rsidRPr="00152EF2" w14:paraId="067D715C" w14:textId="77777777" w:rsidTr="004B33A9">
        <w:tc>
          <w:tcPr>
            <w:tcW w:w="0" w:type="auto"/>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tcPr>
          <w:p w14:paraId="59932A10" w14:textId="77777777" w:rsidR="00B856C0" w:rsidRPr="00152EF2" w:rsidRDefault="00B856C0" w:rsidP="004B33A9">
            <w:pPr>
              <w:jc w:val="both"/>
              <w:rPr>
                <w:rFonts w:ascii="Times New Roman" w:hAnsi="Times New Roman" w:cs="Times New Roman"/>
                <w:sz w:val="24"/>
                <w:szCs w:val="24"/>
              </w:rPr>
            </w:pPr>
            <w:bookmarkStart w:id="684" w:name="100181"/>
            <w:bookmarkEnd w:id="684"/>
            <w:r w:rsidRPr="00152EF2">
              <w:rPr>
                <w:rFonts w:ascii="Times New Roman" w:hAnsi="Times New Roman" w:cs="Times New Roman"/>
                <w:sz w:val="24"/>
                <w:szCs w:val="24"/>
              </w:rPr>
              <w:lastRenderedPageBreak/>
              <w:t>4.2</w:t>
            </w:r>
          </w:p>
        </w:tc>
        <w:tc>
          <w:tcPr>
            <w:tcW w:w="0" w:type="auto"/>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tcPr>
          <w:p w14:paraId="7DC18997" w14:textId="77777777" w:rsidR="00B856C0" w:rsidRPr="00152EF2" w:rsidRDefault="00B856C0" w:rsidP="004B33A9">
            <w:pPr>
              <w:rPr>
                <w:rFonts w:ascii="Times New Roman" w:hAnsi="Times New Roman" w:cs="Times New Roman"/>
                <w:sz w:val="24"/>
                <w:szCs w:val="24"/>
              </w:rPr>
            </w:pPr>
            <w:bookmarkStart w:id="685" w:name="100182"/>
            <w:bookmarkEnd w:id="685"/>
            <w:r w:rsidRPr="00152EF2">
              <w:rPr>
                <w:rFonts w:ascii="Times New Roman" w:hAnsi="Times New Roman" w:cs="Times New Roman"/>
                <w:sz w:val="24"/>
                <w:szCs w:val="24"/>
              </w:rPr>
              <w:t>Возможность располагать сведениями, содержащимися в конструкторской документации на аппаратные и программные компоненты СФ.</w:t>
            </w:r>
          </w:p>
        </w:tc>
        <w:tc>
          <w:tcPr>
            <w:tcW w:w="1806" w:type="dxa"/>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tcPr>
          <w:p w14:paraId="04C867A3" w14:textId="77777777" w:rsidR="00B856C0" w:rsidRPr="00152EF2" w:rsidRDefault="00B856C0" w:rsidP="004B33A9">
            <w:pPr>
              <w:jc w:val="center"/>
              <w:rPr>
                <w:rFonts w:ascii="Times New Roman" w:hAnsi="Times New Roman" w:cs="Times New Roman"/>
                <w:sz w:val="24"/>
                <w:szCs w:val="24"/>
              </w:rPr>
            </w:pPr>
            <w:bookmarkStart w:id="686" w:name="100183"/>
            <w:bookmarkEnd w:id="686"/>
            <w:r w:rsidRPr="00152EF2">
              <w:rPr>
                <w:rFonts w:ascii="Times New Roman" w:hAnsi="Times New Roman" w:cs="Times New Roman"/>
                <w:sz w:val="24"/>
                <w:szCs w:val="24"/>
              </w:rPr>
              <w:t>не актуально</w:t>
            </w:r>
          </w:p>
        </w:tc>
        <w:tc>
          <w:tcPr>
            <w:tcW w:w="4619" w:type="dxa"/>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tcPr>
          <w:p w14:paraId="173C7C68" w14:textId="77777777" w:rsidR="00B856C0" w:rsidRPr="00152EF2" w:rsidRDefault="00B856C0" w:rsidP="00B856C0">
            <w:pPr>
              <w:numPr>
                <w:ilvl w:val="0"/>
                <w:numId w:val="87"/>
              </w:numPr>
              <w:spacing w:after="0" w:line="240" w:lineRule="auto"/>
              <w:ind w:left="62" w:firstLine="284"/>
              <w:jc w:val="both"/>
              <w:rPr>
                <w:rFonts w:ascii="Times New Roman" w:hAnsi="Times New Roman" w:cs="Times New Roman"/>
                <w:sz w:val="24"/>
                <w:szCs w:val="24"/>
              </w:rPr>
            </w:pPr>
            <w:bookmarkStart w:id="687" w:name="100184"/>
            <w:bookmarkEnd w:id="687"/>
            <w:r w:rsidRPr="00152EF2">
              <w:rPr>
                <w:rFonts w:ascii="Times New Roman" w:hAnsi="Times New Roman" w:cs="Times New Roman"/>
                <w:sz w:val="24"/>
                <w:szCs w:val="24"/>
              </w:rPr>
              <w:t>не осуществляется обработка сведений, составляющих государственную тайну, а также иных сведений, которые могут представлять интерес для реализации возможности.</w:t>
            </w:r>
          </w:p>
        </w:tc>
      </w:tr>
      <w:tr w:rsidR="00B856C0" w:rsidRPr="00152EF2" w14:paraId="2CA85D06" w14:textId="77777777" w:rsidTr="004B33A9">
        <w:tc>
          <w:tcPr>
            <w:tcW w:w="0" w:type="auto"/>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tcPr>
          <w:p w14:paraId="15728627" w14:textId="77777777" w:rsidR="00B856C0" w:rsidRPr="00152EF2" w:rsidRDefault="00B856C0" w:rsidP="004B33A9">
            <w:pPr>
              <w:jc w:val="both"/>
              <w:rPr>
                <w:rFonts w:ascii="Times New Roman" w:hAnsi="Times New Roman" w:cs="Times New Roman"/>
                <w:sz w:val="24"/>
                <w:szCs w:val="24"/>
              </w:rPr>
            </w:pPr>
            <w:bookmarkStart w:id="688" w:name="100185"/>
            <w:bookmarkEnd w:id="688"/>
            <w:r w:rsidRPr="00152EF2">
              <w:rPr>
                <w:rFonts w:ascii="Times New Roman" w:hAnsi="Times New Roman" w:cs="Times New Roman"/>
                <w:sz w:val="24"/>
                <w:szCs w:val="24"/>
              </w:rPr>
              <w:t>4.3</w:t>
            </w:r>
          </w:p>
        </w:tc>
        <w:tc>
          <w:tcPr>
            <w:tcW w:w="0" w:type="auto"/>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tcPr>
          <w:p w14:paraId="659154B1" w14:textId="77777777" w:rsidR="00B856C0" w:rsidRPr="00152EF2" w:rsidRDefault="00B856C0" w:rsidP="004B33A9">
            <w:pPr>
              <w:rPr>
                <w:rFonts w:ascii="Times New Roman" w:hAnsi="Times New Roman" w:cs="Times New Roman"/>
                <w:sz w:val="24"/>
                <w:szCs w:val="24"/>
              </w:rPr>
            </w:pPr>
            <w:bookmarkStart w:id="689" w:name="100186"/>
            <w:bookmarkEnd w:id="689"/>
            <w:r w:rsidRPr="00152EF2">
              <w:rPr>
                <w:rFonts w:ascii="Times New Roman" w:hAnsi="Times New Roman" w:cs="Times New Roman"/>
                <w:sz w:val="24"/>
                <w:szCs w:val="24"/>
              </w:rPr>
              <w:t>Возможность воздействовать на любые компоненты СКЗИ и СФ.</w:t>
            </w:r>
          </w:p>
        </w:tc>
        <w:tc>
          <w:tcPr>
            <w:tcW w:w="1806" w:type="dxa"/>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tcPr>
          <w:p w14:paraId="136AF1EE" w14:textId="77777777" w:rsidR="00B856C0" w:rsidRPr="00152EF2" w:rsidRDefault="00B856C0" w:rsidP="004B33A9">
            <w:pPr>
              <w:jc w:val="center"/>
              <w:rPr>
                <w:rFonts w:ascii="Times New Roman" w:hAnsi="Times New Roman" w:cs="Times New Roman"/>
                <w:sz w:val="24"/>
                <w:szCs w:val="24"/>
              </w:rPr>
            </w:pPr>
            <w:bookmarkStart w:id="690" w:name="100187"/>
            <w:bookmarkEnd w:id="690"/>
            <w:r w:rsidRPr="00152EF2">
              <w:rPr>
                <w:rFonts w:ascii="Times New Roman" w:hAnsi="Times New Roman" w:cs="Times New Roman"/>
                <w:sz w:val="24"/>
                <w:szCs w:val="24"/>
              </w:rPr>
              <w:t>не актуально</w:t>
            </w:r>
          </w:p>
        </w:tc>
        <w:tc>
          <w:tcPr>
            <w:tcW w:w="4619" w:type="dxa"/>
            <w:tcBorders>
              <w:top w:val="single" w:sz="6" w:space="0" w:color="000000"/>
              <w:left w:val="single" w:sz="6" w:space="0" w:color="000000"/>
              <w:bottom w:val="single" w:sz="6" w:space="0" w:color="000000"/>
              <w:right w:val="single" w:sz="6" w:space="0" w:color="000000"/>
            </w:tcBorders>
            <w:tcMar>
              <w:top w:w="84" w:type="dxa"/>
              <w:left w:w="84" w:type="dxa"/>
              <w:bottom w:w="84" w:type="dxa"/>
              <w:right w:w="84" w:type="dxa"/>
            </w:tcMar>
          </w:tcPr>
          <w:p w14:paraId="08CFF2F5" w14:textId="77777777" w:rsidR="00B856C0" w:rsidRPr="00152EF2" w:rsidRDefault="00B856C0" w:rsidP="00B856C0">
            <w:pPr>
              <w:numPr>
                <w:ilvl w:val="0"/>
                <w:numId w:val="87"/>
              </w:numPr>
              <w:spacing w:after="0" w:line="240" w:lineRule="auto"/>
              <w:ind w:left="62" w:firstLine="284"/>
              <w:jc w:val="both"/>
              <w:rPr>
                <w:rFonts w:ascii="Times New Roman" w:hAnsi="Times New Roman" w:cs="Times New Roman"/>
                <w:sz w:val="24"/>
                <w:szCs w:val="24"/>
              </w:rPr>
            </w:pPr>
            <w:bookmarkStart w:id="691" w:name="100188"/>
            <w:bookmarkEnd w:id="691"/>
            <w:r w:rsidRPr="00152EF2">
              <w:rPr>
                <w:rFonts w:ascii="Times New Roman" w:hAnsi="Times New Roman" w:cs="Times New Roman"/>
                <w:sz w:val="24"/>
                <w:szCs w:val="24"/>
              </w:rPr>
              <w:t>не осуществляется обработка сведений, составляющих государственную тайну, а также иных сведений, которые могут представлять интерес для реализации возможности.</w:t>
            </w:r>
          </w:p>
        </w:tc>
      </w:tr>
    </w:tbl>
    <w:p w14:paraId="5205759D" w14:textId="77777777" w:rsidR="00B856C0" w:rsidRDefault="00B856C0" w:rsidP="00B856C0">
      <w:pPr>
        <w:spacing w:before="120" w:after="0" w:line="360" w:lineRule="auto"/>
        <w:ind w:firstLine="709"/>
        <w:jc w:val="both"/>
        <w:rPr>
          <w:rFonts w:ascii="Times New Roman" w:hAnsi="Times New Roman" w:cs="Times New Roman"/>
          <w:color w:val="000000"/>
          <w:sz w:val="28"/>
          <w:szCs w:val="28"/>
        </w:rPr>
      </w:pPr>
      <w:r w:rsidRPr="00AC2601">
        <w:rPr>
          <w:rFonts w:ascii="Times New Roman" w:hAnsi="Times New Roman" w:cs="Times New Roman"/>
          <w:snapToGrid w:val="0"/>
          <w:sz w:val="28"/>
          <w:szCs w:val="28"/>
        </w:rPr>
        <w:t xml:space="preserve">С учетом анализа исходных данных, сформированных предположений, и разработанной Модели угроз, на основании методических рекомендаций и положений Приказа ФСБ России от 10.07.2014 г. № 378 «Об утверждении Состава и содержания организационных и технических мер по обеспечению безопасности защищаемой информации при их обработке в информационных системах защищаемой информации с использованием средств криптографической защиты информации, необходимых для выполнения установленных Правительством Российской Федерации требований к защите защищаемой информации для каждого из уровней защищенности», для </w:t>
      </w:r>
      <w:r w:rsidRPr="00AC2601">
        <w:rPr>
          <w:rFonts w:ascii="Times New Roman" w:hAnsi="Times New Roman" w:cs="Times New Roman"/>
          <w:color w:val="000000"/>
          <w:sz w:val="28"/>
          <w:szCs w:val="28"/>
        </w:rPr>
        <w:t xml:space="preserve">обеспечения безопасности объектов </w:t>
      </w:r>
      <w:r w:rsidRPr="00781396">
        <w:rPr>
          <w:rFonts w:ascii="Times New Roman" w:hAnsi="Times New Roman" w:cs="Times New Roman"/>
          <w:color w:val="000000"/>
          <w:sz w:val="28"/>
          <w:szCs w:val="28"/>
        </w:rPr>
        <w:t xml:space="preserve">защиты ИС должны быть использованы </w:t>
      </w:r>
      <w:r w:rsidRPr="00781396">
        <w:rPr>
          <w:rFonts w:ascii="Times New Roman" w:hAnsi="Times New Roman" w:cs="Times New Roman"/>
          <w:snapToGrid w:val="0"/>
          <w:sz w:val="28"/>
          <w:szCs w:val="28"/>
        </w:rPr>
        <w:t xml:space="preserve">СКЗИ класса </w:t>
      </w:r>
      <w:r w:rsidRPr="00781396">
        <w:rPr>
          <w:rFonts w:ascii="Times New Roman" w:hAnsi="Times New Roman" w:cs="Times New Roman"/>
          <w:b/>
          <w:snapToGrid w:val="0"/>
          <w:sz w:val="28"/>
          <w:szCs w:val="28"/>
        </w:rPr>
        <w:t>КС1</w:t>
      </w:r>
      <w:r w:rsidRPr="00781396">
        <w:rPr>
          <w:rFonts w:ascii="Times New Roman" w:hAnsi="Times New Roman" w:cs="Times New Roman"/>
          <w:color w:val="000000"/>
          <w:sz w:val="28"/>
          <w:szCs w:val="28"/>
        </w:rPr>
        <w:t xml:space="preserve">. </w:t>
      </w:r>
    </w:p>
    <w:p w14:paraId="367DD7FC" w14:textId="60A304D0" w:rsidR="00B856C0" w:rsidRPr="00AC2601" w:rsidRDefault="00B856C0" w:rsidP="00B856C0">
      <w:pPr>
        <w:spacing w:line="360" w:lineRule="auto"/>
        <w:ind w:firstLine="709"/>
        <w:jc w:val="both"/>
        <w:rPr>
          <w:rFonts w:ascii="Times New Roman" w:hAnsi="Times New Roman" w:cs="Times New Roman"/>
          <w:color w:val="000000"/>
          <w:sz w:val="28"/>
          <w:szCs w:val="28"/>
        </w:rPr>
      </w:pPr>
      <w:r w:rsidRPr="009D4714">
        <w:rPr>
          <w:rFonts w:ascii="Times New Roman" w:hAnsi="Times New Roman" w:cs="Times New Roman"/>
          <w:color w:val="000000"/>
          <w:sz w:val="28"/>
          <w:szCs w:val="28"/>
        </w:rPr>
        <w:t>Криптографическая защита информации (в том числе</w:t>
      </w:r>
      <w:r>
        <w:rPr>
          <w:rFonts w:ascii="Times New Roman" w:hAnsi="Times New Roman" w:cs="Times New Roman"/>
          <w:color w:val="000000"/>
          <w:sz w:val="28"/>
          <w:szCs w:val="28"/>
        </w:rPr>
        <w:t xml:space="preserve"> </w:t>
      </w:r>
      <w:r w:rsidRPr="009D4714">
        <w:rPr>
          <w:rFonts w:ascii="Times New Roman" w:hAnsi="Times New Roman" w:cs="Times New Roman"/>
          <w:color w:val="000000"/>
          <w:sz w:val="28"/>
          <w:szCs w:val="28"/>
        </w:rPr>
        <w:t xml:space="preserve">персональных данных) в </w:t>
      </w:r>
      <w:r>
        <w:rPr>
          <w:rFonts w:ascii="Times New Roman" w:hAnsi="Times New Roman" w:cs="Times New Roman"/>
          <w:color w:val="000000"/>
          <w:sz w:val="28"/>
          <w:szCs w:val="28"/>
        </w:rPr>
        <w:t xml:space="preserve">ИС </w:t>
      </w:r>
      <w:r w:rsidRPr="009D4714">
        <w:rPr>
          <w:rFonts w:ascii="Times New Roman" w:hAnsi="Times New Roman" w:cs="Times New Roman"/>
          <w:color w:val="000000"/>
          <w:sz w:val="28"/>
          <w:szCs w:val="28"/>
        </w:rPr>
        <w:t>реализ</w:t>
      </w:r>
      <w:r>
        <w:rPr>
          <w:rFonts w:ascii="Times New Roman" w:hAnsi="Times New Roman" w:cs="Times New Roman"/>
          <w:color w:val="000000"/>
          <w:sz w:val="28"/>
          <w:szCs w:val="28"/>
        </w:rPr>
        <w:t>уется</w:t>
      </w:r>
      <w:r w:rsidRPr="009D4714">
        <w:rPr>
          <w:rFonts w:ascii="Times New Roman" w:hAnsi="Times New Roman" w:cs="Times New Roman"/>
          <w:color w:val="000000"/>
          <w:sz w:val="28"/>
          <w:szCs w:val="28"/>
        </w:rPr>
        <w:t xml:space="preserve"> на базе программно-аппаратных СЗКИ,</w:t>
      </w:r>
      <w:r>
        <w:rPr>
          <w:rFonts w:ascii="Times New Roman" w:hAnsi="Times New Roman" w:cs="Times New Roman"/>
          <w:color w:val="000000"/>
          <w:sz w:val="28"/>
          <w:szCs w:val="28"/>
        </w:rPr>
        <w:t xml:space="preserve"> </w:t>
      </w:r>
      <w:r w:rsidRPr="009D4714">
        <w:rPr>
          <w:rFonts w:ascii="Times New Roman" w:hAnsi="Times New Roman" w:cs="Times New Roman"/>
          <w:color w:val="000000"/>
          <w:sz w:val="28"/>
          <w:szCs w:val="28"/>
        </w:rPr>
        <w:t xml:space="preserve">прошедших </w:t>
      </w:r>
      <w:r w:rsidRPr="009D4714">
        <w:rPr>
          <w:rFonts w:ascii="Times New Roman" w:hAnsi="Times New Roman" w:cs="Times New Roman"/>
          <w:color w:val="000000"/>
          <w:sz w:val="28"/>
          <w:szCs w:val="28"/>
        </w:rPr>
        <w:lastRenderedPageBreak/>
        <w:t>в установленном порядке процедуру оценки соответствия</w:t>
      </w:r>
      <w:r>
        <w:rPr>
          <w:rFonts w:ascii="Times New Roman" w:hAnsi="Times New Roman" w:cs="Times New Roman"/>
          <w:color w:val="000000"/>
          <w:sz w:val="28"/>
          <w:szCs w:val="28"/>
        </w:rPr>
        <w:t xml:space="preserve"> </w:t>
      </w:r>
      <w:r w:rsidRPr="009D4714">
        <w:rPr>
          <w:rFonts w:ascii="Times New Roman" w:hAnsi="Times New Roman" w:cs="Times New Roman"/>
          <w:color w:val="000000"/>
          <w:sz w:val="28"/>
          <w:szCs w:val="28"/>
        </w:rPr>
        <w:t>(сертифицированных ФСБ России).</w:t>
      </w:r>
    </w:p>
    <w:p w14:paraId="14D3B11F" w14:textId="77777777" w:rsidR="00B856C0" w:rsidRPr="00AC2601" w:rsidRDefault="00B856C0" w:rsidP="00B856C0">
      <w:pPr>
        <w:keepLines/>
        <w:pageBreakBefore/>
        <w:spacing w:after="0" w:line="240" w:lineRule="auto"/>
        <w:ind w:firstLine="709"/>
        <w:jc w:val="both"/>
        <w:outlineLvl w:val="0"/>
        <w:rPr>
          <w:rFonts w:ascii="Times New Roman" w:hAnsi="Times New Roman" w:cs="Times New Roman"/>
          <w:b/>
          <w:sz w:val="28"/>
          <w:szCs w:val="28"/>
          <w:lang w:eastAsia="ru-RU"/>
        </w:rPr>
      </w:pPr>
      <w:bookmarkStart w:id="692" w:name="_Toc127440328"/>
      <w:bookmarkStart w:id="693" w:name="_Toc128576324"/>
      <w:r w:rsidRPr="00AC2601">
        <w:rPr>
          <w:rFonts w:ascii="Times New Roman" w:hAnsi="Times New Roman" w:cs="Times New Roman"/>
          <w:b/>
          <w:sz w:val="28"/>
          <w:szCs w:val="28"/>
          <w:lang w:eastAsia="ru-RU"/>
        </w:rPr>
        <w:lastRenderedPageBreak/>
        <w:t>ЗАКЛЮЧЕНИЕ</w:t>
      </w:r>
      <w:bookmarkEnd w:id="692"/>
      <w:bookmarkEnd w:id="693"/>
    </w:p>
    <w:p w14:paraId="036DC883" w14:textId="77777777" w:rsidR="00953DB6" w:rsidRPr="0017498B" w:rsidRDefault="00953DB6" w:rsidP="00953DB6">
      <w:pPr>
        <w:keepLines/>
        <w:suppressAutoHyphens/>
        <w:spacing w:after="0" w:line="360" w:lineRule="auto"/>
        <w:ind w:firstLine="709"/>
        <w:jc w:val="both"/>
        <w:rPr>
          <w:rFonts w:ascii="Times New Roman" w:eastAsia="Times New Roman" w:hAnsi="Times New Roman" w:cs="Times New Roman"/>
          <w:sz w:val="28"/>
          <w:szCs w:val="28"/>
          <w:lang w:eastAsia="ru-RU"/>
        </w:rPr>
      </w:pPr>
      <w:bookmarkStart w:id="694" w:name="_Toc119322362"/>
      <w:bookmarkStart w:id="695" w:name="_Toc127440329"/>
      <w:bookmarkStart w:id="696" w:name="_Toc128576325"/>
      <w:r w:rsidRPr="0017498B">
        <w:rPr>
          <w:rFonts w:ascii="Times New Roman" w:eastAsia="Times New Roman" w:hAnsi="Times New Roman" w:cs="Times New Roman"/>
          <w:sz w:val="28"/>
          <w:szCs w:val="28"/>
          <w:lang w:eastAsia="ru-RU"/>
        </w:rPr>
        <w:t>По результатам проведенного анализа структурно-функциональных характеристик и особенностей функционирования ИС, предположений о возможных целях (мотивации) при реализации угроз безопасности информации определены следующие виды актуальных нарушителей:</w:t>
      </w:r>
    </w:p>
    <w:p w14:paraId="25B2084F" w14:textId="77777777" w:rsidR="00953DB6" w:rsidRPr="0017498B" w:rsidRDefault="00953DB6" w:rsidP="00953DB6">
      <w:pPr>
        <w:pStyle w:val="af3"/>
        <w:numPr>
          <w:ilvl w:val="0"/>
          <w:numId w:val="114"/>
        </w:numPr>
        <w:spacing w:after="0" w:line="360" w:lineRule="auto"/>
        <w:ind w:left="0"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w:t>
      </w:r>
      <w:r w:rsidRPr="00B6558C">
        <w:rPr>
          <w:rFonts w:ascii="Times New Roman" w:eastAsia="Times New Roman" w:hAnsi="Times New Roman" w:cs="Times New Roman"/>
          <w:sz w:val="28"/>
          <w:szCs w:val="28"/>
          <w:lang w:eastAsia="ru-RU"/>
        </w:rPr>
        <w:t>тдельные физические лица (хакеры)</w:t>
      </w:r>
      <w:r>
        <w:rPr>
          <w:rFonts w:ascii="Times New Roman" w:eastAsia="Times New Roman" w:hAnsi="Times New Roman" w:cs="Times New Roman"/>
          <w:sz w:val="28"/>
          <w:szCs w:val="28"/>
          <w:lang w:eastAsia="ru-RU"/>
        </w:rPr>
        <w:t>;</w:t>
      </w:r>
    </w:p>
    <w:p w14:paraId="39F57373" w14:textId="77777777" w:rsidR="00953DB6" w:rsidRPr="0017498B" w:rsidRDefault="00953DB6" w:rsidP="00953DB6">
      <w:pPr>
        <w:pStyle w:val="af3"/>
        <w:numPr>
          <w:ilvl w:val="0"/>
          <w:numId w:val="114"/>
        </w:numPr>
        <w:spacing w:after="0" w:line="360" w:lineRule="auto"/>
        <w:ind w:left="0" w:firstLine="709"/>
        <w:rPr>
          <w:rFonts w:ascii="Times New Roman" w:eastAsia="Times New Roman" w:hAnsi="Times New Roman" w:cs="Times New Roman"/>
          <w:sz w:val="28"/>
          <w:szCs w:val="28"/>
          <w:lang w:eastAsia="ru-RU"/>
        </w:rPr>
      </w:pPr>
      <w:r w:rsidRPr="0017498B">
        <w:rPr>
          <w:rFonts w:ascii="Times New Roman" w:eastAsia="Times New Roman" w:hAnsi="Times New Roman" w:cs="Times New Roman"/>
          <w:sz w:val="28"/>
          <w:szCs w:val="28"/>
          <w:lang w:eastAsia="ru-RU"/>
        </w:rPr>
        <w:t>Бывшие работники (пользователи).</w:t>
      </w:r>
    </w:p>
    <w:p w14:paraId="185AD7D3" w14:textId="77777777" w:rsidR="00953DB6" w:rsidRDefault="00953DB6" w:rsidP="00953DB6">
      <w:pPr>
        <w:pStyle w:val="af3"/>
        <w:numPr>
          <w:ilvl w:val="0"/>
          <w:numId w:val="114"/>
        </w:numPr>
        <w:spacing w:after="0" w:line="360" w:lineRule="auto"/>
        <w:ind w:left="0" w:firstLine="709"/>
        <w:rPr>
          <w:rFonts w:ascii="Times New Roman" w:eastAsia="Times New Roman" w:hAnsi="Times New Roman" w:cs="Times New Roman"/>
          <w:sz w:val="28"/>
          <w:szCs w:val="28"/>
          <w:lang w:eastAsia="ru-RU"/>
        </w:rPr>
      </w:pPr>
      <w:r w:rsidRPr="00B6558C">
        <w:rPr>
          <w:rFonts w:ascii="Times New Roman" w:eastAsia="Times New Roman" w:hAnsi="Times New Roman" w:cs="Times New Roman"/>
          <w:sz w:val="28"/>
          <w:szCs w:val="28"/>
          <w:lang w:eastAsia="ru-RU"/>
        </w:rPr>
        <w:t>Поставщики вычислительных услуг, услуг связи</w:t>
      </w:r>
      <w:r w:rsidRPr="0017498B">
        <w:rPr>
          <w:rFonts w:ascii="Times New Roman" w:eastAsia="Times New Roman" w:hAnsi="Times New Roman" w:cs="Times New Roman"/>
          <w:sz w:val="28"/>
          <w:szCs w:val="28"/>
          <w:lang w:eastAsia="ru-RU"/>
        </w:rPr>
        <w:t>.</w:t>
      </w:r>
    </w:p>
    <w:p w14:paraId="70167358" w14:textId="77777777" w:rsidR="00953DB6" w:rsidRPr="0017498B" w:rsidRDefault="00953DB6" w:rsidP="00953DB6">
      <w:pPr>
        <w:keepLines/>
        <w:tabs>
          <w:tab w:val="left" w:pos="1134"/>
        </w:tabs>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Неактуальными признаны следующие виды нарушителей:</w:t>
      </w:r>
    </w:p>
    <w:p w14:paraId="2853F1EE" w14:textId="77777777" w:rsidR="00953DB6" w:rsidRPr="006B2227" w:rsidRDefault="00953DB6" w:rsidP="00953DB6">
      <w:pPr>
        <w:pStyle w:val="af3"/>
        <w:numPr>
          <w:ilvl w:val="0"/>
          <w:numId w:val="115"/>
        </w:numPr>
        <w:spacing w:after="0" w:line="360" w:lineRule="auto"/>
        <w:ind w:left="0" w:firstLine="709"/>
        <w:rPr>
          <w:rFonts w:ascii="Times New Roman" w:eastAsia="Times New Roman" w:hAnsi="Times New Roman" w:cs="Times New Roman"/>
          <w:sz w:val="28"/>
          <w:szCs w:val="28"/>
          <w:lang w:eastAsia="ru-RU"/>
        </w:rPr>
      </w:pPr>
      <w:r w:rsidRPr="006B2227">
        <w:rPr>
          <w:rFonts w:ascii="Times New Roman" w:eastAsia="Times New Roman" w:hAnsi="Times New Roman" w:cs="Times New Roman"/>
          <w:sz w:val="28"/>
          <w:szCs w:val="28"/>
          <w:lang w:eastAsia="ru-RU"/>
        </w:rPr>
        <w:t xml:space="preserve">Специальные службы иностранных государств </w:t>
      </w:r>
    </w:p>
    <w:p w14:paraId="3774EDC9" w14:textId="77777777" w:rsidR="00953DB6" w:rsidRPr="006B2227" w:rsidRDefault="00953DB6" w:rsidP="00953DB6">
      <w:pPr>
        <w:pStyle w:val="af3"/>
        <w:numPr>
          <w:ilvl w:val="0"/>
          <w:numId w:val="115"/>
        </w:numPr>
        <w:spacing w:after="0" w:line="360" w:lineRule="auto"/>
        <w:ind w:left="0" w:firstLine="709"/>
        <w:rPr>
          <w:rFonts w:ascii="Times New Roman" w:eastAsia="Times New Roman" w:hAnsi="Times New Roman" w:cs="Times New Roman"/>
          <w:sz w:val="28"/>
          <w:szCs w:val="28"/>
          <w:lang w:eastAsia="ru-RU"/>
        </w:rPr>
      </w:pPr>
      <w:r w:rsidRPr="006B2227">
        <w:rPr>
          <w:rFonts w:ascii="Times New Roman" w:eastAsia="Times New Roman" w:hAnsi="Times New Roman" w:cs="Times New Roman"/>
          <w:sz w:val="28"/>
          <w:szCs w:val="28"/>
          <w:lang w:eastAsia="ru-RU"/>
        </w:rPr>
        <w:t xml:space="preserve">Террористические, экстремистские группировки </w:t>
      </w:r>
    </w:p>
    <w:p w14:paraId="1BD305F3" w14:textId="77777777" w:rsidR="00953DB6" w:rsidRPr="006B2227" w:rsidRDefault="00953DB6" w:rsidP="00953DB6">
      <w:pPr>
        <w:pStyle w:val="af3"/>
        <w:numPr>
          <w:ilvl w:val="0"/>
          <w:numId w:val="115"/>
        </w:numPr>
        <w:spacing w:after="0" w:line="360" w:lineRule="auto"/>
        <w:ind w:left="0" w:firstLine="709"/>
        <w:rPr>
          <w:rFonts w:ascii="Times New Roman" w:eastAsia="Times New Roman" w:hAnsi="Times New Roman" w:cs="Times New Roman"/>
          <w:sz w:val="28"/>
          <w:szCs w:val="28"/>
          <w:lang w:eastAsia="ru-RU"/>
        </w:rPr>
      </w:pPr>
      <w:r w:rsidRPr="006B2227">
        <w:rPr>
          <w:rFonts w:ascii="Times New Roman" w:eastAsia="Times New Roman" w:hAnsi="Times New Roman" w:cs="Times New Roman"/>
          <w:sz w:val="28"/>
          <w:szCs w:val="28"/>
          <w:lang w:eastAsia="ru-RU"/>
        </w:rPr>
        <w:t xml:space="preserve">Преступные группы (криминальные структуры) </w:t>
      </w:r>
    </w:p>
    <w:p w14:paraId="0997EB29" w14:textId="77777777" w:rsidR="00953DB6" w:rsidRPr="006B2227" w:rsidRDefault="00953DB6" w:rsidP="00953DB6">
      <w:pPr>
        <w:pStyle w:val="af3"/>
        <w:numPr>
          <w:ilvl w:val="0"/>
          <w:numId w:val="115"/>
        </w:numPr>
        <w:spacing w:after="0" w:line="360" w:lineRule="auto"/>
        <w:ind w:left="0" w:firstLine="709"/>
        <w:rPr>
          <w:rFonts w:ascii="Times New Roman" w:eastAsia="Times New Roman" w:hAnsi="Times New Roman" w:cs="Times New Roman"/>
          <w:sz w:val="28"/>
          <w:szCs w:val="28"/>
          <w:lang w:eastAsia="ru-RU"/>
        </w:rPr>
      </w:pPr>
      <w:r w:rsidRPr="006B2227">
        <w:rPr>
          <w:rFonts w:ascii="Times New Roman" w:eastAsia="Times New Roman" w:hAnsi="Times New Roman" w:cs="Times New Roman"/>
          <w:sz w:val="28"/>
          <w:szCs w:val="28"/>
          <w:lang w:eastAsia="ru-RU"/>
        </w:rPr>
        <w:t>Разработчики программных, программно-аппаратных средств</w:t>
      </w:r>
    </w:p>
    <w:p w14:paraId="242539FF" w14:textId="77777777" w:rsidR="00953DB6" w:rsidRPr="006B2227" w:rsidRDefault="00953DB6" w:rsidP="00953DB6">
      <w:pPr>
        <w:pStyle w:val="af3"/>
        <w:numPr>
          <w:ilvl w:val="0"/>
          <w:numId w:val="115"/>
        </w:numPr>
        <w:spacing w:after="0" w:line="360" w:lineRule="auto"/>
        <w:ind w:left="0" w:firstLine="709"/>
        <w:rPr>
          <w:rFonts w:ascii="Times New Roman" w:eastAsia="Times New Roman" w:hAnsi="Times New Roman" w:cs="Times New Roman"/>
          <w:sz w:val="28"/>
          <w:szCs w:val="28"/>
          <w:lang w:eastAsia="ru-RU"/>
        </w:rPr>
      </w:pPr>
      <w:r w:rsidRPr="006B2227">
        <w:rPr>
          <w:rFonts w:ascii="Times New Roman" w:eastAsia="Times New Roman" w:hAnsi="Times New Roman" w:cs="Times New Roman"/>
          <w:sz w:val="28"/>
          <w:szCs w:val="28"/>
          <w:lang w:eastAsia="ru-RU"/>
        </w:rPr>
        <w:t xml:space="preserve">Лица, обеспечивающие поставку программных, программно-аппаратных средств, обеспечивающих систем </w:t>
      </w:r>
    </w:p>
    <w:p w14:paraId="432EA4A8" w14:textId="77777777" w:rsidR="00953DB6" w:rsidRPr="006B2227" w:rsidRDefault="00953DB6" w:rsidP="00953DB6">
      <w:pPr>
        <w:pStyle w:val="af3"/>
        <w:numPr>
          <w:ilvl w:val="0"/>
          <w:numId w:val="115"/>
        </w:numPr>
        <w:spacing w:after="0" w:line="360" w:lineRule="auto"/>
        <w:ind w:left="0" w:firstLine="709"/>
        <w:rPr>
          <w:rFonts w:ascii="Times New Roman" w:eastAsia="Times New Roman" w:hAnsi="Times New Roman" w:cs="Times New Roman"/>
          <w:sz w:val="28"/>
          <w:szCs w:val="28"/>
          <w:lang w:eastAsia="ru-RU"/>
        </w:rPr>
      </w:pPr>
      <w:r w:rsidRPr="006B2227">
        <w:rPr>
          <w:rFonts w:ascii="Times New Roman" w:eastAsia="Times New Roman" w:hAnsi="Times New Roman" w:cs="Times New Roman"/>
          <w:sz w:val="28"/>
          <w:szCs w:val="28"/>
          <w:lang w:eastAsia="ru-RU"/>
        </w:rPr>
        <w:t xml:space="preserve">Лица, привлекаемые для установки, настройки, испытаний, пусконаладочных и иных видов работ </w:t>
      </w:r>
    </w:p>
    <w:p w14:paraId="6F6FA3A2" w14:textId="77777777" w:rsidR="00953DB6" w:rsidRPr="006B2227" w:rsidRDefault="00953DB6" w:rsidP="00953DB6">
      <w:pPr>
        <w:pStyle w:val="af3"/>
        <w:numPr>
          <w:ilvl w:val="0"/>
          <w:numId w:val="115"/>
        </w:numPr>
        <w:spacing w:after="0" w:line="360" w:lineRule="auto"/>
        <w:ind w:left="0" w:firstLine="709"/>
        <w:rPr>
          <w:rFonts w:ascii="Times New Roman" w:eastAsia="Times New Roman" w:hAnsi="Times New Roman" w:cs="Times New Roman"/>
          <w:sz w:val="28"/>
          <w:szCs w:val="28"/>
          <w:lang w:eastAsia="ru-RU"/>
        </w:rPr>
      </w:pPr>
      <w:r w:rsidRPr="006B2227">
        <w:rPr>
          <w:rFonts w:ascii="Times New Roman" w:eastAsia="Times New Roman" w:hAnsi="Times New Roman" w:cs="Times New Roman"/>
          <w:sz w:val="28"/>
          <w:szCs w:val="28"/>
          <w:lang w:eastAsia="ru-RU"/>
        </w:rPr>
        <w:t xml:space="preserve">Лица, обеспечивающие функционирование систем и сетей или обеспечивающие системы оператора (администрация, охрана, уборщики и т.д.) </w:t>
      </w:r>
    </w:p>
    <w:p w14:paraId="28E57F8E" w14:textId="77777777" w:rsidR="00953DB6" w:rsidRPr="006B2227" w:rsidRDefault="00953DB6" w:rsidP="00953DB6">
      <w:pPr>
        <w:pStyle w:val="af3"/>
        <w:numPr>
          <w:ilvl w:val="0"/>
          <w:numId w:val="115"/>
        </w:numPr>
        <w:spacing w:after="0" w:line="360" w:lineRule="auto"/>
        <w:ind w:left="0" w:firstLine="709"/>
        <w:rPr>
          <w:rFonts w:ascii="Times New Roman" w:eastAsia="Times New Roman" w:hAnsi="Times New Roman" w:cs="Times New Roman"/>
          <w:sz w:val="28"/>
          <w:szCs w:val="28"/>
          <w:lang w:eastAsia="ru-RU"/>
        </w:rPr>
      </w:pPr>
      <w:r w:rsidRPr="006B2227">
        <w:rPr>
          <w:rFonts w:ascii="Times New Roman" w:eastAsia="Times New Roman" w:hAnsi="Times New Roman" w:cs="Times New Roman"/>
          <w:sz w:val="28"/>
          <w:szCs w:val="28"/>
          <w:lang w:eastAsia="ru-RU"/>
        </w:rPr>
        <w:t xml:space="preserve">Авторизованные пользователи систем и сетей </w:t>
      </w:r>
    </w:p>
    <w:p w14:paraId="075B2E40" w14:textId="77777777" w:rsidR="00953DB6" w:rsidRPr="006B2227" w:rsidRDefault="00953DB6" w:rsidP="00953DB6">
      <w:pPr>
        <w:pStyle w:val="af3"/>
        <w:numPr>
          <w:ilvl w:val="0"/>
          <w:numId w:val="115"/>
        </w:numPr>
        <w:spacing w:after="0" w:line="360" w:lineRule="auto"/>
        <w:ind w:left="0" w:firstLine="709"/>
        <w:rPr>
          <w:rFonts w:ascii="Times New Roman" w:eastAsia="Times New Roman" w:hAnsi="Times New Roman" w:cs="Times New Roman"/>
          <w:sz w:val="28"/>
          <w:szCs w:val="28"/>
          <w:lang w:eastAsia="ru-RU"/>
        </w:rPr>
      </w:pPr>
      <w:r w:rsidRPr="006B2227">
        <w:rPr>
          <w:rFonts w:ascii="Times New Roman" w:eastAsia="Times New Roman" w:hAnsi="Times New Roman" w:cs="Times New Roman"/>
          <w:sz w:val="28"/>
          <w:szCs w:val="28"/>
          <w:lang w:eastAsia="ru-RU"/>
        </w:rPr>
        <w:t xml:space="preserve">Системные администраторы и администраторы безопасности </w:t>
      </w:r>
    </w:p>
    <w:p w14:paraId="500A018D" w14:textId="77777777" w:rsidR="00953DB6" w:rsidRPr="006B2227" w:rsidRDefault="00953DB6" w:rsidP="00953DB6">
      <w:pPr>
        <w:pStyle w:val="af3"/>
        <w:numPr>
          <w:ilvl w:val="0"/>
          <w:numId w:val="115"/>
        </w:numPr>
        <w:spacing w:after="0" w:line="360" w:lineRule="auto"/>
        <w:ind w:left="0" w:firstLine="709"/>
        <w:rPr>
          <w:rFonts w:ascii="Times New Roman" w:eastAsia="Times New Roman" w:hAnsi="Times New Roman" w:cs="Times New Roman"/>
          <w:sz w:val="28"/>
          <w:szCs w:val="28"/>
          <w:lang w:eastAsia="ru-RU"/>
        </w:rPr>
      </w:pPr>
      <w:r w:rsidRPr="006B2227">
        <w:rPr>
          <w:rFonts w:ascii="Times New Roman" w:eastAsia="Times New Roman" w:hAnsi="Times New Roman" w:cs="Times New Roman"/>
          <w:sz w:val="28"/>
          <w:szCs w:val="28"/>
          <w:lang w:eastAsia="ru-RU"/>
        </w:rPr>
        <w:t>Конкурирующие организации</w:t>
      </w:r>
    </w:p>
    <w:p w14:paraId="2AEA4FD2" w14:textId="77777777" w:rsidR="00953DB6" w:rsidRPr="0017498B" w:rsidRDefault="00953DB6" w:rsidP="00953DB6">
      <w:pPr>
        <w:keepLines/>
        <w:spacing w:after="0" w:line="360" w:lineRule="auto"/>
        <w:ind w:firstLine="709"/>
        <w:jc w:val="both"/>
        <w:rPr>
          <w:rFonts w:ascii="Times New Roman" w:eastAsia="Times New Roman" w:hAnsi="Times New Roman" w:cs="Times New Roman"/>
          <w:sz w:val="28"/>
          <w:szCs w:val="28"/>
          <w:lang w:eastAsia="ru-RU"/>
        </w:rPr>
      </w:pPr>
      <w:r w:rsidRPr="0017498B">
        <w:rPr>
          <w:rFonts w:ascii="Times New Roman" w:eastAsia="Times New Roman" w:hAnsi="Times New Roman" w:cs="Times New Roman"/>
          <w:sz w:val="28"/>
          <w:szCs w:val="28"/>
          <w:lang w:eastAsia="ru-RU"/>
        </w:rPr>
        <w:t xml:space="preserve">Актуальные нарушители ИС относятся к категории </w:t>
      </w:r>
      <w:r>
        <w:rPr>
          <w:rFonts w:ascii="Times New Roman" w:eastAsia="Times New Roman" w:hAnsi="Times New Roman" w:cs="Times New Roman"/>
          <w:sz w:val="28"/>
          <w:szCs w:val="28"/>
          <w:lang w:eastAsia="ru-RU"/>
        </w:rPr>
        <w:t>внешних</w:t>
      </w:r>
      <w:r w:rsidRPr="0017498B">
        <w:rPr>
          <w:rFonts w:ascii="Times New Roman" w:eastAsia="Times New Roman" w:hAnsi="Times New Roman" w:cs="Times New Roman"/>
          <w:sz w:val="28"/>
          <w:szCs w:val="28"/>
          <w:lang w:eastAsia="ru-RU"/>
        </w:rPr>
        <w:t xml:space="preserve"> нарушител</w:t>
      </w:r>
      <w:r>
        <w:rPr>
          <w:rFonts w:ascii="Times New Roman" w:eastAsia="Times New Roman" w:hAnsi="Times New Roman" w:cs="Times New Roman"/>
          <w:sz w:val="28"/>
          <w:szCs w:val="28"/>
          <w:lang w:eastAsia="ru-RU"/>
        </w:rPr>
        <w:t xml:space="preserve">ей, которые обладают базовыми </w:t>
      </w:r>
      <w:r w:rsidRPr="0017498B">
        <w:rPr>
          <w:rFonts w:ascii="Times New Roman" w:eastAsia="Times New Roman" w:hAnsi="Times New Roman" w:cs="Times New Roman"/>
          <w:sz w:val="28"/>
          <w:szCs w:val="28"/>
          <w:lang w:eastAsia="ru-RU"/>
        </w:rPr>
        <w:t xml:space="preserve">возможностями по реализации угроз безопасности информации. </w:t>
      </w:r>
    </w:p>
    <w:p w14:paraId="7A04FDB5" w14:textId="77777777" w:rsidR="00953DB6" w:rsidRPr="0017498B" w:rsidRDefault="00953DB6" w:rsidP="00953DB6">
      <w:pPr>
        <w:keepLines/>
        <w:spacing w:after="0" w:line="360" w:lineRule="auto"/>
        <w:ind w:firstLine="709"/>
        <w:jc w:val="both"/>
        <w:rPr>
          <w:rFonts w:ascii="Times New Roman" w:eastAsia="Times New Roman" w:hAnsi="Times New Roman" w:cs="Times New Roman"/>
          <w:sz w:val="28"/>
          <w:szCs w:val="28"/>
          <w:lang w:eastAsia="ru-RU"/>
        </w:rPr>
        <w:sectPr w:rsidR="00953DB6" w:rsidRPr="0017498B" w:rsidSect="0051680D">
          <w:pgSz w:w="11906" w:h="16838"/>
          <w:pgMar w:top="1134" w:right="851" w:bottom="1134" w:left="1701" w:header="709" w:footer="709" w:gutter="0"/>
          <w:cols w:space="708"/>
          <w:docGrid w:linePitch="360"/>
        </w:sectPr>
      </w:pPr>
      <w:r w:rsidRPr="0017498B">
        <w:rPr>
          <w:rFonts w:ascii="Times New Roman" w:eastAsia="Times New Roman" w:hAnsi="Times New Roman" w:cs="Times New Roman"/>
          <w:sz w:val="28"/>
          <w:szCs w:val="28"/>
          <w:lang w:eastAsia="ru-RU"/>
        </w:rPr>
        <w:t>Результаты, полученные в Модели угроз, необходимо использовать при проектировании подсистемы безопасности ИС.</w:t>
      </w:r>
    </w:p>
    <w:p w14:paraId="43F7FF92" w14:textId="77777777" w:rsidR="00B856C0" w:rsidRPr="008C166F" w:rsidRDefault="00B856C0" w:rsidP="00B856C0">
      <w:pPr>
        <w:pStyle w:val="18"/>
        <w:keepNext w:val="0"/>
        <w:widowControl w:val="0"/>
        <w:suppressAutoHyphens w:val="0"/>
        <w:spacing w:line="360" w:lineRule="auto"/>
        <w:ind w:right="0"/>
        <w:jc w:val="right"/>
        <w:rPr>
          <w:b w:val="0"/>
          <w:sz w:val="28"/>
          <w:szCs w:val="28"/>
        </w:rPr>
      </w:pPr>
      <w:r w:rsidRPr="008C166F">
        <w:rPr>
          <w:b w:val="0"/>
          <w:sz w:val="28"/>
          <w:szCs w:val="28"/>
        </w:rPr>
        <w:lastRenderedPageBreak/>
        <w:t xml:space="preserve">Приложение </w:t>
      </w:r>
      <w:bookmarkEnd w:id="694"/>
      <w:r>
        <w:rPr>
          <w:b w:val="0"/>
          <w:sz w:val="28"/>
          <w:szCs w:val="28"/>
        </w:rPr>
        <w:t>1</w:t>
      </w:r>
      <w:bookmarkEnd w:id="695"/>
      <w:bookmarkEnd w:id="696"/>
    </w:p>
    <w:p w14:paraId="1C1453EA" w14:textId="77777777" w:rsidR="00B856C0" w:rsidRPr="008C166F" w:rsidRDefault="00B856C0" w:rsidP="00B856C0">
      <w:pPr>
        <w:spacing w:line="360" w:lineRule="auto"/>
        <w:jc w:val="right"/>
        <w:rPr>
          <w:sz w:val="28"/>
          <w:szCs w:val="28"/>
        </w:rPr>
      </w:pPr>
    </w:p>
    <w:p w14:paraId="52E4039C" w14:textId="77777777" w:rsidR="00B856C0" w:rsidRPr="00FF79CE" w:rsidRDefault="00B856C0" w:rsidP="00B856C0">
      <w:pPr>
        <w:spacing w:line="360" w:lineRule="auto"/>
        <w:jc w:val="both"/>
        <w:rPr>
          <w:rFonts w:ascii="Times New Roman" w:hAnsi="Times New Roman" w:cs="Times New Roman"/>
          <w:sz w:val="28"/>
          <w:szCs w:val="24"/>
          <w:highlight w:val="yellow"/>
        </w:rPr>
      </w:pPr>
      <w:r w:rsidRPr="00FF79CE">
        <w:rPr>
          <w:rFonts w:ascii="Times New Roman" w:hAnsi="Times New Roman" w:cs="Times New Roman"/>
          <w:sz w:val="28"/>
          <w:szCs w:val="24"/>
        </w:rPr>
        <w:t xml:space="preserve">Таблица </w:t>
      </w:r>
      <w:r>
        <w:rPr>
          <w:rFonts w:ascii="Times New Roman" w:hAnsi="Times New Roman" w:cs="Times New Roman"/>
          <w:sz w:val="28"/>
          <w:szCs w:val="24"/>
        </w:rPr>
        <w:t>1</w:t>
      </w:r>
      <w:r w:rsidRPr="00FF79CE">
        <w:rPr>
          <w:rFonts w:ascii="Times New Roman" w:hAnsi="Times New Roman" w:cs="Times New Roman"/>
          <w:sz w:val="28"/>
          <w:szCs w:val="24"/>
        </w:rPr>
        <w:t xml:space="preserve">.1 – Перечень возможных угроз безопасности информации для ИС </w:t>
      </w:r>
    </w:p>
    <w:tbl>
      <w:tblPr>
        <w:tblStyle w:val="aff7"/>
        <w:tblW w:w="14786" w:type="dxa"/>
        <w:shd w:val="clear" w:color="auto" w:fill="FFFFFF" w:themeFill="background1"/>
        <w:tblLayout w:type="fixed"/>
        <w:tblLook w:val="04A0" w:firstRow="1" w:lastRow="0" w:firstColumn="1" w:lastColumn="0" w:noHBand="0" w:noVBand="1"/>
      </w:tblPr>
      <w:tblGrid>
        <w:gridCol w:w="506"/>
        <w:gridCol w:w="878"/>
        <w:gridCol w:w="2126"/>
        <w:gridCol w:w="4395"/>
        <w:gridCol w:w="1701"/>
        <w:gridCol w:w="1842"/>
        <w:gridCol w:w="1560"/>
        <w:gridCol w:w="1778"/>
      </w:tblGrid>
      <w:tr w:rsidR="004F6289" w:rsidRPr="00503563" w14:paraId="2B0F38AA" w14:textId="77777777" w:rsidTr="00A21684">
        <w:trPr>
          <w:trHeight w:val="300"/>
          <w:tblHeader/>
        </w:trPr>
        <w:tc>
          <w:tcPr>
            <w:tcW w:w="506" w:type="dxa"/>
            <w:shd w:val="clear" w:color="auto" w:fill="FFFFFF" w:themeFill="background1"/>
            <w:vAlign w:val="center"/>
          </w:tcPr>
          <w:p w14:paraId="1B0ED61A"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w:t>
            </w:r>
          </w:p>
        </w:tc>
        <w:tc>
          <w:tcPr>
            <w:tcW w:w="878" w:type="dxa"/>
            <w:shd w:val="clear" w:color="auto" w:fill="FFFFFF" w:themeFill="background1"/>
            <w:noWrap/>
            <w:vAlign w:val="center"/>
          </w:tcPr>
          <w:p w14:paraId="23385C9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Идентификатор </w:t>
            </w:r>
          </w:p>
        </w:tc>
        <w:tc>
          <w:tcPr>
            <w:tcW w:w="2126" w:type="dxa"/>
            <w:shd w:val="clear" w:color="auto" w:fill="FFFFFF" w:themeFill="background1"/>
            <w:noWrap/>
            <w:vAlign w:val="center"/>
          </w:tcPr>
          <w:p w14:paraId="4445E39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Наименование угроз  безопасности информации</w:t>
            </w:r>
          </w:p>
        </w:tc>
        <w:tc>
          <w:tcPr>
            <w:tcW w:w="4395" w:type="dxa"/>
            <w:shd w:val="clear" w:color="auto" w:fill="FFFFFF" w:themeFill="background1"/>
            <w:noWrap/>
            <w:vAlign w:val="center"/>
          </w:tcPr>
          <w:p w14:paraId="483877DC"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Описание угроз  безопасности информации</w:t>
            </w:r>
          </w:p>
        </w:tc>
        <w:tc>
          <w:tcPr>
            <w:tcW w:w="1701" w:type="dxa"/>
            <w:shd w:val="clear" w:color="auto" w:fill="FFFFFF" w:themeFill="background1"/>
            <w:noWrap/>
            <w:vAlign w:val="center"/>
          </w:tcPr>
          <w:p w14:paraId="395B1D9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Источник угрозы (характеристика и потенциал нарушителя)</w:t>
            </w:r>
          </w:p>
        </w:tc>
        <w:tc>
          <w:tcPr>
            <w:tcW w:w="1842" w:type="dxa"/>
            <w:shd w:val="clear" w:color="auto" w:fill="FFFFFF" w:themeFill="background1"/>
            <w:noWrap/>
            <w:vAlign w:val="center"/>
          </w:tcPr>
          <w:p w14:paraId="778C296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Объект воздействия</w:t>
            </w:r>
          </w:p>
        </w:tc>
        <w:tc>
          <w:tcPr>
            <w:tcW w:w="1560" w:type="dxa"/>
            <w:shd w:val="clear" w:color="auto" w:fill="FFFFFF" w:themeFill="background1"/>
            <w:vAlign w:val="center"/>
          </w:tcPr>
          <w:p w14:paraId="571D9A61"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Последствия</w:t>
            </w:r>
            <w:r w:rsidRPr="00503563">
              <w:rPr>
                <w:rFonts w:ascii="Times New Roman" w:hAnsi="Times New Roman" w:cs="Times New Roman"/>
                <w:sz w:val="24"/>
                <w:szCs w:val="24"/>
              </w:rPr>
              <w:br/>
              <w:t>реализации</w:t>
            </w:r>
            <w:r w:rsidRPr="00503563">
              <w:rPr>
                <w:rFonts w:ascii="Times New Roman" w:hAnsi="Times New Roman" w:cs="Times New Roman"/>
                <w:sz w:val="24"/>
                <w:szCs w:val="24"/>
              </w:rPr>
              <w:br/>
              <w:t>угрозы</w:t>
            </w:r>
          </w:p>
        </w:tc>
        <w:tc>
          <w:tcPr>
            <w:tcW w:w="1778" w:type="dxa"/>
            <w:shd w:val="clear" w:color="auto" w:fill="FFFFFF" w:themeFill="background1"/>
            <w:vAlign w:val="center"/>
          </w:tcPr>
          <w:p w14:paraId="25B8512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Возможность реализации угрозы</w:t>
            </w:r>
          </w:p>
        </w:tc>
      </w:tr>
      <w:tr w:rsidR="004F6289" w:rsidRPr="00503563" w14:paraId="793A3A72" w14:textId="77777777" w:rsidTr="00A21684">
        <w:trPr>
          <w:trHeight w:val="300"/>
        </w:trPr>
        <w:tc>
          <w:tcPr>
            <w:tcW w:w="14786" w:type="dxa"/>
            <w:gridSpan w:val="8"/>
            <w:shd w:val="clear" w:color="auto" w:fill="FFFFFF" w:themeFill="background1"/>
          </w:tcPr>
          <w:p w14:paraId="01FD9B4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Угрозы стихийных бедствий и социально–политического характера</w:t>
            </w:r>
          </w:p>
        </w:tc>
      </w:tr>
      <w:tr w:rsidR="004F6289" w:rsidRPr="00503563" w14:paraId="3C4D527D" w14:textId="77777777" w:rsidTr="00A21684">
        <w:trPr>
          <w:trHeight w:val="300"/>
        </w:trPr>
        <w:tc>
          <w:tcPr>
            <w:tcW w:w="506" w:type="dxa"/>
            <w:shd w:val="clear" w:color="auto" w:fill="D9D9D9" w:themeFill="background1" w:themeFillShade="D9"/>
          </w:tcPr>
          <w:p w14:paraId="49E110D7" w14:textId="77777777" w:rsidR="004F6289" w:rsidRPr="00503563" w:rsidRDefault="004F6289" w:rsidP="00A21684">
            <w:pPr>
              <w:rPr>
                <w:rFonts w:ascii="Times New Roman" w:hAnsi="Times New Roman" w:cs="Times New Roman"/>
                <w:sz w:val="24"/>
                <w:szCs w:val="24"/>
              </w:rPr>
            </w:pPr>
          </w:p>
        </w:tc>
        <w:tc>
          <w:tcPr>
            <w:tcW w:w="878" w:type="dxa"/>
            <w:shd w:val="clear" w:color="auto" w:fill="D9D9D9" w:themeFill="background1" w:themeFillShade="D9"/>
            <w:noWrap/>
          </w:tcPr>
          <w:p w14:paraId="5A4FE86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w:t>
            </w:r>
          </w:p>
        </w:tc>
        <w:tc>
          <w:tcPr>
            <w:tcW w:w="2126" w:type="dxa"/>
            <w:shd w:val="clear" w:color="auto" w:fill="D9D9D9" w:themeFill="background1" w:themeFillShade="D9"/>
            <w:noWrap/>
          </w:tcPr>
          <w:p w14:paraId="46930777"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стихийных бедствий и природных явлений</w:t>
            </w:r>
          </w:p>
        </w:tc>
        <w:tc>
          <w:tcPr>
            <w:tcW w:w="4395" w:type="dxa"/>
            <w:shd w:val="clear" w:color="auto" w:fill="D9D9D9" w:themeFill="background1" w:themeFillShade="D9"/>
            <w:noWrap/>
          </w:tcPr>
          <w:p w14:paraId="1192307B"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нарушения функционирования любых компонентов ИС в результате стихийных бедствий и природных явлений.</w:t>
            </w:r>
          </w:p>
          <w:p w14:paraId="305AA6C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Реализация данной угрозы возможна по независящим от возможных нарушителей причинам. </w:t>
            </w:r>
          </w:p>
        </w:tc>
        <w:tc>
          <w:tcPr>
            <w:tcW w:w="1701" w:type="dxa"/>
            <w:shd w:val="clear" w:color="auto" w:fill="D9D9D9" w:themeFill="background1" w:themeFillShade="D9"/>
            <w:noWrap/>
          </w:tcPr>
          <w:p w14:paraId="20BC7D01"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w:t>
            </w:r>
          </w:p>
        </w:tc>
        <w:tc>
          <w:tcPr>
            <w:tcW w:w="1842" w:type="dxa"/>
            <w:shd w:val="clear" w:color="auto" w:fill="D9D9D9" w:themeFill="background1" w:themeFillShade="D9"/>
            <w:noWrap/>
          </w:tcPr>
          <w:p w14:paraId="7A1453F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Информационная система</w:t>
            </w:r>
          </w:p>
        </w:tc>
        <w:tc>
          <w:tcPr>
            <w:tcW w:w="1560" w:type="dxa"/>
            <w:shd w:val="clear" w:color="auto" w:fill="D9D9D9" w:themeFill="background1" w:themeFillShade="D9"/>
          </w:tcPr>
          <w:p w14:paraId="78E7462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Нарушение </w:t>
            </w:r>
            <w:r w:rsidRPr="00503563">
              <w:rPr>
                <w:rFonts w:ascii="Times New Roman" w:hAnsi="Times New Roman" w:cs="Times New Roman"/>
                <w:sz w:val="24"/>
                <w:szCs w:val="24"/>
              </w:rPr>
              <w:br/>
              <w:t>целостности, доступности.</w:t>
            </w:r>
          </w:p>
        </w:tc>
        <w:tc>
          <w:tcPr>
            <w:tcW w:w="1778" w:type="dxa"/>
            <w:shd w:val="clear" w:color="auto" w:fill="D9D9D9" w:themeFill="background1" w:themeFillShade="D9"/>
          </w:tcPr>
          <w:p w14:paraId="5B7B7BB8"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может быть реализована.</w:t>
            </w:r>
          </w:p>
          <w:p w14:paraId="2B46202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 </w:t>
            </w:r>
          </w:p>
        </w:tc>
      </w:tr>
      <w:tr w:rsidR="004F6289" w:rsidRPr="00503563" w14:paraId="1CEC913D" w14:textId="77777777" w:rsidTr="00A21684">
        <w:trPr>
          <w:trHeight w:val="300"/>
        </w:trPr>
        <w:tc>
          <w:tcPr>
            <w:tcW w:w="506" w:type="dxa"/>
            <w:shd w:val="clear" w:color="auto" w:fill="D9D9D9" w:themeFill="background1" w:themeFillShade="D9"/>
          </w:tcPr>
          <w:p w14:paraId="7D624DB6" w14:textId="77777777" w:rsidR="004F6289" w:rsidRPr="00503563" w:rsidRDefault="004F6289" w:rsidP="00A21684">
            <w:pPr>
              <w:rPr>
                <w:rFonts w:ascii="Times New Roman" w:hAnsi="Times New Roman" w:cs="Times New Roman"/>
                <w:sz w:val="24"/>
                <w:szCs w:val="24"/>
              </w:rPr>
            </w:pPr>
          </w:p>
        </w:tc>
        <w:tc>
          <w:tcPr>
            <w:tcW w:w="878" w:type="dxa"/>
            <w:shd w:val="clear" w:color="auto" w:fill="D9D9D9" w:themeFill="background1" w:themeFillShade="D9"/>
            <w:noWrap/>
          </w:tcPr>
          <w:p w14:paraId="3F4C4A2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w:t>
            </w:r>
          </w:p>
        </w:tc>
        <w:tc>
          <w:tcPr>
            <w:tcW w:w="2126" w:type="dxa"/>
            <w:shd w:val="clear" w:color="auto" w:fill="D9D9D9" w:themeFill="background1" w:themeFillShade="D9"/>
            <w:noWrap/>
          </w:tcPr>
          <w:p w14:paraId="6CC6CBB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Угрозы социально–политического характера</w:t>
            </w:r>
          </w:p>
        </w:tc>
        <w:tc>
          <w:tcPr>
            <w:tcW w:w="4395" w:type="dxa"/>
            <w:shd w:val="clear" w:color="auto" w:fill="D9D9D9" w:themeFill="background1" w:themeFillShade="D9"/>
            <w:noWrap/>
          </w:tcPr>
          <w:p w14:paraId="2181C868"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нарушения функционирования любых компонентов ИС в результате забастовок, саботажа, локальных конфликтов и</w:t>
            </w:r>
            <w:r w:rsidRPr="00503563">
              <w:rPr>
                <w:rFonts w:ascii="Times New Roman" w:hAnsi="Times New Roman" w:cs="Times New Roman"/>
                <w:sz w:val="24"/>
                <w:szCs w:val="24"/>
              </w:rPr>
              <w:br/>
              <w:t xml:space="preserve">т.д. </w:t>
            </w:r>
          </w:p>
          <w:p w14:paraId="0AF1F5C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Реализация данной угрозы возможна по независящим от возможных нарушителей причинам.</w:t>
            </w:r>
          </w:p>
        </w:tc>
        <w:tc>
          <w:tcPr>
            <w:tcW w:w="1701" w:type="dxa"/>
            <w:shd w:val="clear" w:color="auto" w:fill="D9D9D9" w:themeFill="background1" w:themeFillShade="D9"/>
            <w:noWrap/>
          </w:tcPr>
          <w:p w14:paraId="7F6DBAE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w:t>
            </w:r>
          </w:p>
        </w:tc>
        <w:tc>
          <w:tcPr>
            <w:tcW w:w="1842" w:type="dxa"/>
            <w:shd w:val="clear" w:color="auto" w:fill="D9D9D9" w:themeFill="background1" w:themeFillShade="D9"/>
            <w:noWrap/>
          </w:tcPr>
          <w:p w14:paraId="2FA7852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Информационная система</w:t>
            </w:r>
          </w:p>
        </w:tc>
        <w:tc>
          <w:tcPr>
            <w:tcW w:w="1560" w:type="dxa"/>
            <w:shd w:val="clear" w:color="auto" w:fill="D9D9D9" w:themeFill="background1" w:themeFillShade="D9"/>
          </w:tcPr>
          <w:p w14:paraId="48AB4E21"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Нарушение </w:t>
            </w:r>
            <w:r w:rsidRPr="00503563">
              <w:rPr>
                <w:rFonts w:ascii="Times New Roman" w:hAnsi="Times New Roman" w:cs="Times New Roman"/>
                <w:sz w:val="24"/>
                <w:szCs w:val="24"/>
              </w:rPr>
              <w:br/>
              <w:t>целостности, доступности.</w:t>
            </w:r>
          </w:p>
        </w:tc>
        <w:tc>
          <w:tcPr>
            <w:tcW w:w="1778" w:type="dxa"/>
            <w:shd w:val="clear" w:color="auto" w:fill="D9D9D9" w:themeFill="background1" w:themeFillShade="D9"/>
          </w:tcPr>
          <w:p w14:paraId="6EE12D97"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может быть реализована.</w:t>
            </w:r>
          </w:p>
          <w:p w14:paraId="4F9EDF6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 </w:t>
            </w:r>
          </w:p>
        </w:tc>
      </w:tr>
      <w:tr w:rsidR="004F6289" w:rsidRPr="00503563" w14:paraId="3E27B799" w14:textId="77777777" w:rsidTr="00A21684">
        <w:trPr>
          <w:trHeight w:val="300"/>
        </w:trPr>
        <w:tc>
          <w:tcPr>
            <w:tcW w:w="14786" w:type="dxa"/>
            <w:gridSpan w:val="8"/>
            <w:shd w:val="clear" w:color="auto" w:fill="FFFFFF" w:themeFill="background1"/>
          </w:tcPr>
          <w:p w14:paraId="3A8C947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Техногенные угрозы</w:t>
            </w:r>
          </w:p>
        </w:tc>
      </w:tr>
      <w:tr w:rsidR="004F6289" w:rsidRPr="00503563" w14:paraId="2CA24AE2" w14:textId="77777777" w:rsidTr="00A21684">
        <w:trPr>
          <w:trHeight w:val="300"/>
        </w:trPr>
        <w:tc>
          <w:tcPr>
            <w:tcW w:w="506" w:type="dxa"/>
            <w:shd w:val="clear" w:color="auto" w:fill="auto"/>
          </w:tcPr>
          <w:p w14:paraId="14BB4ECA" w14:textId="77777777" w:rsidR="004F6289" w:rsidRPr="00503563" w:rsidRDefault="004F6289" w:rsidP="00A21684">
            <w:pPr>
              <w:rPr>
                <w:rFonts w:ascii="Times New Roman" w:hAnsi="Times New Roman" w:cs="Times New Roman"/>
                <w:sz w:val="24"/>
                <w:szCs w:val="24"/>
              </w:rPr>
            </w:pPr>
          </w:p>
        </w:tc>
        <w:tc>
          <w:tcPr>
            <w:tcW w:w="878" w:type="dxa"/>
            <w:shd w:val="clear" w:color="auto" w:fill="auto"/>
            <w:noWrap/>
          </w:tcPr>
          <w:p w14:paraId="70CA4591"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w:t>
            </w:r>
          </w:p>
        </w:tc>
        <w:tc>
          <w:tcPr>
            <w:tcW w:w="2126" w:type="dxa"/>
            <w:shd w:val="clear" w:color="auto" w:fill="auto"/>
            <w:noWrap/>
          </w:tcPr>
          <w:p w14:paraId="1ADBAFA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Угроза отказа системы электропитания серверного </w:t>
            </w:r>
            <w:r w:rsidRPr="00503563">
              <w:rPr>
                <w:rFonts w:ascii="Times New Roman" w:hAnsi="Times New Roman" w:cs="Times New Roman"/>
                <w:sz w:val="24"/>
                <w:szCs w:val="24"/>
              </w:rPr>
              <w:lastRenderedPageBreak/>
              <w:t>и телекоммуникационного оборудования</w:t>
            </w:r>
          </w:p>
        </w:tc>
        <w:tc>
          <w:tcPr>
            <w:tcW w:w="4395" w:type="dxa"/>
            <w:shd w:val="clear" w:color="auto" w:fill="auto"/>
            <w:noWrap/>
          </w:tcPr>
          <w:p w14:paraId="78ED9950"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 xml:space="preserve">Угроза заключается в возможности нарушения функционирования серверного и/или телекоммуникационного </w:t>
            </w:r>
            <w:r w:rsidRPr="00503563">
              <w:rPr>
                <w:rFonts w:ascii="Times New Roman" w:hAnsi="Times New Roman" w:cs="Times New Roman"/>
                <w:sz w:val="24"/>
                <w:szCs w:val="24"/>
              </w:rPr>
              <w:lastRenderedPageBreak/>
              <w:t xml:space="preserve">оборудования ИС вследствие перебоев или отсутствия электропитания. </w:t>
            </w:r>
          </w:p>
          <w:p w14:paraId="4E1F8C7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Реализация данной угрозы возможна как вследствие естественных техногенных причин, так и путём проведения</w:t>
            </w:r>
            <w:r w:rsidRPr="00503563">
              <w:rPr>
                <w:rFonts w:ascii="Times New Roman" w:hAnsi="Times New Roman" w:cs="Times New Roman"/>
                <w:sz w:val="24"/>
                <w:szCs w:val="24"/>
              </w:rPr>
              <w:br/>
              <w:t>определённых мероприятий нарушителем, направленных на повреждение линий и/или средств электропитания</w:t>
            </w:r>
          </w:p>
        </w:tc>
        <w:tc>
          <w:tcPr>
            <w:tcW w:w="1701" w:type="dxa"/>
            <w:shd w:val="clear" w:color="auto" w:fill="auto"/>
            <w:noWrap/>
          </w:tcPr>
          <w:p w14:paraId="2B5DB67C"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 xml:space="preserve">Внешний нарушитель со средним </w:t>
            </w:r>
            <w:r w:rsidRPr="00503563">
              <w:rPr>
                <w:rFonts w:ascii="Times New Roman" w:hAnsi="Times New Roman" w:cs="Times New Roman"/>
                <w:sz w:val="24"/>
                <w:szCs w:val="24"/>
              </w:rPr>
              <w:lastRenderedPageBreak/>
              <w:t xml:space="preserve">потенциалом, Внутренний нарушитель с низким потенциалом </w:t>
            </w:r>
          </w:p>
          <w:p w14:paraId="452E7E6D" w14:textId="77777777" w:rsidR="004F6289" w:rsidRPr="00503563" w:rsidRDefault="004F6289" w:rsidP="00A21684">
            <w:pPr>
              <w:rPr>
                <w:rFonts w:ascii="Times New Roman" w:hAnsi="Times New Roman" w:cs="Times New Roman"/>
                <w:sz w:val="24"/>
                <w:szCs w:val="24"/>
              </w:rPr>
            </w:pPr>
          </w:p>
        </w:tc>
        <w:tc>
          <w:tcPr>
            <w:tcW w:w="1842" w:type="dxa"/>
            <w:shd w:val="clear" w:color="auto" w:fill="auto"/>
            <w:noWrap/>
          </w:tcPr>
          <w:p w14:paraId="23B4EB1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Линии и средства</w:t>
            </w:r>
            <w:r w:rsidRPr="00503563">
              <w:rPr>
                <w:rFonts w:ascii="Times New Roman" w:hAnsi="Times New Roman" w:cs="Times New Roman"/>
                <w:sz w:val="24"/>
                <w:szCs w:val="24"/>
              </w:rPr>
              <w:br/>
            </w:r>
            <w:r w:rsidRPr="00503563">
              <w:rPr>
                <w:rFonts w:ascii="Times New Roman" w:hAnsi="Times New Roman" w:cs="Times New Roman"/>
                <w:sz w:val="24"/>
                <w:szCs w:val="24"/>
              </w:rPr>
              <w:lastRenderedPageBreak/>
              <w:t>электропитания</w:t>
            </w:r>
          </w:p>
        </w:tc>
        <w:tc>
          <w:tcPr>
            <w:tcW w:w="1560" w:type="dxa"/>
            <w:shd w:val="clear" w:color="auto" w:fill="auto"/>
          </w:tcPr>
          <w:p w14:paraId="6EABED3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Нарушение доступности.</w:t>
            </w:r>
          </w:p>
        </w:tc>
        <w:tc>
          <w:tcPr>
            <w:tcW w:w="1778" w:type="dxa"/>
            <w:shd w:val="clear" w:color="auto" w:fill="auto"/>
          </w:tcPr>
          <w:p w14:paraId="54B7DCE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w:t>
            </w:r>
            <w:r w:rsidRPr="00503563">
              <w:rPr>
                <w:rFonts w:ascii="Times New Roman" w:hAnsi="Times New Roman" w:cs="Times New Roman"/>
                <w:sz w:val="24"/>
                <w:szCs w:val="24"/>
              </w:rPr>
              <w:lastRenderedPageBreak/>
              <w:t xml:space="preserve">речня, т.к., потенциал нарушителя недостаточен для реализации угрозы </w:t>
            </w:r>
          </w:p>
        </w:tc>
      </w:tr>
      <w:tr w:rsidR="004F6289" w:rsidRPr="00503563" w14:paraId="6287ED5E" w14:textId="77777777" w:rsidTr="00A21684">
        <w:trPr>
          <w:trHeight w:val="300"/>
        </w:trPr>
        <w:tc>
          <w:tcPr>
            <w:tcW w:w="506" w:type="dxa"/>
            <w:shd w:val="clear" w:color="auto" w:fill="auto"/>
          </w:tcPr>
          <w:p w14:paraId="691F8615" w14:textId="77777777" w:rsidR="004F6289" w:rsidRPr="00503563" w:rsidRDefault="004F6289" w:rsidP="00A21684">
            <w:pPr>
              <w:rPr>
                <w:rFonts w:ascii="Times New Roman" w:hAnsi="Times New Roman" w:cs="Times New Roman"/>
                <w:sz w:val="24"/>
                <w:szCs w:val="24"/>
              </w:rPr>
            </w:pPr>
          </w:p>
        </w:tc>
        <w:tc>
          <w:tcPr>
            <w:tcW w:w="878" w:type="dxa"/>
            <w:shd w:val="clear" w:color="auto" w:fill="auto"/>
            <w:noWrap/>
          </w:tcPr>
          <w:p w14:paraId="7967C67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w:t>
            </w:r>
          </w:p>
        </w:tc>
        <w:tc>
          <w:tcPr>
            <w:tcW w:w="2126" w:type="dxa"/>
            <w:shd w:val="clear" w:color="auto" w:fill="auto"/>
            <w:noWrap/>
          </w:tcPr>
          <w:p w14:paraId="1D36BB1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отказа системы электропитания АРМ Оператора</w:t>
            </w:r>
          </w:p>
        </w:tc>
        <w:tc>
          <w:tcPr>
            <w:tcW w:w="4395" w:type="dxa"/>
            <w:shd w:val="clear" w:color="auto" w:fill="auto"/>
            <w:noWrap/>
          </w:tcPr>
          <w:p w14:paraId="57B37F9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нарушения функционирования АРМ Оператора ИС вследствие перебоев или отсутствия электропитания.</w:t>
            </w:r>
            <w:r w:rsidRPr="00503563">
              <w:rPr>
                <w:rFonts w:ascii="Times New Roman" w:hAnsi="Times New Roman" w:cs="Times New Roman"/>
                <w:sz w:val="24"/>
                <w:szCs w:val="24"/>
              </w:rPr>
              <w:br/>
              <w:t>Реализация данной угрозы возможна как вследствие естественных техногенных причин, так и путём проведения определённых мероприятий нарушителем, направленных на</w:t>
            </w:r>
            <w:r w:rsidRPr="00503563">
              <w:rPr>
                <w:rFonts w:ascii="Times New Roman" w:hAnsi="Times New Roman" w:cs="Times New Roman"/>
                <w:sz w:val="24"/>
                <w:szCs w:val="24"/>
              </w:rPr>
              <w:br/>
              <w:t>повреждение линий и/или средств электропитания</w:t>
            </w:r>
          </w:p>
        </w:tc>
        <w:tc>
          <w:tcPr>
            <w:tcW w:w="1701" w:type="dxa"/>
            <w:shd w:val="clear" w:color="auto" w:fill="auto"/>
            <w:noWrap/>
          </w:tcPr>
          <w:p w14:paraId="1C3202AC"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Внешний нарушитель со средним потенциалом, Внутренний нарушитель с низким потенциалом </w:t>
            </w:r>
          </w:p>
          <w:p w14:paraId="459D32E9" w14:textId="77777777" w:rsidR="004F6289" w:rsidRPr="00503563" w:rsidRDefault="004F6289" w:rsidP="00A21684">
            <w:pPr>
              <w:rPr>
                <w:rFonts w:ascii="Times New Roman" w:hAnsi="Times New Roman" w:cs="Times New Roman"/>
                <w:sz w:val="24"/>
                <w:szCs w:val="24"/>
              </w:rPr>
            </w:pPr>
          </w:p>
        </w:tc>
        <w:tc>
          <w:tcPr>
            <w:tcW w:w="1842" w:type="dxa"/>
            <w:shd w:val="clear" w:color="auto" w:fill="auto"/>
            <w:noWrap/>
          </w:tcPr>
          <w:p w14:paraId="3AB6F7DA"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Линии и средства</w:t>
            </w:r>
            <w:r w:rsidRPr="00503563">
              <w:rPr>
                <w:rFonts w:ascii="Times New Roman" w:hAnsi="Times New Roman" w:cs="Times New Roman"/>
                <w:sz w:val="24"/>
                <w:szCs w:val="24"/>
              </w:rPr>
              <w:br/>
              <w:t>электропитания</w:t>
            </w:r>
          </w:p>
        </w:tc>
        <w:tc>
          <w:tcPr>
            <w:tcW w:w="1560" w:type="dxa"/>
            <w:shd w:val="clear" w:color="auto" w:fill="auto"/>
          </w:tcPr>
          <w:p w14:paraId="184F2C8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доступности</w:t>
            </w:r>
          </w:p>
        </w:tc>
        <w:tc>
          <w:tcPr>
            <w:tcW w:w="1778" w:type="dxa"/>
            <w:shd w:val="clear" w:color="auto" w:fill="auto"/>
          </w:tcPr>
          <w:p w14:paraId="306D0C91"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Угроза исключена из перечня, т.к., потенциал нарушителя недостаточен для реализации угрозы </w:t>
            </w:r>
          </w:p>
        </w:tc>
      </w:tr>
      <w:tr w:rsidR="004F6289" w:rsidRPr="00503563" w14:paraId="79342D6A" w14:textId="77777777" w:rsidTr="00A21684">
        <w:trPr>
          <w:trHeight w:val="300"/>
        </w:trPr>
        <w:tc>
          <w:tcPr>
            <w:tcW w:w="506" w:type="dxa"/>
            <w:shd w:val="clear" w:color="auto" w:fill="auto"/>
          </w:tcPr>
          <w:p w14:paraId="13AA0F0F" w14:textId="77777777" w:rsidR="004F6289" w:rsidRPr="00503563" w:rsidRDefault="004F6289" w:rsidP="00A21684">
            <w:pPr>
              <w:rPr>
                <w:rFonts w:ascii="Times New Roman" w:hAnsi="Times New Roman" w:cs="Times New Roman"/>
                <w:sz w:val="24"/>
                <w:szCs w:val="24"/>
              </w:rPr>
            </w:pPr>
          </w:p>
        </w:tc>
        <w:tc>
          <w:tcPr>
            <w:tcW w:w="878" w:type="dxa"/>
            <w:shd w:val="clear" w:color="auto" w:fill="auto"/>
            <w:noWrap/>
          </w:tcPr>
          <w:p w14:paraId="7E10791A"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180)</w:t>
            </w:r>
          </w:p>
        </w:tc>
        <w:tc>
          <w:tcPr>
            <w:tcW w:w="2126" w:type="dxa"/>
            <w:shd w:val="clear" w:color="auto" w:fill="auto"/>
            <w:noWrap/>
          </w:tcPr>
          <w:p w14:paraId="5902E5A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отказа подсистемы обеспечения температурного режима серверного</w:t>
            </w:r>
            <w:r w:rsidRPr="00503563">
              <w:rPr>
                <w:rFonts w:ascii="Times New Roman" w:hAnsi="Times New Roman" w:cs="Times New Roman"/>
                <w:sz w:val="24"/>
                <w:szCs w:val="24"/>
              </w:rPr>
              <w:br/>
              <w:t>и телекоммуникационного оборудования</w:t>
            </w:r>
          </w:p>
        </w:tc>
        <w:tc>
          <w:tcPr>
            <w:tcW w:w="4395" w:type="dxa"/>
            <w:shd w:val="clear" w:color="auto" w:fill="auto"/>
            <w:noWrap/>
          </w:tcPr>
          <w:p w14:paraId="5F31711D"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Угроза заключается в возможности повреждения части компонентов ИС или системы в целом вследствие выхода температурного режима их работы из заданных требований из-за возникновения отказа входящих в неё подсистем вентиляции и температурных приборов. </w:t>
            </w:r>
          </w:p>
          <w:p w14:paraId="06CD54E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Реализация данной угрозы возможна как вследствие естественных техногенных причин, так и путём проведения определённых мероприятий нарушителем, направленных на удалённое отключение/вывод из строя компонентов подсистемы обеспечения температурного режима.</w:t>
            </w:r>
          </w:p>
          <w:p w14:paraId="0E3E126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br/>
            </w:r>
          </w:p>
        </w:tc>
        <w:tc>
          <w:tcPr>
            <w:tcW w:w="1701" w:type="dxa"/>
            <w:shd w:val="clear" w:color="auto" w:fill="auto"/>
            <w:noWrap/>
          </w:tcPr>
          <w:p w14:paraId="7E55E5D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 xml:space="preserve">Внешний нарушитель со средним потенциалом, Внутренний нарушитель с низким потенциалом </w:t>
            </w:r>
          </w:p>
          <w:p w14:paraId="406062AB" w14:textId="77777777" w:rsidR="004F6289" w:rsidRPr="00503563" w:rsidRDefault="004F6289" w:rsidP="00A21684">
            <w:pPr>
              <w:rPr>
                <w:rFonts w:ascii="Times New Roman" w:hAnsi="Times New Roman" w:cs="Times New Roman"/>
                <w:sz w:val="24"/>
                <w:szCs w:val="24"/>
              </w:rPr>
            </w:pPr>
          </w:p>
        </w:tc>
        <w:tc>
          <w:tcPr>
            <w:tcW w:w="1842" w:type="dxa"/>
            <w:shd w:val="clear" w:color="auto" w:fill="auto"/>
            <w:noWrap/>
          </w:tcPr>
          <w:p w14:paraId="4CB61F0D"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Технические средства воздушного</w:t>
            </w:r>
            <w:r w:rsidRPr="00503563">
              <w:rPr>
                <w:rFonts w:ascii="Times New Roman" w:hAnsi="Times New Roman" w:cs="Times New Roman"/>
                <w:sz w:val="24"/>
                <w:szCs w:val="24"/>
              </w:rPr>
              <w:br/>
              <w:t xml:space="preserve">кондиционирования, включая трубопроводные системы </w:t>
            </w:r>
            <w:r w:rsidRPr="00503563">
              <w:rPr>
                <w:rFonts w:ascii="Times New Roman" w:hAnsi="Times New Roman" w:cs="Times New Roman"/>
                <w:sz w:val="24"/>
                <w:szCs w:val="24"/>
              </w:rPr>
              <w:lastRenderedPageBreak/>
              <w:t>для циркуляции охлаждённого воздуха в</w:t>
            </w:r>
            <w:r w:rsidRPr="00503563">
              <w:rPr>
                <w:rFonts w:ascii="Times New Roman" w:hAnsi="Times New Roman" w:cs="Times New Roman"/>
                <w:sz w:val="24"/>
                <w:szCs w:val="24"/>
              </w:rPr>
              <w:br/>
              <w:t>серверных помещениях, программируемые логические контроллеры,</w:t>
            </w:r>
            <w:r w:rsidRPr="00503563">
              <w:rPr>
                <w:rFonts w:ascii="Times New Roman" w:hAnsi="Times New Roman" w:cs="Times New Roman"/>
                <w:sz w:val="24"/>
                <w:szCs w:val="24"/>
              </w:rPr>
              <w:br/>
              <w:t>распределённые</w:t>
            </w:r>
            <w:r w:rsidRPr="00503563">
              <w:rPr>
                <w:rFonts w:ascii="Times New Roman" w:hAnsi="Times New Roman" w:cs="Times New Roman"/>
                <w:sz w:val="24"/>
                <w:szCs w:val="24"/>
              </w:rPr>
              <w:br/>
              <w:t>системы контроля,</w:t>
            </w:r>
            <w:r w:rsidRPr="00503563">
              <w:rPr>
                <w:rFonts w:ascii="Times New Roman" w:hAnsi="Times New Roman" w:cs="Times New Roman"/>
                <w:sz w:val="24"/>
                <w:szCs w:val="24"/>
              </w:rPr>
              <w:br/>
              <w:t>управленческие</w:t>
            </w:r>
            <w:r w:rsidRPr="00503563">
              <w:rPr>
                <w:rFonts w:ascii="Times New Roman" w:hAnsi="Times New Roman" w:cs="Times New Roman"/>
                <w:sz w:val="24"/>
                <w:szCs w:val="24"/>
              </w:rPr>
              <w:br/>
              <w:t>системы и другие</w:t>
            </w:r>
            <w:r w:rsidRPr="00503563">
              <w:rPr>
                <w:rFonts w:ascii="Times New Roman" w:hAnsi="Times New Roman" w:cs="Times New Roman"/>
                <w:sz w:val="24"/>
                <w:szCs w:val="24"/>
              </w:rPr>
              <w:br/>
              <w:t>программные</w:t>
            </w:r>
            <w:r w:rsidRPr="00503563">
              <w:rPr>
                <w:rFonts w:ascii="Times New Roman" w:hAnsi="Times New Roman" w:cs="Times New Roman"/>
                <w:sz w:val="24"/>
                <w:szCs w:val="24"/>
              </w:rPr>
              <w:br/>
              <w:t>средства контроля</w:t>
            </w:r>
          </w:p>
        </w:tc>
        <w:tc>
          <w:tcPr>
            <w:tcW w:w="1560" w:type="dxa"/>
            <w:shd w:val="clear" w:color="auto" w:fill="auto"/>
          </w:tcPr>
          <w:p w14:paraId="01D202E7"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Нарушение доступности</w:t>
            </w:r>
          </w:p>
        </w:tc>
        <w:tc>
          <w:tcPr>
            <w:tcW w:w="1778" w:type="dxa"/>
            <w:shd w:val="clear" w:color="auto" w:fill="auto"/>
          </w:tcPr>
          <w:p w14:paraId="70C60ED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Угроза исключена из перечня, т.к., потенциал нарушителя недостаточен для реализации угрозы </w:t>
            </w:r>
          </w:p>
        </w:tc>
      </w:tr>
      <w:tr w:rsidR="004F6289" w:rsidRPr="00503563" w14:paraId="555A3853" w14:textId="77777777" w:rsidTr="00A21684">
        <w:trPr>
          <w:trHeight w:val="300"/>
        </w:trPr>
        <w:tc>
          <w:tcPr>
            <w:tcW w:w="14786" w:type="dxa"/>
            <w:gridSpan w:val="8"/>
            <w:shd w:val="clear" w:color="auto" w:fill="FFFFFF" w:themeFill="background1"/>
          </w:tcPr>
          <w:p w14:paraId="61BF2E3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Угрозы утечки информации по техническим каналам</w:t>
            </w:r>
          </w:p>
          <w:p w14:paraId="7E5D1E24" w14:textId="77777777" w:rsidR="004F6289" w:rsidRPr="00503563" w:rsidRDefault="004F6289" w:rsidP="00A21684">
            <w:pPr>
              <w:rPr>
                <w:rFonts w:ascii="Times New Roman" w:hAnsi="Times New Roman" w:cs="Times New Roman"/>
                <w:sz w:val="24"/>
                <w:szCs w:val="24"/>
              </w:rPr>
            </w:pPr>
          </w:p>
        </w:tc>
      </w:tr>
      <w:tr w:rsidR="004F6289" w:rsidRPr="00503563" w14:paraId="1D77D464" w14:textId="77777777" w:rsidTr="00A21684">
        <w:trPr>
          <w:trHeight w:val="300"/>
        </w:trPr>
        <w:tc>
          <w:tcPr>
            <w:tcW w:w="506" w:type="dxa"/>
            <w:shd w:val="clear" w:color="auto" w:fill="FFFFFF" w:themeFill="background1"/>
          </w:tcPr>
          <w:p w14:paraId="012F9BB4"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tcPr>
          <w:p w14:paraId="1A74E9D0"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w:t>
            </w:r>
          </w:p>
        </w:tc>
        <w:tc>
          <w:tcPr>
            <w:tcW w:w="2126" w:type="dxa"/>
            <w:shd w:val="clear" w:color="auto" w:fill="FFFFFF" w:themeFill="background1"/>
            <w:noWrap/>
          </w:tcPr>
          <w:p w14:paraId="123A847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утечки акустической информации</w:t>
            </w:r>
          </w:p>
        </w:tc>
        <w:tc>
          <w:tcPr>
            <w:tcW w:w="4395" w:type="dxa"/>
            <w:shd w:val="clear" w:color="auto" w:fill="FFFFFF" w:themeFill="background1"/>
            <w:noWrap/>
          </w:tcPr>
          <w:p w14:paraId="69F99007"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Возникновение угроз утечки акустической (речевой) информации, содержащейся непосредственно в произносимой речи пользователя ИС, при обработке информации в ИС возможно при нали</w:t>
            </w:r>
            <w:r w:rsidRPr="00503563">
              <w:rPr>
                <w:rFonts w:ascii="Times New Roman" w:hAnsi="Times New Roman" w:cs="Times New Roman"/>
                <w:sz w:val="24"/>
                <w:szCs w:val="24"/>
              </w:rPr>
              <w:lastRenderedPageBreak/>
              <w:t>чии функций голосового ввода информации в ИС или функций воспроизведения информации акустическими средствами ИС. Утечка акустической (речевой) информации может быть осуществлена с помощью аппаратных закладок, за счёт съёма виброакустических сигналов, за счёт излучений, модулированных акустическим сигналом (микрофонный эффект и высокочастотное</w:t>
            </w:r>
            <w:r w:rsidRPr="00503563">
              <w:rPr>
                <w:rFonts w:ascii="Times New Roman" w:hAnsi="Times New Roman" w:cs="Times New Roman"/>
                <w:sz w:val="24"/>
                <w:szCs w:val="24"/>
              </w:rPr>
              <w:br/>
              <w:t>облучение), за счёт оптического излучения, модулированного акустическим сигналом.</w:t>
            </w:r>
          </w:p>
        </w:tc>
        <w:tc>
          <w:tcPr>
            <w:tcW w:w="1701" w:type="dxa"/>
            <w:shd w:val="clear" w:color="auto" w:fill="FFFFFF" w:themeFill="background1"/>
            <w:noWrap/>
          </w:tcPr>
          <w:p w14:paraId="26175238"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 xml:space="preserve">Внешний нарушитель со средним потенциалом, Внутренний нарушитель с </w:t>
            </w:r>
            <w:r w:rsidRPr="00503563">
              <w:rPr>
                <w:rFonts w:ascii="Times New Roman" w:hAnsi="Times New Roman" w:cs="Times New Roman"/>
                <w:sz w:val="24"/>
                <w:szCs w:val="24"/>
              </w:rPr>
              <w:lastRenderedPageBreak/>
              <w:t xml:space="preserve">низким потенциалом </w:t>
            </w:r>
          </w:p>
        </w:tc>
        <w:tc>
          <w:tcPr>
            <w:tcW w:w="1842" w:type="dxa"/>
            <w:shd w:val="clear" w:color="auto" w:fill="FFFFFF" w:themeFill="background1"/>
            <w:noWrap/>
          </w:tcPr>
          <w:p w14:paraId="67B9FF4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Информационные ресурсы, аппаратное обеспечение</w:t>
            </w:r>
          </w:p>
        </w:tc>
        <w:tc>
          <w:tcPr>
            <w:tcW w:w="1560" w:type="dxa"/>
            <w:shd w:val="clear" w:color="auto" w:fill="FFFFFF" w:themeFill="background1"/>
          </w:tcPr>
          <w:p w14:paraId="6582B42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p>
        </w:tc>
        <w:tc>
          <w:tcPr>
            <w:tcW w:w="1778" w:type="dxa"/>
            <w:shd w:val="clear" w:color="auto" w:fill="FFFFFF" w:themeFill="background1"/>
          </w:tcPr>
          <w:p w14:paraId="624573C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w:t>
            </w:r>
            <w:r w:rsidRPr="00503563">
              <w:rPr>
                <w:rFonts w:ascii="Times New Roman" w:hAnsi="Times New Roman" w:cs="Times New Roman"/>
                <w:sz w:val="24"/>
                <w:szCs w:val="24"/>
              </w:rPr>
              <w:br/>
              <w:t>в ИС отсутствуют функ</w:t>
            </w:r>
            <w:r w:rsidRPr="00503563">
              <w:rPr>
                <w:rFonts w:ascii="Times New Roman" w:hAnsi="Times New Roman" w:cs="Times New Roman"/>
                <w:sz w:val="24"/>
                <w:szCs w:val="24"/>
              </w:rPr>
              <w:lastRenderedPageBreak/>
              <w:t>ции голосового ввода информации и функции</w:t>
            </w:r>
            <w:r w:rsidRPr="00503563">
              <w:rPr>
                <w:rFonts w:ascii="Times New Roman" w:hAnsi="Times New Roman" w:cs="Times New Roman"/>
                <w:sz w:val="24"/>
                <w:szCs w:val="24"/>
              </w:rPr>
              <w:br/>
              <w:t>воспроизведения информации акустическими средствами.</w:t>
            </w:r>
          </w:p>
        </w:tc>
      </w:tr>
      <w:tr w:rsidR="004F6289" w:rsidRPr="00503563" w14:paraId="107B2E08" w14:textId="77777777" w:rsidTr="00A21684">
        <w:trPr>
          <w:trHeight w:val="300"/>
        </w:trPr>
        <w:tc>
          <w:tcPr>
            <w:tcW w:w="506" w:type="dxa"/>
            <w:shd w:val="clear" w:color="auto" w:fill="auto"/>
          </w:tcPr>
          <w:p w14:paraId="191BC929" w14:textId="77777777" w:rsidR="004F6289" w:rsidRPr="00503563" w:rsidRDefault="004F6289" w:rsidP="00A21684">
            <w:pPr>
              <w:rPr>
                <w:rFonts w:ascii="Times New Roman" w:hAnsi="Times New Roman" w:cs="Times New Roman"/>
                <w:sz w:val="24"/>
                <w:szCs w:val="24"/>
              </w:rPr>
            </w:pPr>
          </w:p>
        </w:tc>
        <w:tc>
          <w:tcPr>
            <w:tcW w:w="878" w:type="dxa"/>
            <w:shd w:val="clear" w:color="auto" w:fill="auto"/>
            <w:noWrap/>
          </w:tcPr>
          <w:p w14:paraId="5A00F2A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w:t>
            </w:r>
          </w:p>
        </w:tc>
        <w:tc>
          <w:tcPr>
            <w:tcW w:w="2126" w:type="dxa"/>
            <w:shd w:val="clear" w:color="auto" w:fill="auto"/>
            <w:noWrap/>
          </w:tcPr>
          <w:p w14:paraId="7169B27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утечки видовой информации</w:t>
            </w:r>
          </w:p>
        </w:tc>
        <w:tc>
          <w:tcPr>
            <w:tcW w:w="4395" w:type="dxa"/>
            <w:shd w:val="clear" w:color="auto" w:fill="auto"/>
            <w:noWrap/>
          </w:tcPr>
          <w:p w14:paraId="7EEFF86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Угрозы утечки видовой информации реализуются за счёт просмотра информации с помощью оптических (оптико-</w:t>
            </w:r>
            <w:r w:rsidRPr="00503563">
              <w:rPr>
                <w:rFonts w:ascii="Times New Roman" w:hAnsi="Times New Roman" w:cs="Times New Roman"/>
                <w:sz w:val="24"/>
                <w:szCs w:val="24"/>
              </w:rPr>
              <w:br/>
              <w:t>электронных) средств с экранов дисплеев и других средств отображения средств вычислительной техники, информационно-вычислительных комплексов, ТС обработки графической, видео- и буквенно-цифровой информации, входящих в состав ИС.</w:t>
            </w:r>
            <w:r w:rsidRPr="00503563">
              <w:rPr>
                <w:rFonts w:ascii="Times New Roman" w:hAnsi="Times New Roman" w:cs="Times New Roman"/>
                <w:sz w:val="24"/>
                <w:szCs w:val="24"/>
              </w:rPr>
              <w:br/>
              <w:t xml:space="preserve">Кроме этого, просмотр (регистрация) информации возможен с использованием специальных электронных </w:t>
            </w:r>
            <w:r w:rsidRPr="00503563">
              <w:rPr>
                <w:rFonts w:ascii="Times New Roman" w:hAnsi="Times New Roman" w:cs="Times New Roman"/>
                <w:sz w:val="24"/>
                <w:szCs w:val="24"/>
              </w:rPr>
              <w:lastRenderedPageBreak/>
              <w:t>устройств съёма, внедрённых в служебных помещениях или скрыто используемых физическими лицами при посещении ими служебных помещений.</w:t>
            </w:r>
            <w:r w:rsidRPr="00503563">
              <w:rPr>
                <w:rFonts w:ascii="Times New Roman" w:hAnsi="Times New Roman" w:cs="Times New Roman"/>
                <w:sz w:val="24"/>
                <w:szCs w:val="24"/>
              </w:rPr>
              <w:br/>
              <w:t>Необходимым условием осуществления просмотра (регистрации) информации является наличие прямой видимости между средством наблюдения и носителем информации.</w:t>
            </w:r>
            <w:r w:rsidRPr="00503563">
              <w:rPr>
                <w:rFonts w:ascii="Times New Roman" w:hAnsi="Times New Roman" w:cs="Times New Roman"/>
                <w:sz w:val="24"/>
                <w:szCs w:val="24"/>
              </w:rPr>
              <w:br/>
              <w:t>Утечка видовой информации может быть осуществлена за счёт удалённого просмотра экранов дисплеев и других</w:t>
            </w:r>
            <w:r w:rsidRPr="00503563">
              <w:rPr>
                <w:rFonts w:ascii="Times New Roman" w:hAnsi="Times New Roman" w:cs="Times New Roman"/>
                <w:sz w:val="24"/>
                <w:szCs w:val="24"/>
              </w:rPr>
              <w:br/>
              <w:t>средств отображения информации; с помощью видеоаппаратных закладок.</w:t>
            </w:r>
          </w:p>
        </w:tc>
        <w:tc>
          <w:tcPr>
            <w:tcW w:w="1701" w:type="dxa"/>
            <w:shd w:val="clear" w:color="auto" w:fill="auto"/>
            <w:noWrap/>
          </w:tcPr>
          <w:p w14:paraId="5719C01D"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 xml:space="preserve">Внешний нарушитель с низким потенциалом, Внутренний нарушитель с низким потенциалом </w:t>
            </w:r>
          </w:p>
          <w:p w14:paraId="11EC0F00" w14:textId="77777777" w:rsidR="004F6289" w:rsidRPr="00503563" w:rsidRDefault="004F6289" w:rsidP="00A21684">
            <w:pPr>
              <w:rPr>
                <w:rFonts w:ascii="Times New Roman" w:hAnsi="Times New Roman" w:cs="Times New Roman"/>
                <w:sz w:val="24"/>
                <w:szCs w:val="24"/>
              </w:rPr>
            </w:pPr>
          </w:p>
        </w:tc>
        <w:tc>
          <w:tcPr>
            <w:tcW w:w="1842" w:type="dxa"/>
            <w:shd w:val="clear" w:color="auto" w:fill="auto"/>
            <w:noWrap/>
          </w:tcPr>
          <w:p w14:paraId="28082D2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Информационные ресурсы</w:t>
            </w:r>
          </w:p>
        </w:tc>
        <w:tc>
          <w:tcPr>
            <w:tcW w:w="1560" w:type="dxa"/>
            <w:shd w:val="clear" w:color="auto" w:fill="auto"/>
          </w:tcPr>
          <w:p w14:paraId="5CB8BC7B"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p>
        </w:tc>
        <w:tc>
          <w:tcPr>
            <w:tcW w:w="1778" w:type="dxa"/>
            <w:shd w:val="clear" w:color="auto" w:fill="auto"/>
          </w:tcPr>
          <w:p w14:paraId="3623A4E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Угроза исключена из перечня, т.к., потенциал нарушителя недостаточен для реализации угрозы </w:t>
            </w:r>
          </w:p>
        </w:tc>
      </w:tr>
      <w:tr w:rsidR="004F6289" w:rsidRPr="00503563" w14:paraId="59B38C24" w14:textId="77777777" w:rsidTr="00A21684">
        <w:trPr>
          <w:trHeight w:val="300"/>
        </w:trPr>
        <w:tc>
          <w:tcPr>
            <w:tcW w:w="506" w:type="dxa"/>
            <w:shd w:val="clear" w:color="auto" w:fill="FFFFFF" w:themeFill="background1"/>
          </w:tcPr>
          <w:p w14:paraId="60A1AE23"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tcPr>
          <w:p w14:paraId="35A26EA0"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w:t>
            </w:r>
          </w:p>
        </w:tc>
        <w:tc>
          <w:tcPr>
            <w:tcW w:w="2126" w:type="dxa"/>
            <w:shd w:val="clear" w:color="auto" w:fill="FFFFFF" w:themeFill="background1"/>
            <w:noWrap/>
          </w:tcPr>
          <w:p w14:paraId="337AB7E8"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утечки информации по каналу ПЭМИН</w:t>
            </w:r>
          </w:p>
        </w:tc>
        <w:tc>
          <w:tcPr>
            <w:tcW w:w="4395" w:type="dxa"/>
            <w:shd w:val="clear" w:color="auto" w:fill="FFFFFF" w:themeFill="background1"/>
            <w:noWrap/>
          </w:tcPr>
          <w:p w14:paraId="05EE199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Возникновение угрозы утечки информации по каналам ПЭМИН возможно за счёт перехвата ТС побочных (не связанных с прямым функциональным значением элементов ИС) информативных электромагнитных полей и электрических сигналов, возникающих при обработке информации ТС ИС. Регистрация ПЭМИН осуществляется с целью перехвата</w:t>
            </w:r>
            <w:r w:rsidRPr="00503563">
              <w:rPr>
                <w:rFonts w:ascii="Times New Roman" w:hAnsi="Times New Roman" w:cs="Times New Roman"/>
                <w:sz w:val="24"/>
                <w:szCs w:val="24"/>
              </w:rPr>
              <w:br/>
              <w:t xml:space="preserve">информации, циркулирующей в ТС (средствах вычислительной техники, </w:t>
            </w:r>
            <w:r w:rsidRPr="00503563">
              <w:rPr>
                <w:rFonts w:ascii="Times New Roman" w:hAnsi="Times New Roman" w:cs="Times New Roman"/>
                <w:sz w:val="24"/>
                <w:szCs w:val="24"/>
              </w:rPr>
              <w:lastRenderedPageBreak/>
              <w:t>информационно-вычислительных комплексах и сетях, средствах и системах передачи, приёма и обработки информации, средствах и системах звукозаписи,</w:t>
            </w:r>
            <w:r w:rsidRPr="00503563">
              <w:rPr>
                <w:rFonts w:ascii="Times New Roman" w:hAnsi="Times New Roman" w:cs="Times New Roman"/>
                <w:sz w:val="24"/>
                <w:szCs w:val="24"/>
              </w:rPr>
              <w:br/>
              <w:t>звукоусиления, звуковоспроизведения, переговорных и телевизионных устройствах, средствах изготовления, тира-</w:t>
            </w:r>
            <w:r w:rsidRPr="00503563">
              <w:rPr>
                <w:rFonts w:ascii="Times New Roman" w:hAnsi="Times New Roman" w:cs="Times New Roman"/>
                <w:sz w:val="24"/>
                <w:szCs w:val="24"/>
              </w:rPr>
              <w:br/>
              <w:t>жирования документов и других ТС обработки речевой, графической, видео- и буквенно-цифровой информации). Для регистрации ПЭМИН используется аппаратура в составе радиоприёмных устройств и оконечных устройств восстановления информации.</w:t>
            </w:r>
            <w:r w:rsidRPr="00503563">
              <w:rPr>
                <w:rFonts w:ascii="Times New Roman" w:hAnsi="Times New Roman" w:cs="Times New Roman"/>
                <w:sz w:val="24"/>
                <w:szCs w:val="24"/>
              </w:rPr>
              <w:br/>
              <w:t>Утечка информации по каналам ПЭМИН может быть осуществлена: за счёт побочных электромагнитных излучений</w:t>
            </w:r>
          </w:p>
        </w:tc>
        <w:tc>
          <w:tcPr>
            <w:tcW w:w="1701" w:type="dxa"/>
            <w:shd w:val="clear" w:color="auto" w:fill="FFFFFF" w:themeFill="background1"/>
            <w:noWrap/>
          </w:tcPr>
          <w:p w14:paraId="1A57CB2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Внешний</w:t>
            </w:r>
            <w:r w:rsidRPr="00503563">
              <w:rPr>
                <w:rFonts w:ascii="Times New Roman" w:hAnsi="Times New Roman" w:cs="Times New Roman"/>
                <w:sz w:val="24"/>
                <w:szCs w:val="24"/>
              </w:rPr>
              <w:br/>
              <w:t xml:space="preserve">нарушитель со средним или </w:t>
            </w:r>
            <w:r w:rsidRPr="00503563">
              <w:rPr>
                <w:rFonts w:ascii="Times New Roman" w:hAnsi="Times New Roman" w:cs="Times New Roman"/>
                <w:sz w:val="24"/>
                <w:szCs w:val="24"/>
              </w:rPr>
              <w:br/>
              <w:t>высоким потенциалом Внутренний</w:t>
            </w:r>
            <w:r w:rsidRPr="00503563">
              <w:rPr>
                <w:rFonts w:ascii="Times New Roman" w:hAnsi="Times New Roman" w:cs="Times New Roman"/>
                <w:sz w:val="24"/>
                <w:szCs w:val="24"/>
              </w:rPr>
              <w:br/>
              <w:t>нарушитель со средним или</w:t>
            </w:r>
            <w:r w:rsidRPr="00503563">
              <w:rPr>
                <w:rFonts w:ascii="Times New Roman" w:hAnsi="Times New Roman" w:cs="Times New Roman"/>
                <w:sz w:val="24"/>
                <w:szCs w:val="24"/>
              </w:rPr>
              <w:br/>
              <w:t>высоким потенциалом.</w:t>
            </w:r>
            <w:r w:rsidRPr="00503563">
              <w:rPr>
                <w:rFonts w:ascii="Times New Roman" w:hAnsi="Times New Roman" w:cs="Times New Roman"/>
                <w:sz w:val="24"/>
                <w:szCs w:val="24"/>
              </w:rPr>
              <w:br/>
            </w:r>
          </w:p>
        </w:tc>
        <w:tc>
          <w:tcPr>
            <w:tcW w:w="1842" w:type="dxa"/>
            <w:shd w:val="clear" w:color="auto" w:fill="FFFFFF" w:themeFill="background1"/>
            <w:noWrap/>
          </w:tcPr>
          <w:p w14:paraId="3519A48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Аппаратное обеспечение</w:t>
            </w:r>
          </w:p>
        </w:tc>
        <w:tc>
          <w:tcPr>
            <w:tcW w:w="1560" w:type="dxa"/>
            <w:shd w:val="clear" w:color="auto" w:fill="FFFFFF" w:themeFill="background1"/>
          </w:tcPr>
          <w:p w14:paraId="33CAD26C"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p>
        </w:tc>
        <w:tc>
          <w:tcPr>
            <w:tcW w:w="1778" w:type="dxa"/>
            <w:shd w:val="clear" w:color="auto" w:fill="FFFFFF" w:themeFill="background1"/>
          </w:tcPr>
          <w:p w14:paraId="06F7563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Угроза исключена из перечня, т.к., потенциал нарушителя недостаточен для реализации угрозы </w:t>
            </w:r>
          </w:p>
        </w:tc>
      </w:tr>
      <w:tr w:rsidR="004F6289" w:rsidRPr="00503563" w14:paraId="1916DB7D" w14:textId="77777777" w:rsidTr="00A21684">
        <w:trPr>
          <w:trHeight w:val="300"/>
        </w:trPr>
        <w:tc>
          <w:tcPr>
            <w:tcW w:w="14786" w:type="dxa"/>
            <w:gridSpan w:val="8"/>
            <w:shd w:val="clear" w:color="auto" w:fill="FFFFFF" w:themeFill="background1"/>
          </w:tcPr>
          <w:p w14:paraId="58142D3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Угрозы, в соответствии с банком данных угроз безопасности информации ФСТЭК России</w:t>
            </w:r>
          </w:p>
        </w:tc>
      </w:tr>
      <w:tr w:rsidR="004F6289" w:rsidRPr="00503563" w14:paraId="67EB1B97" w14:textId="77777777" w:rsidTr="00A21684">
        <w:trPr>
          <w:trHeight w:val="300"/>
        </w:trPr>
        <w:tc>
          <w:tcPr>
            <w:tcW w:w="506" w:type="dxa"/>
            <w:shd w:val="clear" w:color="auto" w:fill="FFFFFF" w:themeFill="background1"/>
          </w:tcPr>
          <w:p w14:paraId="1CEF1BB6"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1C06CBAB"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001</w:t>
            </w:r>
          </w:p>
        </w:tc>
        <w:tc>
          <w:tcPr>
            <w:tcW w:w="2126" w:type="dxa"/>
            <w:shd w:val="clear" w:color="auto" w:fill="FFFFFF" w:themeFill="background1"/>
            <w:noWrap/>
            <w:hideMark/>
          </w:tcPr>
          <w:p w14:paraId="4BC01B9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автоматического распространения вредоносного кода в грид-системе</w:t>
            </w:r>
          </w:p>
        </w:tc>
        <w:tc>
          <w:tcPr>
            <w:tcW w:w="4395" w:type="dxa"/>
            <w:shd w:val="clear" w:color="auto" w:fill="FFFFFF" w:themeFill="background1"/>
            <w:noWrap/>
            <w:hideMark/>
          </w:tcPr>
          <w:p w14:paraId="23EF39BD"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Угроза заключается в возможности внедрения и запуска вредоносного кода от имени доверенного процесса на любом из ресурсных центров грид-системы и его автоматического распространения на все узлы грид-системы. </w:t>
            </w:r>
            <w:r w:rsidRPr="00503563">
              <w:rPr>
                <w:rFonts w:ascii="Times New Roman" w:hAnsi="Times New Roman" w:cs="Times New Roman"/>
                <w:sz w:val="24"/>
                <w:szCs w:val="24"/>
              </w:rPr>
              <w:br/>
              <w:t xml:space="preserve">Данная угроза обусловлена слабостями технологии грид-вычислений – высоким </w:t>
            </w:r>
            <w:r w:rsidRPr="00503563">
              <w:rPr>
                <w:rFonts w:ascii="Times New Roman" w:hAnsi="Times New Roman" w:cs="Times New Roman"/>
                <w:sz w:val="24"/>
                <w:szCs w:val="24"/>
              </w:rPr>
              <w:lastRenderedPageBreak/>
              <w:t>уровнем автоматизации при малой администрируемости грид-системы.</w:t>
            </w:r>
            <w:r w:rsidRPr="00503563">
              <w:rPr>
                <w:rFonts w:ascii="Times New Roman" w:hAnsi="Times New Roman" w:cs="Times New Roman"/>
                <w:sz w:val="24"/>
                <w:szCs w:val="24"/>
              </w:rPr>
              <w:br/>
              <w:t>Реализация данной угрозы возможна при условии наличия у нарушителя привилегий легального пользователя грид-системы</w:t>
            </w:r>
          </w:p>
        </w:tc>
        <w:tc>
          <w:tcPr>
            <w:tcW w:w="1701" w:type="dxa"/>
            <w:shd w:val="clear" w:color="auto" w:fill="FFFFFF" w:themeFill="background1"/>
            <w:noWrap/>
            <w:hideMark/>
          </w:tcPr>
          <w:p w14:paraId="2B86BEE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Внешний нарушитель со средним потенциалом, Внутренний нарушитель со средним потенциалом</w:t>
            </w:r>
          </w:p>
        </w:tc>
        <w:tc>
          <w:tcPr>
            <w:tcW w:w="1842" w:type="dxa"/>
            <w:shd w:val="clear" w:color="auto" w:fill="FFFFFF" w:themeFill="background1"/>
            <w:noWrap/>
            <w:hideMark/>
          </w:tcPr>
          <w:p w14:paraId="6B55B8EB"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Ресурсные центры грид-системы</w:t>
            </w:r>
          </w:p>
        </w:tc>
        <w:tc>
          <w:tcPr>
            <w:tcW w:w="1560" w:type="dxa"/>
            <w:shd w:val="clear" w:color="auto" w:fill="FFFFFF" w:themeFill="background1"/>
          </w:tcPr>
          <w:p w14:paraId="52A400E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r w:rsidRPr="00503563">
              <w:rPr>
                <w:rFonts w:ascii="Times New Roman" w:hAnsi="Times New Roman" w:cs="Times New Roman"/>
                <w:sz w:val="24"/>
                <w:szCs w:val="24"/>
              </w:rPr>
              <w:br/>
              <w:t>целостности, доступности.</w:t>
            </w:r>
          </w:p>
        </w:tc>
        <w:tc>
          <w:tcPr>
            <w:tcW w:w="1778" w:type="dxa"/>
            <w:shd w:val="clear" w:color="auto" w:fill="FFFFFF" w:themeFill="background1"/>
          </w:tcPr>
          <w:p w14:paraId="78C2E57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данная технология не применяется в ИС</w:t>
            </w:r>
          </w:p>
        </w:tc>
      </w:tr>
      <w:tr w:rsidR="004F6289" w:rsidRPr="00503563" w14:paraId="01DFAF05" w14:textId="77777777" w:rsidTr="00A21684">
        <w:trPr>
          <w:trHeight w:val="300"/>
        </w:trPr>
        <w:tc>
          <w:tcPr>
            <w:tcW w:w="506" w:type="dxa"/>
            <w:shd w:val="clear" w:color="auto" w:fill="FFFFFF" w:themeFill="background1"/>
          </w:tcPr>
          <w:p w14:paraId="418E63C5"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0E96565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002</w:t>
            </w:r>
          </w:p>
        </w:tc>
        <w:tc>
          <w:tcPr>
            <w:tcW w:w="2126" w:type="dxa"/>
            <w:shd w:val="clear" w:color="auto" w:fill="FFFFFF" w:themeFill="background1"/>
            <w:noWrap/>
            <w:hideMark/>
          </w:tcPr>
          <w:p w14:paraId="387AC59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агрегирования данных, передаваемых в грид-системе</w:t>
            </w:r>
          </w:p>
        </w:tc>
        <w:tc>
          <w:tcPr>
            <w:tcW w:w="4395" w:type="dxa"/>
            <w:shd w:val="clear" w:color="auto" w:fill="FFFFFF" w:themeFill="background1"/>
            <w:noWrap/>
            <w:hideMark/>
          </w:tcPr>
          <w:p w14:paraId="58FAC2A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раскрытия нарушителем защищаемой информации путём выявления задействованных в её обработке узлов, сбора, анализа и обобщения данных, перехватываемых в сети передачи данных грид-системы.</w:t>
            </w:r>
            <w:r w:rsidRPr="00503563">
              <w:rPr>
                <w:rFonts w:ascii="Times New Roman" w:hAnsi="Times New Roman" w:cs="Times New Roman"/>
                <w:sz w:val="24"/>
                <w:szCs w:val="24"/>
              </w:rPr>
              <w:br/>
              <w:t>Данная угроза обусловлена слабостью технологии грид-вычислений – использованием незащищённых каналов сети Интернет как транспортной сети грид-системы.</w:t>
            </w:r>
            <w:r w:rsidRPr="00503563">
              <w:rPr>
                <w:rFonts w:ascii="Times New Roman" w:hAnsi="Times New Roman" w:cs="Times New Roman"/>
                <w:sz w:val="24"/>
                <w:szCs w:val="24"/>
              </w:rPr>
              <w:br/>
              <w:t>Реализация данной угрозы возможна при условии наличия у нарушителя:</w:t>
            </w:r>
            <w:r w:rsidRPr="00503563">
              <w:rPr>
                <w:rFonts w:ascii="Times New Roman" w:hAnsi="Times New Roman" w:cs="Times New Roman"/>
                <w:sz w:val="24"/>
                <w:szCs w:val="24"/>
              </w:rPr>
              <w:br/>
              <w:t>сил и средств, достаточных для компенсации чрезвычайной распределённости грид-заданий между узлами грид-системы;</w:t>
            </w:r>
            <w:r w:rsidRPr="00503563">
              <w:rPr>
                <w:rFonts w:ascii="Times New Roman" w:hAnsi="Times New Roman" w:cs="Times New Roman"/>
                <w:sz w:val="24"/>
                <w:szCs w:val="24"/>
              </w:rPr>
              <w:br/>
              <w:t>привилегий, достаточных для перехвата трафика сети передачи данных между элементами (узлами) грид-системы</w:t>
            </w:r>
          </w:p>
        </w:tc>
        <w:tc>
          <w:tcPr>
            <w:tcW w:w="1701" w:type="dxa"/>
            <w:shd w:val="clear" w:color="auto" w:fill="FFFFFF" w:themeFill="background1"/>
            <w:noWrap/>
            <w:hideMark/>
          </w:tcPr>
          <w:p w14:paraId="2709DB6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Внешний нарушитель со средним потенциалом</w:t>
            </w:r>
          </w:p>
        </w:tc>
        <w:tc>
          <w:tcPr>
            <w:tcW w:w="1842" w:type="dxa"/>
            <w:shd w:val="clear" w:color="auto" w:fill="FFFFFF" w:themeFill="background1"/>
            <w:noWrap/>
            <w:hideMark/>
          </w:tcPr>
          <w:p w14:paraId="4033DA3C"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Сетевой трафик</w:t>
            </w:r>
          </w:p>
        </w:tc>
        <w:tc>
          <w:tcPr>
            <w:tcW w:w="1560" w:type="dxa"/>
            <w:shd w:val="clear" w:color="auto" w:fill="FFFFFF" w:themeFill="background1"/>
          </w:tcPr>
          <w:p w14:paraId="2048106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p>
        </w:tc>
        <w:tc>
          <w:tcPr>
            <w:tcW w:w="1778" w:type="dxa"/>
            <w:shd w:val="clear" w:color="auto" w:fill="FFFFFF" w:themeFill="background1"/>
          </w:tcPr>
          <w:p w14:paraId="07A93840"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данная технология не применяется в ИС</w:t>
            </w:r>
          </w:p>
        </w:tc>
      </w:tr>
      <w:tr w:rsidR="004F6289" w:rsidRPr="00503563" w14:paraId="671EA6E1" w14:textId="77777777" w:rsidTr="00A21684">
        <w:trPr>
          <w:trHeight w:val="300"/>
        </w:trPr>
        <w:tc>
          <w:tcPr>
            <w:tcW w:w="506" w:type="dxa"/>
            <w:shd w:val="clear" w:color="auto" w:fill="FFFFFF" w:themeFill="background1"/>
          </w:tcPr>
          <w:p w14:paraId="7D49F607"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197078FD"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003</w:t>
            </w:r>
          </w:p>
        </w:tc>
        <w:tc>
          <w:tcPr>
            <w:tcW w:w="2126" w:type="dxa"/>
            <w:shd w:val="clear" w:color="auto" w:fill="FFFFFF" w:themeFill="background1"/>
            <w:noWrap/>
            <w:hideMark/>
          </w:tcPr>
          <w:p w14:paraId="0ADE317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анализа криптографических алгоритмов и их реализации</w:t>
            </w:r>
          </w:p>
        </w:tc>
        <w:tc>
          <w:tcPr>
            <w:tcW w:w="4395" w:type="dxa"/>
            <w:shd w:val="clear" w:color="auto" w:fill="FFFFFF" w:themeFill="background1"/>
            <w:noWrap/>
            <w:hideMark/>
          </w:tcPr>
          <w:p w14:paraId="091D6F5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выявления слабых мест в криптографических алгоритмах или уязвимостей в реализующем их программном обеспечении.</w:t>
            </w:r>
            <w:r w:rsidRPr="00503563">
              <w:rPr>
                <w:rFonts w:ascii="Times New Roman" w:hAnsi="Times New Roman" w:cs="Times New Roman"/>
                <w:sz w:val="24"/>
                <w:szCs w:val="24"/>
              </w:rPr>
              <w:br/>
              <w:t>Данная угроза обусловлена слабостями криптографических алгоритмов, а также ошибками в программном коде криптографических средств, их сопряжении с системой или параметрах их настройки.</w:t>
            </w:r>
            <w:r w:rsidRPr="00503563">
              <w:rPr>
                <w:rFonts w:ascii="Times New Roman" w:hAnsi="Times New Roman" w:cs="Times New Roman"/>
                <w:sz w:val="24"/>
                <w:szCs w:val="24"/>
              </w:rPr>
              <w:br/>
              <w:t>Реализация угрозы возможна в случае наличия у нарушителя сведений об применяемых в системе средствах шифрования, реализованных в них алгоритмах шифрования и параметрах их настройки</w:t>
            </w:r>
          </w:p>
        </w:tc>
        <w:tc>
          <w:tcPr>
            <w:tcW w:w="1701" w:type="dxa"/>
            <w:shd w:val="clear" w:color="auto" w:fill="FFFFFF" w:themeFill="background1"/>
            <w:noWrap/>
            <w:hideMark/>
          </w:tcPr>
          <w:p w14:paraId="49460C4A"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Внешний нарушитель со средним потенциалом</w:t>
            </w:r>
          </w:p>
        </w:tc>
        <w:tc>
          <w:tcPr>
            <w:tcW w:w="1842" w:type="dxa"/>
            <w:shd w:val="clear" w:color="auto" w:fill="FFFFFF" w:themeFill="background1"/>
            <w:noWrap/>
            <w:hideMark/>
          </w:tcPr>
          <w:p w14:paraId="1F5253F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Метаданные, системное программное обеспечение</w:t>
            </w:r>
          </w:p>
        </w:tc>
        <w:tc>
          <w:tcPr>
            <w:tcW w:w="1560" w:type="dxa"/>
            <w:shd w:val="clear" w:color="auto" w:fill="FFFFFF" w:themeFill="background1"/>
          </w:tcPr>
          <w:p w14:paraId="346CFA5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r w:rsidRPr="00503563">
              <w:rPr>
                <w:rFonts w:ascii="Times New Roman" w:hAnsi="Times New Roman" w:cs="Times New Roman"/>
                <w:sz w:val="24"/>
                <w:szCs w:val="24"/>
              </w:rPr>
              <w:br/>
              <w:t>целостности.</w:t>
            </w:r>
          </w:p>
        </w:tc>
        <w:tc>
          <w:tcPr>
            <w:tcW w:w="1778" w:type="dxa"/>
            <w:shd w:val="clear" w:color="auto" w:fill="FFFFFF" w:themeFill="background1"/>
          </w:tcPr>
          <w:p w14:paraId="53CC7E8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потенциал нарушителя недостаточен для реализации угрозы</w:t>
            </w:r>
          </w:p>
        </w:tc>
      </w:tr>
      <w:tr w:rsidR="004F6289" w:rsidRPr="00503563" w14:paraId="0784D2EA" w14:textId="77777777" w:rsidTr="00A21684">
        <w:trPr>
          <w:trHeight w:val="300"/>
        </w:trPr>
        <w:tc>
          <w:tcPr>
            <w:tcW w:w="506" w:type="dxa"/>
            <w:shd w:val="clear" w:color="auto" w:fill="auto"/>
          </w:tcPr>
          <w:p w14:paraId="1DF4FB87" w14:textId="77777777" w:rsidR="004F6289" w:rsidRPr="00503563" w:rsidRDefault="004F6289" w:rsidP="00A21684">
            <w:pPr>
              <w:rPr>
                <w:rFonts w:ascii="Times New Roman" w:hAnsi="Times New Roman" w:cs="Times New Roman"/>
                <w:sz w:val="24"/>
                <w:szCs w:val="24"/>
              </w:rPr>
            </w:pPr>
          </w:p>
        </w:tc>
        <w:tc>
          <w:tcPr>
            <w:tcW w:w="878" w:type="dxa"/>
            <w:shd w:val="clear" w:color="auto" w:fill="auto"/>
            <w:noWrap/>
          </w:tcPr>
          <w:p w14:paraId="5A62323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004</w:t>
            </w:r>
          </w:p>
        </w:tc>
        <w:tc>
          <w:tcPr>
            <w:tcW w:w="2126" w:type="dxa"/>
            <w:shd w:val="clear" w:color="auto" w:fill="auto"/>
            <w:noWrap/>
          </w:tcPr>
          <w:p w14:paraId="042CA54C"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аппаратного сброса пароля BIOS</w:t>
            </w:r>
          </w:p>
        </w:tc>
        <w:tc>
          <w:tcPr>
            <w:tcW w:w="4395" w:type="dxa"/>
            <w:shd w:val="clear" w:color="auto" w:fill="auto"/>
            <w:noWrap/>
          </w:tcPr>
          <w:p w14:paraId="3FCE151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сброса паролей, установленных в BIOS/UEFI без прохождения процедуры авторизации в системе путём обесточивания микросхемы BIOS (съёма аккумулятора) или установки перемычки в штатном месте на системной плате (переключение «джампера»).</w:t>
            </w:r>
            <w:r w:rsidRPr="00503563">
              <w:rPr>
                <w:rFonts w:ascii="Times New Roman" w:hAnsi="Times New Roman" w:cs="Times New Roman"/>
                <w:sz w:val="24"/>
                <w:szCs w:val="24"/>
              </w:rPr>
              <w:br/>
              <w:t>Данная угроза обусловлена уязвимостями некоторых системных (материнских) плат – наличием механизмов ап</w:t>
            </w:r>
            <w:r w:rsidRPr="00503563">
              <w:rPr>
                <w:rFonts w:ascii="Times New Roman" w:hAnsi="Times New Roman" w:cs="Times New Roman"/>
                <w:sz w:val="24"/>
                <w:szCs w:val="24"/>
              </w:rPr>
              <w:lastRenderedPageBreak/>
              <w:t>паратного сброса паролей, установленных в BIOS/UEFI.</w:t>
            </w:r>
            <w:r w:rsidRPr="00503563">
              <w:rPr>
                <w:rFonts w:ascii="Times New Roman" w:hAnsi="Times New Roman" w:cs="Times New Roman"/>
                <w:sz w:val="24"/>
                <w:szCs w:val="24"/>
              </w:rPr>
              <w:br/>
              <w:t>Реализация данной угрозы возможна при условии наличия у нарушителя физического доступа к системному блоку компьютера</w:t>
            </w:r>
          </w:p>
        </w:tc>
        <w:tc>
          <w:tcPr>
            <w:tcW w:w="1701" w:type="dxa"/>
            <w:shd w:val="clear" w:color="auto" w:fill="auto"/>
            <w:noWrap/>
          </w:tcPr>
          <w:p w14:paraId="600D2F2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Внутренний нарушитель с низким потенциалом</w:t>
            </w:r>
          </w:p>
        </w:tc>
        <w:tc>
          <w:tcPr>
            <w:tcW w:w="1842" w:type="dxa"/>
            <w:shd w:val="clear" w:color="auto" w:fill="auto"/>
            <w:noWrap/>
          </w:tcPr>
          <w:p w14:paraId="74D71D1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Микропрограммное и аппаратное обеспечение BIOS/UEFI</w:t>
            </w:r>
          </w:p>
        </w:tc>
        <w:tc>
          <w:tcPr>
            <w:tcW w:w="1560" w:type="dxa"/>
            <w:shd w:val="clear" w:color="auto" w:fill="auto"/>
          </w:tcPr>
          <w:p w14:paraId="7B85174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w:t>
            </w:r>
            <w:r w:rsidRPr="00503563">
              <w:rPr>
                <w:rFonts w:ascii="Times New Roman" w:hAnsi="Times New Roman" w:cs="Times New Roman"/>
                <w:sz w:val="24"/>
                <w:szCs w:val="24"/>
              </w:rPr>
              <w:br/>
              <w:t>целостности.</w:t>
            </w:r>
          </w:p>
        </w:tc>
        <w:tc>
          <w:tcPr>
            <w:tcW w:w="1778" w:type="dxa"/>
            <w:shd w:val="clear" w:color="auto" w:fill="auto"/>
          </w:tcPr>
          <w:p w14:paraId="3BDC250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потенциал нарушителя недостаточен для реализации угрозы</w:t>
            </w:r>
          </w:p>
        </w:tc>
      </w:tr>
      <w:tr w:rsidR="004F6289" w:rsidRPr="00503563" w14:paraId="06C32E94" w14:textId="77777777" w:rsidTr="00A21684">
        <w:trPr>
          <w:trHeight w:val="300"/>
        </w:trPr>
        <w:tc>
          <w:tcPr>
            <w:tcW w:w="506" w:type="dxa"/>
            <w:shd w:val="clear" w:color="auto" w:fill="FFFFFF" w:themeFill="background1"/>
          </w:tcPr>
          <w:p w14:paraId="0D9C00ED"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tcPr>
          <w:p w14:paraId="34DC3421"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005</w:t>
            </w:r>
          </w:p>
        </w:tc>
        <w:tc>
          <w:tcPr>
            <w:tcW w:w="2126" w:type="dxa"/>
            <w:shd w:val="clear" w:color="auto" w:fill="FFFFFF" w:themeFill="background1"/>
            <w:noWrap/>
          </w:tcPr>
          <w:p w14:paraId="7EC89A0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внедрения вредоносного кода в BIOS</w:t>
            </w:r>
          </w:p>
        </w:tc>
        <w:tc>
          <w:tcPr>
            <w:tcW w:w="4395" w:type="dxa"/>
            <w:shd w:val="clear" w:color="auto" w:fill="FFFFFF" w:themeFill="background1"/>
            <w:noWrap/>
          </w:tcPr>
          <w:p w14:paraId="70C9AF5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заставить BIOS/UEFI выполнять вредоносный код при каждом запуске компьютера, внедрив его в BIOS/UEFI путём замены микросхемы BIOS/UEFI или обновления программного обеспечения BIOS/UEFI на версию, уже содержащую вредоносный код.</w:t>
            </w:r>
            <w:r w:rsidRPr="00503563">
              <w:rPr>
                <w:rFonts w:ascii="Times New Roman" w:hAnsi="Times New Roman" w:cs="Times New Roman"/>
                <w:sz w:val="24"/>
                <w:szCs w:val="24"/>
              </w:rPr>
              <w:br/>
              <w:t>Данная угроза обусловлена слабостями технологий контроля за обновлением программного обеспечения BIOS/UEFI и заменой чипсета BIOS/UEFI.</w:t>
            </w:r>
            <w:r w:rsidRPr="00503563">
              <w:rPr>
                <w:rFonts w:ascii="Times New Roman" w:hAnsi="Times New Roman" w:cs="Times New Roman"/>
                <w:sz w:val="24"/>
                <w:szCs w:val="24"/>
              </w:rPr>
              <w:br/>
              <w:t>Реализация данной угрозы возможна в ходе проведения ремонта и обслуживания компьютера</w:t>
            </w:r>
          </w:p>
        </w:tc>
        <w:tc>
          <w:tcPr>
            <w:tcW w:w="1701" w:type="dxa"/>
            <w:shd w:val="clear" w:color="auto" w:fill="FFFFFF" w:themeFill="background1"/>
            <w:noWrap/>
          </w:tcPr>
          <w:p w14:paraId="0457C03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Внутренний нарушитель с высоким потенциалом</w:t>
            </w:r>
          </w:p>
        </w:tc>
        <w:tc>
          <w:tcPr>
            <w:tcW w:w="1842" w:type="dxa"/>
            <w:shd w:val="clear" w:color="auto" w:fill="FFFFFF" w:themeFill="background1"/>
            <w:noWrap/>
          </w:tcPr>
          <w:p w14:paraId="3575FFA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Микропрограммное и аппаратное обеспечение BIOS/UEFI</w:t>
            </w:r>
          </w:p>
        </w:tc>
        <w:tc>
          <w:tcPr>
            <w:tcW w:w="1560" w:type="dxa"/>
            <w:shd w:val="clear" w:color="auto" w:fill="FFFFFF" w:themeFill="background1"/>
          </w:tcPr>
          <w:p w14:paraId="0ADEA02A"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r w:rsidRPr="00503563">
              <w:rPr>
                <w:rFonts w:ascii="Times New Roman" w:hAnsi="Times New Roman" w:cs="Times New Roman"/>
                <w:sz w:val="24"/>
                <w:szCs w:val="24"/>
              </w:rPr>
              <w:br/>
              <w:t>целостности, доступности.</w:t>
            </w:r>
          </w:p>
        </w:tc>
        <w:tc>
          <w:tcPr>
            <w:tcW w:w="1778" w:type="dxa"/>
            <w:shd w:val="clear" w:color="auto" w:fill="FFFFFF" w:themeFill="background1"/>
          </w:tcPr>
          <w:p w14:paraId="19B31898"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потенциал нарушителя недостаточен для реализации угрозы</w:t>
            </w:r>
          </w:p>
        </w:tc>
      </w:tr>
      <w:tr w:rsidR="004F6289" w:rsidRPr="00503563" w14:paraId="5779EC81" w14:textId="77777777" w:rsidTr="00A21684">
        <w:trPr>
          <w:trHeight w:val="300"/>
        </w:trPr>
        <w:tc>
          <w:tcPr>
            <w:tcW w:w="506" w:type="dxa"/>
            <w:shd w:val="clear" w:color="auto" w:fill="D9D9D9" w:themeFill="background1" w:themeFillShade="D9"/>
          </w:tcPr>
          <w:p w14:paraId="08DE8F74" w14:textId="77777777" w:rsidR="004F6289" w:rsidRPr="00503563" w:rsidRDefault="004F6289" w:rsidP="00A21684">
            <w:pPr>
              <w:rPr>
                <w:rFonts w:ascii="Times New Roman" w:hAnsi="Times New Roman" w:cs="Times New Roman"/>
                <w:sz w:val="24"/>
                <w:szCs w:val="24"/>
              </w:rPr>
            </w:pPr>
          </w:p>
        </w:tc>
        <w:tc>
          <w:tcPr>
            <w:tcW w:w="878" w:type="dxa"/>
            <w:shd w:val="clear" w:color="auto" w:fill="D9D9D9" w:themeFill="background1" w:themeFillShade="D9"/>
            <w:noWrap/>
            <w:hideMark/>
          </w:tcPr>
          <w:p w14:paraId="5D3204A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006</w:t>
            </w:r>
          </w:p>
        </w:tc>
        <w:tc>
          <w:tcPr>
            <w:tcW w:w="2126" w:type="dxa"/>
            <w:shd w:val="clear" w:color="auto" w:fill="D9D9D9" w:themeFill="background1" w:themeFillShade="D9"/>
            <w:noWrap/>
            <w:hideMark/>
          </w:tcPr>
          <w:p w14:paraId="62E90DEC"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внедрения кода или данных</w:t>
            </w:r>
          </w:p>
        </w:tc>
        <w:tc>
          <w:tcPr>
            <w:tcW w:w="4395" w:type="dxa"/>
            <w:shd w:val="clear" w:color="auto" w:fill="D9D9D9" w:themeFill="background1" w:themeFillShade="D9"/>
            <w:noWrap/>
            <w:hideMark/>
          </w:tcPr>
          <w:p w14:paraId="21C80ABA"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внедрения нарушителем в дискредитируемую информационную систему или IoT-устройство вредоносного кода, который может быть в дальнейшем запу</w:t>
            </w:r>
            <w:r w:rsidRPr="00503563">
              <w:rPr>
                <w:rFonts w:ascii="Times New Roman" w:hAnsi="Times New Roman" w:cs="Times New Roman"/>
                <w:sz w:val="24"/>
                <w:szCs w:val="24"/>
              </w:rPr>
              <w:lastRenderedPageBreak/>
              <w:t>щен «вручную» пользователями, автоматически при выполнении определённого условия (наступления определённой даты, входа пользователя в систему и т.п.) или с использованием аутентификационных данных, заданных «по умолчанию», а также в возможности несанкционированного внедрения нарушителем некоторых собственных данных для обработки в дискредитируемую информационную систему, фактически осуществив незаконное использование чужих вычислительных ресурсов, и блокирования работы устройства при выполнении определенных команд.</w:t>
            </w:r>
            <w:r w:rsidRPr="00503563">
              <w:rPr>
                <w:rFonts w:ascii="Times New Roman" w:hAnsi="Times New Roman" w:cs="Times New Roman"/>
                <w:sz w:val="24"/>
                <w:szCs w:val="24"/>
              </w:rPr>
              <w:br/>
              <w:t>Данная угроза обусловлена:</w:t>
            </w:r>
            <w:r w:rsidRPr="00503563">
              <w:rPr>
                <w:rFonts w:ascii="Times New Roman" w:hAnsi="Times New Roman" w:cs="Times New Roman"/>
                <w:sz w:val="24"/>
                <w:szCs w:val="24"/>
              </w:rPr>
              <w:br/>
              <w:t>наличием уязвимостей программного обеспечения;</w:t>
            </w:r>
            <w:r w:rsidRPr="00503563">
              <w:rPr>
                <w:rFonts w:ascii="Times New Roman" w:hAnsi="Times New Roman" w:cs="Times New Roman"/>
                <w:sz w:val="24"/>
                <w:szCs w:val="24"/>
              </w:rPr>
              <w:br/>
              <w:t>слабостями мер антивирусной защиты и разграничения доступа;</w:t>
            </w:r>
            <w:r w:rsidRPr="00503563">
              <w:rPr>
                <w:rFonts w:ascii="Times New Roman" w:hAnsi="Times New Roman" w:cs="Times New Roman"/>
                <w:sz w:val="24"/>
                <w:szCs w:val="24"/>
              </w:rPr>
              <w:br/>
              <w:t>наличием открытого Telnet-порта на IoT-устройстве (только для IoT-устройств).</w:t>
            </w:r>
            <w:r w:rsidRPr="00503563">
              <w:rPr>
                <w:rFonts w:ascii="Times New Roman" w:hAnsi="Times New Roman" w:cs="Times New Roman"/>
                <w:sz w:val="24"/>
                <w:szCs w:val="24"/>
              </w:rPr>
              <w:br/>
              <w:t>Реализация данной угрозы возможна:</w:t>
            </w:r>
            <w:r w:rsidRPr="00503563">
              <w:rPr>
                <w:rFonts w:ascii="Times New Roman" w:hAnsi="Times New Roman" w:cs="Times New Roman"/>
                <w:sz w:val="24"/>
                <w:szCs w:val="24"/>
              </w:rPr>
              <w:br/>
              <w:t>в случае работы дискредитируемого пользователя с файлами, поступающими из недоверенных источников;</w:t>
            </w:r>
            <w:r w:rsidRPr="00503563">
              <w:rPr>
                <w:rFonts w:ascii="Times New Roman" w:hAnsi="Times New Roman" w:cs="Times New Roman"/>
                <w:sz w:val="24"/>
                <w:szCs w:val="24"/>
              </w:rPr>
              <w:br/>
            </w:r>
            <w:r w:rsidRPr="00503563">
              <w:rPr>
                <w:rFonts w:ascii="Times New Roman" w:hAnsi="Times New Roman" w:cs="Times New Roman"/>
                <w:sz w:val="24"/>
                <w:szCs w:val="24"/>
              </w:rPr>
              <w:lastRenderedPageBreak/>
              <w:t>при наличии у него привилегий установки программного обеспечения;</w:t>
            </w:r>
            <w:r w:rsidRPr="00503563">
              <w:rPr>
                <w:rFonts w:ascii="Times New Roman" w:hAnsi="Times New Roman" w:cs="Times New Roman"/>
                <w:sz w:val="24"/>
                <w:szCs w:val="24"/>
              </w:rPr>
              <w:br/>
              <w:t>в случае неизмененных владельцем учетных данных IoT-устройства (заводских пароля и логина)</w:t>
            </w:r>
          </w:p>
        </w:tc>
        <w:tc>
          <w:tcPr>
            <w:tcW w:w="1701" w:type="dxa"/>
            <w:shd w:val="clear" w:color="auto" w:fill="D9D9D9" w:themeFill="background1" w:themeFillShade="D9"/>
            <w:noWrap/>
            <w:hideMark/>
          </w:tcPr>
          <w:p w14:paraId="12503BF1"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Внешний нарушитель с низким потенциалом</w:t>
            </w:r>
          </w:p>
        </w:tc>
        <w:tc>
          <w:tcPr>
            <w:tcW w:w="1842" w:type="dxa"/>
            <w:shd w:val="clear" w:color="auto" w:fill="D9D9D9" w:themeFill="background1" w:themeFillShade="D9"/>
            <w:noWrap/>
            <w:hideMark/>
          </w:tcPr>
          <w:p w14:paraId="2B18532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Системное программное обеспечение, прикладное программное обес</w:t>
            </w:r>
            <w:r w:rsidRPr="00503563">
              <w:rPr>
                <w:rFonts w:ascii="Times New Roman" w:hAnsi="Times New Roman" w:cs="Times New Roman"/>
                <w:sz w:val="24"/>
                <w:szCs w:val="24"/>
              </w:rPr>
              <w:lastRenderedPageBreak/>
              <w:t>печение, сетевое программное обеспечение</w:t>
            </w:r>
          </w:p>
        </w:tc>
        <w:tc>
          <w:tcPr>
            <w:tcW w:w="1560" w:type="dxa"/>
            <w:shd w:val="clear" w:color="auto" w:fill="D9D9D9" w:themeFill="background1" w:themeFillShade="D9"/>
          </w:tcPr>
          <w:p w14:paraId="5F3A1D3C"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Нарушение конфиденциальности,</w:t>
            </w:r>
            <w:r w:rsidRPr="00503563">
              <w:rPr>
                <w:rFonts w:ascii="Times New Roman" w:hAnsi="Times New Roman" w:cs="Times New Roman"/>
                <w:sz w:val="24"/>
                <w:szCs w:val="24"/>
              </w:rPr>
              <w:br/>
              <w:t>целостности, доступности.</w:t>
            </w:r>
          </w:p>
        </w:tc>
        <w:tc>
          <w:tcPr>
            <w:tcW w:w="1778" w:type="dxa"/>
            <w:shd w:val="clear" w:color="auto" w:fill="D9D9D9" w:themeFill="background1" w:themeFillShade="D9"/>
          </w:tcPr>
          <w:p w14:paraId="5380777D"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может быть реализована.</w:t>
            </w:r>
          </w:p>
          <w:p w14:paraId="0274D77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 </w:t>
            </w:r>
          </w:p>
        </w:tc>
      </w:tr>
      <w:tr w:rsidR="004F6289" w:rsidRPr="00503563" w14:paraId="585BF539" w14:textId="77777777" w:rsidTr="00A21684">
        <w:trPr>
          <w:trHeight w:val="300"/>
        </w:trPr>
        <w:tc>
          <w:tcPr>
            <w:tcW w:w="506" w:type="dxa"/>
            <w:shd w:val="clear" w:color="auto" w:fill="FFFFFF" w:themeFill="background1"/>
          </w:tcPr>
          <w:p w14:paraId="7B7304A0"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0685775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007</w:t>
            </w:r>
          </w:p>
        </w:tc>
        <w:tc>
          <w:tcPr>
            <w:tcW w:w="2126" w:type="dxa"/>
            <w:shd w:val="clear" w:color="auto" w:fill="FFFFFF" w:themeFill="background1"/>
            <w:noWrap/>
            <w:hideMark/>
          </w:tcPr>
          <w:p w14:paraId="493F4EB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воздействия на программы с высокими привилегиями</w:t>
            </w:r>
          </w:p>
        </w:tc>
        <w:tc>
          <w:tcPr>
            <w:tcW w:w="4395" w:type="dxa"/>
            <w:shd w:val="clear" w:color="auto" w:fill="FFFFFF" w:themeFill="background1"/>
            <w:noWrap/>
            <w:hideMark/>
          </w:tcPr>
          <w:p w14:paraId="1CBCB39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повышения нарушителем своих привилегий в дискредитированной системе (получения привилегии дискредитированных программ) путём использования ошибок в программах и выполнения произвольного кода с их привилегиями.</w:t>
            </w:r>
            <w:r w:rsidRPr="00503563">
              <w:rPr>
                <w:rFonts w:ascii="Times New Roman" w:hAnsi="Times New Roman" w:cs="Times New Roman"/>
                <w:sz w:val="24"/>
                <w:szCs w:val="24"/>
              </w:rPr>
              <w:br/>
              <w:t>Данная угроза обусловлена слабостями механизма проверки входных данных и команд, а также мер по разграничению доступа.</w:t>
            </w:r>
            <w:r w:rsidRPr="00503563">
              <w:rPr>
                <w:rFonts w:ascii="Times New Roman" w:hAnsi="Times New Roman" w:cs="Times New Roman"/>
                <w:sz w:val="24"/>
                <w:szCs w:val="24"/>
              </w:rPr>
              <w:br/>
              <w:t>Реализация данной угрозы возможна при условиях:</w:t>
            </w:r>
            <w:r w:rsidRPr="00503563">
              <w:rPr>
                <w:rFonts w:ascii="Times New Roman" w:hAnsi="Times New Roman" w:cs="Times New Roman"/>
                <w:sz w:val="24"/>
                <w:szCs w:val="24"/>
              </w:rPr>
              <w:br/>
              <w:t>обладания дискредитируемой программой повышенными привилегиями в системе;</w:t>
            </w:r>
            <w:r w:rsidRPr="00503563">
              <w:rPr>
                <w:rFonts w:ascii="Times New Roman" w:hAnsi="Times New Roman" w:cs="Times New Roman"/>
                <w:sz w:val="24"/>
                <w:szCs w:val="24"/>
              </w:rPr>
              <w:br/>
              <w:t>осуществления дискредитируемой программой приёма входных данных от других программ или от пользователя;</w:t>
            </w:r>
            <w:r w:rsidRPr="00503563">
              <w:rPr>
                <w:rFonts w:ascii="Times New Roman" w:hAnsi="Times New Roman" w:cs="Times New Roman"/>
                <w:sz w:val="24"/>
                <w:szCs w:val="24"/>
              </w:rPr>
              <w:br/>
              <w:t>нарушитель имеет возможность осуществлять передачу данных к дискредитируемой программе</w:t>
            </w:r>
          </w:p>
        </w:tc>
        <w:tc>
          <w:tcPr>
            <w:tcW w:w="1701" w:type="dxa"/>
            <w:shd w:val="clear" w:color="auto" w:fill="FFFFFF" w:themeFill="background1"/>
            <w:noWrap/>
            <w:hideMark/>
          </w:tcPr>
          <w:p w14:paraId="0E420577"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Внешний нарушитель со средним потенциалом, Внутренний нарушитель со средним потенциалом</w:t>
            </w:r>
          </w:p>
        </w:tc>
        <w:tc>
          <w:tcPr>
            <w:tcW w:w="1842" w:type="dxa"/>
            <w:shd w:val="clear" w:color="auto" w:fill="FFFFFF" w:themeFill="background1"/>
            <w:noWrap/>
            <w:hideMark/>
          </w:tcPr>
          <w:p w14:paraId="15D871C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Информационная система, виртуальная машина, сетевое программное обеспечение, сетевой трафик</w:t>
            </w:r>
          </w:p>
        </w:tc>
        <w:tc>
          <w:tcPr>
            <w:tcW w:w="1560" w:type="dxa"/>
            <w:shd w:val="clear" w:color="auto" w:fill="FFFFFF" w:themeFill="background1"/>
          </w:tcPr>
          <w:p w14:paraId="2B90FCEA"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r w:rsidRPr="00503563">
              <w:rPr>
                <w:rFonts w:ascii="Times New Roman" w:hAnsi="Times New Roman" w:cs="Times New Roman"/>
                <w:sz w:val="24"/>
                <w:szCs w:val="24"/>
              </w:rPr>
              <w:br/>
              <w:t>целостности.</w:t>
            </w:r>
          </w:p>
        </w:tc>
        <w:tc>
          <w:tcPr>
            <w:tcW w:w="1778" w:type="dxa"/>
            <w:shd w:val="clear" w:color="auto" w:fill="FFFFFF" w:themeFill="background1"/>
          </w:tcPr>
          <w:p w14:paraId="744363E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потенциал нарушителя недостаточен для реализации угрозы</w:t>
            </w:r>
          </w:p>
        </w:tc>
      </w:tr>
      <w:tr w:rsidR="004F6289" w:rsidRPr="00503563" w14:paraId="7BAE04C1" w14:textId="77777777" w:rsidTr="00A21684">
        <w:trPr>
          <w:trHeight w:val="300"/>
        </w:trPr>
        <w:tc>
          <w:tcPr>
            <w:tcW w:w="506" w:type="dxa"/>
            <w:shd w:val="clear" w:color="auto" w:fill="D9D9D9" w:themeFill="background1" w:themeFillShade="D9"/>
          </w:tcPr>
          <w:p w14:paraId="5ADB6BFD" w14:textId="77777777" w:rsidR="004F6289" w:rsidRPr="00503563" w:rsidRDefault="004F6289" w:rsidP="00A21684">
            <w:pPr>
              <w:rPr>
                <w:rFonts w:ascii="Times New Roman" w:hAnsi="Times New Roman" w:cs="Times New Roman"/>
                <w:sz w:val="24"/>
                <w:szCs w:val="24"/>
              </w:rPr>
            </w:pPr>
          </w:p>
        </w:tc>
        <w:tc>
          <w:tcPr>
            <w:tcW w:w="878" w:type="dxa"/>
            <w:shd w:val="clear" w:color="auto" w:fill="D9D9D9" w:themeFill="background1" w:themeFillShade="D9"/>
            <w:noWrap/>
            <w:hideMark/>
          </w:tcPr>
          <w:p w14:paraId="2ECAB26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008</w:t>
            </w:r>
          </w:p>
        </w:tc>
        <w:tc>
          <w:tcPr>
            <w:tcW w:w="2126" w:type="dxa"/>
            <w:shd w:val="clear" w:color="auto" w:fill="D9D9D9" w:themeFill="background1" w:themeFillShade="D9"/>
            <w:noWrap/>
            <w:hideMark/>
          </w:tcPr>
          <w:p w14:paraId="312B366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восстановления аутентификационной информации</w:t>
            </w:r>
          </w:p>
        </w:tc>
        <w:tc>
          <w:tcPr>
            <w:tcW w:w="4395" w:type="dxa"/>
            <w:shd w:val="clear" w:color="auto" w:fill="D9D9D9" w:themeFill="background1" w:themeFillShade="D9"/>
            <w:noWrap/>
            <w:hideMark/>
          </w:tcPr>
          <w:p w14:paraId="61D288C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подбора (например, путём полного перебора или перебора по словарю) аутентификационной информации дискредитируемой учётной записи пользователя в системе.</w:t>
            </w:r>
            <w:r w:rsidRPr="00503563">
              <w:rPr>
                <w:rFonts w:ascii="Times New Roman" w:hAnsi="Times New Roman" w:cs="Times New Roman"/>
                <w:sz w:val="24"/>
                <w:szCs w:val="24"/>
              </w:rPr>
              <w:br/>
              <w:t xml:space="preserve">Данная угроза обусловлена значительно меньшим объёмом данных хеш-кода аутентификационной информации по сравнению с ней самой, что определяет два следствия: </w:t>
            </w:r>
            <w:r w:rsidRPr="00503563">
              <w:rPr>
                <w:rFonts w:ascii="Times New Roman" w:hAnsi="Times New Roman" w:cs="Times New Roman"/>
                <w:sz w:val="24"/>
                <w:szCs w:val="24"/>
              </w:rPr>
              <w:br/>
              <w:t>время подбора в основном определяется не объёмом аутентификационной информации, а объёмом данных её хеш-кода;</w:t>
            </w:r>
            <w:r w:rsidRPr="00503563">
              <w:rPr>
                <w:rFonts w:ascii="Times New Roman" w:hAnsi="Times New Roman" w:cs="Times New Roman"/>
                <w:sz w:val="24"/>
                <w:szCs w:val="24"/>
              </w:rPr>
              <w:br/>
              <w:t>восстановленная аутентификационная информация может не совпадать с исходной (при применении некоторых алгоритмов для нескольких наборов исходных данных могут быть получены одинаковые результаты – хеш-коды).</w:t>
            </w:r>
            <w:r w:rsidRPr="00503563">
              <w:rPr>
                <w:rFonts w:ascii="Times New Roman" w:hAnsi="Times New Roman" w:cs="Times New Roman"/>
                <w:sz w:val="24"/>
                <w:szCs w:val="24"/>
              </w:rPr>
              <w:br/>
              <w:t>Реализация данной угрозы возможна с помощью специальных программных средств, а также в некоторых случаях – «вручную»</w:t>
            </w:r>
          </w:p>
        </w:tc>
        <w:tc>
          <w:tcPr>
            <w:tcW w:w="1701" w:type="dxa"/>
            <w:shd w:val="clear" w:color="auto" w:fill="D9D9D9" w:themeFill="background1" w:themeFillShade="D9"/>
            <w:noWrap/>
            <w:hideMark/>
          </w:tcPr>
          <w:p w14:paraId="64D5E3BA"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Внешний нарушитель с низким потенциалом, Внутренний нарушитель с низким потенциалом</w:t>
            </w:r>
          </w:p>
        </w:tc>
        <w:tc>
          <w:tcPr>
            <w:tcW w:w="1842" w:type="dxa"/>
            <w:shd w:val="clear" w:color="auto" w:fill="D9D9D9" w:themeFill="background1" w:themeFillShade="D9"/>
            <w:noWrap/>
            <w:hideMark/>
          </w:tcPr>
          <w:p w14:paraId="7C8E4191"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Системное программное обеспечение, микропрограммное обеспечение, учётные данные пользователя</w:t>
            </w:r>
          </w:p>
        </w:tc>
        <w:tc>
          <w:tcPr>
            <w:tcW w:w="1560" w:type="dxa"/>
            <w:shd w:val="clear" w:color="auto" w:fill="D9D9D9" w:themeFill="background1" w:themeFillShade="D9"/>
          </w:tcPr>
          <w:p w14:paraId="7876403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p>
        </w:tc>
        <w:tc>
          <w:tcPr>
            <w:tcW w:w="1778" w:type="dxa"/>
            <w:shd w:val="clear" w:color="auto" w:fill="D9D9D9" w:themeFill="background1" w:themeFillShade="D9"/>
          </w:tcPr>
          <w:p w14:paraId="6B89CD5A"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может быть реализована.</w:t>
            </w:r>
          </w:p>
          <w:p w14:paraId="2097D408"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 </w:t>
            </w:r>
          </w:p>
        </w:tc>
      </w:tr>
      <w:tr w:rsidR="004F6289" w:rsidRPr="00503563" w14:paraId="6DE34F16" w14:textId="77777777" w:rsidTr="00A21684">
        <w:trPr>
          <w:trHeight w:val="300"/>
        </w:trPr>
        <w:tc>
          <w:tcPr>
            <w:tcW w:w="506" w:type="dxa"/>
            <w:shd w:val="clear" w:color="auto" w:fill="auto"/>
          </w:tcPr>
          <w:p w14:paraId="5DF955C0" w14:textId="77777777" w:rsidR="004F6289" w:rsidRPr="00503563" w:rsidRDefault="004F6289" w:rsidP="00A21684">
            <w:pPr>
              <w:rPr>
                <w:rFonts w:ascii="Times New Roman" w:hAnsi="Times New Roman" w:cs="Times New Roman"/>
                <w:sz w:val="24"/>
                <w:szCs w:val="24"/>
              </w:rPr>
            </w:pPr>
          </w:p>
        </w:tc>
        <w:tc>
          <w:tcPr>
            <w:tcW w:w="878" w:type="dxa"/>
            <w:shd w:val="clear" w:color="auto" w:fill="auto"/>
            <w:noWrap/>
            <w:hideMark/>
          </w:tcPr>
          <w:p w14:paraId="415B877C"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009</w:t>
            </w:r>
          </w:p>
        </w:tc>
        <w:tc>
          <w:tcPr>
            <w:tcW w:w="2126" w:type="dxa"/>
            <w:shd w:val="clear" w:color="auto" w:fill="auto"/>
            <w:noWrap/>
            <w:hideMark/>
          </w:tcPr>
          <w:p w14:paraId="6F6966A0"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восстановления предыдущей уязвимой версии BIOS</w:t>
            </w:r>
          </w:p>
        </w:tc>
        <w:tc>
          <w:tcPr>
            <w:tcW w:w="4395" w:type="dxa"/>
            <w:shd w:val="clear" w:color="auto" w:fill="auto"/>
            <w:noWrap/>
            <w:hideMark/>
          </w:tcPr>
          <w:p w14:paraId="39930C60"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осуществления вынужденного перехода на использование BIOS/UEFI, содержащей уязвимости.</w:t>
            </w:r>
            <w:r w:rsidRPr="00503563">
              <w:rPr>
                <w:rFonts w:ascii="Times New Roman" w:hAnsi="Times New Roman" w:cs="Times New Roman"/>
                <w:sz w:val="24"/>
                <w:szCs w:val="24"/>
              </w:rPr>
              <w:br/>
              <w:t>Данная угроза обусловлена слабостями технологий контроля за обновлением программного обеспечения BIOS/UEFI.</w:t>
            </w:r>
            <w:r w:rsidRPr="00503563">
              <w:rPr>
                <w:rFonts w:ascii="Times New Roman" w:hAnsi="Times New Roman" w:cs="Times New Roman"/>
                <w:sz w:val="24"/>
                <w:szCs w:val="24"/>
              </w:rPr>
              <w:br/>
              <w:t xml:space="preserve">При использовании технологии обновления BIOS/UEFI возможно возникновение следующей ситуации (условия, характеризующие ситуацию указаны в хронологическом порядке): </w:t>
            </w:r>
            <w:r w:rsidRPr="00503563">
              <w:rPr>
                <w:rFonts w:ascii="Times New Roman" w:hAnsi="Times New Roman" w:cs="Times New Roman"/>
                <w:sz w:val="24"/>
                <w:szCs w:val="24"/>
              </w:rPr>
              <w:br/>
              <w:t xml:space="preserve">на компьютере установлена некоторая версия BIOS/UEFI, для которой на момент её работы не известны уязвимости; </w:t>
            </w:r>
            <w:r w:rsidRPr="00503563">
              <w:rPr>
                <w:rFonts w:ascii="Times New Roman" w:hAnsi="Times New Roman" w:cs="Times New Roman"/>
                <w:sz w:val="24"/>
                <w:szCs w:val="24"/>
              </w:rPr>
              <w:br/>
              <w:t xml:space="preserve">в силу некоторых обстоятельств BIOS/UEFI проходит процедуру обновления, сохраняя при этом предыдущую версию BIOS/UEFI на случай «отката» системы; </w:t>
            </w:r>
            <w:r w:rsidRPr="00503563">
              <w:rPr>
                <w:rFonts w:ascii="Times New Roman" w:hAnsi="Times New Roman" w:cs="Times New Roman"/>
                <w:sz w:val="24"/>
                <w:szCs w:val="24"/>
              </w:rPr>
              <w:br/>
              <w:t xml:space="preserve">публикуются данные о существовании уязвимостей в предыдущей версии BIOS/UEFI; </w:t>
            </w:r>
            <w:r w:rsidRPr="00503563">
              <w:rPr>
                <w:rFonts w:ascii="Times New Roman" w:hAnsi="Times New Roman" w:cs="Times New Roman"/>
                <w:sz w:val="24"/>
                <w:szCs w:val="24"/>
              </w:rPr>
              <w:br/>
              <w:t>происходит сбой в работе системы, в результате чего текущая (новая) версия BIOS/UEFI становится неработоспособ</w:t>
            </w:r>
            <w:r w:rsidRPr="00503563">
              <w:rPr>
                <w:rFonts w:ascii="Times New Roman" w:hAnsi="Times New Roman" w:cs="Times New Roman"/>
                <w:sz w:val="24"/>
                <w:szCs w:val="24"/>
              </w:rPr>
              <w:lastRenderedPageBreak/>
              <w:t>ной (например, нарушается её целостность);</w:t>
            </w:r>
            <w:r w:rsidRPr="00503563">
              <w:rPr>
                <w:rFonts w:ascii="Times New Roman" w:hAnsi="Times New Roman" w:cs="Times New Roman"/>
                <w:sz w:val="24"/>
                <w:szCs w:val="24"/>
              </w:rPr>
              <w:br/>
              <w:t>пользователь осуществляет штатную процедуру восстановления работоспособности системы – проводит «откат» системы к предыдущему работоспособному состоянию</w:t>
            </w:r>
          </w:p>
        </w:tc>
        <w:tc>
          <w:tcPr>
            <w:tcW w:w="1701" w:type="dxa"/>
            <w:shd w:val="clear" w:color="auto" w:fill="auto"/>
            <w:noWrap/>
            <w:hideMark/>
          </w:tcPr>
          <w:p w14:paraId="594E8947"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Внутренний нарушитель с низким потенциалом</w:t>
            </w:r>
          </w:p>
        </w:tc>
        <w:tc>
          <w:tcPr>
            <w:tcW w:w="1842" w:type="dxa"/>
            <w:shd w:val="clear" w:color="auto" w:fill="auto"/>
            <w:noWrap/>
            <w:hideMark/>
          </w:tcPr>
          <w:p w14:paraId="34F550CB"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Микропрограммное обеспечение BIOS/UEFI</w:t>
            </w:r>
          </w:p>
        </w:tc>
        <w:tc>
          <w:tcPr>
            <w:tcW w:w="1560" w:type="dxa"/>
            <w:shd w:val="clear" w:color="auto" w:fill="auto"/>
          </w:tcPr>
          <w:p w14:paraId="42295A1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r w:rsidRPr="00503563">
              <w:rPr>
                <w:rFonts w:ascii="Times New Roman" w:hAnsi="Times New Roman" w:cs="Times New Roman"/>
                <w:sz w:val="24"/>
                <w:szCs w:val="24"/>
              </w:rPr>
              <w:br/>
              <w:t>целостности, доступности.</w:t>
            </w:r>
          </w:p>
        </w:tc>
        <w:tc>
          <w:tcPr>
            <w:tcW w:w="1778" w:type="dxa"/>
            <w:shd w:val="clear" w:color="auto" w:fill="auto"/>
          </w:tcPr>
          <w:p w14:paraId="4771A568"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Угроза исключена из перечня, т.к., потенциал нарушителя недостаточен для реализации угрозы </w:t>
            </w:r>
          </w:p>
        </w:tc>
      </w:tr>
      <w:tr w:rsidR="004F6289" w:rsidRPr="00503563" w14:paraId="03F56CF6" w14:textId="77777777" w:rsidTr="00A21684">
        <w:trPr>
          <w:trHeight w:val="300"/>
        </w:trPr>
        <w:tc>
          <w:tcPr>
            <w:tcW w:w="506" w:type="dxa"/>
            <w:shd w:val="clear" w:color="auto" w:fill="FFFFFF" w:themeFill="background1"/>
          </w:tcPr>
          <w:p w14:paraId="445DE3B2"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60F5024C"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010</w:t>
            </w:r>
          </w:p>
        </w:tc>
        <w:tc>
          <w:tcPr>
            <w:tcW w:w="2126" w:type="dxa"/>
            <w:shd w:val="clear" w:color="auto" w:fill="FFFFFF" w:themeFill="background1"/>
            <w:noWrap/>
            <w:hideMark/>
          </w:tcPr>
          <w:p w14:paraId="3266074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выхода процесса за пределы виртуальной машины</w:t>
            </w:r>
          </w:p>
        </w:tc>
        <w:tc>
          <w:tcPr>
            <w:tcW w:w="4395" w:type="dxa"/>
            <w:shd w:val="clear" w:color="auto" w:fill="FFFFFF" w:themeFill="background1"/>
            <w:noWrap/>
            <w:hideMark/>
          </w:tcPr>
          <w:p w14:paraId="0F314D2A"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запуска вредоносной программой собственного гипервизора, функционирующего по уровню логического взаимодействия ниже компрометируемого гипервизора.</w:t>
            </w:r>
            <w:r w:rsidRPr="00503563">
              <w:rPr>
                <w:rFonts w:ascii="Times New Roman" w:hAnsi="Times New Roman" w:cs="Times New Roman"/>
                <w:sz w:val="24"/>
                <w:szCs w:val="24"/>
              </w:rPr>
              <w:br/>
              <w:t>Данная угроза обусловлена уязвимостями программного обеспечения гипервизора, реализующего функцию изолированной программной среды для функционирующих в ней программ, а также слабостями инструкций аппаратной поддержки виртуализации на уровне процессора.</w:t>
            </w:r>
            <w:r w:rsidRPr="00503563">
              <w:rPr>
                <w:rFonts w:ascii="Times New Roman" w:hAnsi="Times New Roman" w:cs="Times New Roman"/>
                <w:sz w:val="24"/>
                <w:szCs w:val="24"/>
              </w:rPr>
              <w:br/>
              <w:t>Реализация данной угрозы приводит не только к компрометации гипервизора, но и запущенных в созданной им виртуальной среде средств защиты, а, следовательно, к их неспособности выпол</w:t>
            </w:r>
            <w:r w:rsidRPr="00503563">
              <w:rPr>
                <w:rFonts w:ascii="Times New Roman" w:hAnsi="Times New Roman" w:cs="Times New Roman"/>
                <w:sz w:val="24"/>
                <w:szCs w:val="24"/>
              </w:rPr>
              <w:lastRenderedPageBreak/>
              <w:t>нять функции безопасности в отношении вредоносных программ, функционирующих под управлением собственного гипервизора</w:t>
            </w:r>
          </w:p>
        </w:tc>
        <w:tc>
          <w:tcPr>
            <w:tcW w:w="1701" w:type="dxa"/>
            <w:shd w:val="clear" w:color="auto" w:fill="FFFFFF" w:themeFill="background1"/>
            <w:noWrap/>
            <w:hideMark/>
          </w:tcPr>
          <w:p w14:paraId="716A0418"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Внешний нарушитель со средним потенциалом, Внутренний нарушитель со средним потенциалом</w:t>
            </w:r>
          </w:p>
        </w:tc>
        <w:tc>
          <w:tcPr>
            <w:tcW w:w="1842" w:type="dxa"/>
            <w:shd w:val="clear" w:color="auto" w:fill="FFFFFF" w:themeFill="background1"/>
            <w:noWrap/>
            <w:hideMark/>
          </w:tcPr>
          <w:p w14:paraId="0B2C03A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Информационная система, сетевой узел, носитель информации, объекты файловой системы, учётные данные пользователя, образ виртуальной машины</w:t>
            </w:r>
          </w:p>
        </w:tc>
        <w:tc>
          <w:tcPr>
            <w:tcW w:w="1560" w:type="dxa"/>
            <w:shd w:val="clear" w:color="auto" w:fill="FFFFFF" w:themeFill="background1"/>
          </w:tcPr>
          <w:p w14:paraId="32941B8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r w:rsidRPr="00503563">
              <w:rPr>
                <w:rFonts w:ascii="Times New Roman" w:hAnsi="Times New Roman" w:cs="Times New Roman"/>
                <w:sz w:val="24"/>
                <w:szCs w:val="24"/>
              </w:rPr>
              <w:br/>
              <w:t>целостности, доступности.</w:t>
            </w:r>
          </w:p>
        </w:tc>
        <w:tc>
          <w:tcPr>
            <w:tcW w:w="1778" w:type="dxa"/>
            <w:shd w:val="clear" w:color="auto" w:fill="FFFFFF" w:themeFill="background1"/>
          </w:tcPr>
          <w:p w14:paraId="76F0839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потенциал нарушителя недостаточен для реализации угрозы</w:t>
            </w:r>
          </w:p>
        </w:tc>
      </w:tr>
      <w:tr w:rsidR="004F6289" w:rsidRPr="00503563" w14:paraId="0AD1182E" w14:textId="77777777" w:rsidTr="00A21684">
        <w:trPr>
          <w:trHeight w:val="300"/>
        </w:trPr>
        <w:tc>
          <w:tcPr>
            <w:tcW w:w="506" w:type="dxa"/>
            <w:shd w:val="clear" w:color="auto" w:fill="FFFFFF" w:themeFill="background1"/>
          </w:tcPr>
          <w:p w14:paraId="7961CDE4"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38248A5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011</w:t>
            </w:r>
          </w:p>
        </w:tc>
        <w:tc>
          <w:tcPr>
            <w:tcW w:w="2126" w:type="dxa"/>
            <w:shd w:val="clear" w:color="auto" w:fill="FFFFFF" w:themeFill="background1"/>
            <w:noWrap/>
            <w:hideMark/>
          </w:tcPr>
          <w:p w14:paraId="6CDBA4E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деавторизации санкционированного клиента беспроводной сети</w:t>
            </w:r>
          </w:p>
        </w:tc>
        <w:tc>
          <w:tcPr>
            <w:tcW w:w="4395" w:type="dxa"/>
            <w:shd w:val="clear" w:color="auto" w:fill="FFFFFF" w:themeFill="background1"/>
            <w:noWrap/>
            <w:hideMark/>
          </w:tcPr>
          <w:p w14:paraId="41535EA8"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автоматического разрыва соединения беспроводной точки доступа с санкционированным клиентом беспроводной сети.</w:t>
            </w:r>
            <w:r w:rsidRPr="00503563">
              <w:rPr>
                <w:rFonts w:ascii="Times New Roman" w:hAnsi="Times New Roman" w:cs="Times New Roman"/>
                <w:sz w:val="24"/>
                <w:szCs w:val="24"/>
              </w:rPr>
              <w:br/>
              <w:t>Данная угроза обусловлена слабостью технологий сетевого взаимодействия по беспроводным каналам передачи данных – сведения о МАС-адресах беспроводных клиентов доступны всем участникам сетевого взаимодействия.</w:t>
            </w:r>
            <w:r w:rsidRPr="00503563">
              <w:rPr>
                <w:rFonts w:ascii="Times New Roman" w:hAnsi="Times New Roman" w:cs="Times New Roman"/>
                <w:sz w:val="24"/>
                <w:szCs w:val="24"/>
              </w:rPr>
              <w:br/>
              <w:t>Реализация данной угрозы возможна при условии подключения нарушителем к беспроводной сети устройства, МАС-адрес которого будет полностью совпадать с МАС-адресом дискредитируемого санкционированного клиента</w:t>
            </w:r>
          </w:p>
        </w:tc>
        <w:tc>
          <w:tcPr>
            <w:tcW w:w="1701" w:type="dxa"/>
            <w:shd w:val="clear" w:color="auto" w:fill="FFFFFF" w:themeFill="background1"/>
            <w:noWrap/>
            <w:hideMark/>
          </w:tcPr>
          <w:p w14:paraId="36633A5C"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Внешний нарушитель с низким потенциалом, Внутренний нарушитель с низким потенциалом</w:t>
            </w:r>
          </w:p>
        </w:tc>
        <w:tc>
          <w:tcPr>
            <w:tcW w:w="1842" w:type="dxa"/>
            <w:shd w:val="clear" w:color="auto" w:fill="FFFFFF" w:themeFill="background1"/>
            <w:noWrap/>
            <w:hideMark/>
          </w:tcPr>
          <w:p w14:paraId="17C2A168"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Сетевой узел</w:t>
            </w:r>
          </w:p>
        </w:tc>
        <w:tc>
          <w:tcPr>
            <w:tcW w:w="1560" w:type="dxa"/>
            <w:shd w:val="clear" w:color="auto" w:fill="FFFFFF" w:themeFill="background1"/>
          </w:tcPr>
          <w:p w14:paraId="20B6DF4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доступности.</w:t>
            </w:r>
          </w:p>
        </w:tc>
        <w:tc>
          <w:tcPr>
            <w:tcW w:w="1778" w:type="dxa"/>
            <w:shd w:val="clear" w:color="auto" w:fill="FFFFFF" w:themeFill="background1"/>
          </w:tcPr>
          <w:p w14:paraId="22A0B87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в ИС не реализуются точки доступа беспроводных соединений.</w:t>
            </w:r>
          </w:p>
        </w:tc>
      </w:tr>
      <w:tr w:rsidR="004F6289" w:rsidRPr="00503563" w14:paraId="2D2FD8DC" w14:textId="77777777" w:rsidTr="00A21684">
        <w:trPr>
          <w:trHeight w:val="300"/>
        </w:trPr>
        <w:tc>
          <w:tcPr>
            <w:tcW w:w="506" w:type="dxa"/>
            <w:shd w:val="clear" w:color="auto" w:fill="auto"/>
          </w:tcPr>
          <w:p w14:paraId="12994E9E" w14:textId="77777777" w:rsidR="004F6289" w:rsidRPr="00503563" w:rsidRDefault="004F6289" w:rsidP="00A21684">
            <w:pPr>
              <w:rPr>
                <w:rFonts w:ascii="Times New Roman" w:hAnsi="Times New Roman" w:cs="Times New Roman"/>
                <w:sz w:val="24"/>
                <w:szCs w:val="24"/>
              </w:rPr>
            </w:pPr>
          </w:p>
        </w:tc>
        <w:tc>
          <w:tcPr>
            <w:tcW w:w="878" w:type="dxa"/>
            <w:shd w:val="clear" w:color="auto" w:fill="auto"/>
            <w:noWrap/>
            <w:hideMark/>
          </w:tcPr>
          <w:p w14:paraId="1E69B5D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012</w:t>
            </w:r>
          </w:p>
        </w:tc>
        <w:tc>
          <w:tcPr>
            <w:tcW w:w="2126" w:type="dxa"/>
            <w:shd w:val="clear" w:color="auto" w:fill="auto"/>
            <w:noWrap/>
            <w:hideMark/>
          </w:tcPr>
          <w:p w14:paraId="587142DB"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деструктивного изменения конфигурации/среды окружения программ</w:t>
            </w:r>
          </w:p>
        </w:tc>
        <w:tc>
          <w:tcPr>
            <w:tcW w:w="4395" w:type="dxa"/>
            <w:shd w:val="clear" w:color="auto" w:fill="auto"/>
            <w:noWrap/>
            <w:hideMark/>
          </w:tcPr>
          <w:p w14:paraId="0C1EB848"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деструктивного программного воздействия на дискредитируемое приложение путём осуществления манипуляций с используемыми им конфигурационными файлами или библиотеками.</w:t>
            </w:r>
            <w:r w:rsidRPr="00503563">
              <w:rPr>
                <w:rFonts w:ascii="Times New Roman" w:hAnsi="Times New Roman" w:cs="Times New Roman"/>
                <w:sz w:val="24"/>
                <w:szCs w:val="24"/>
              </w:rPr>
              <w:br/>
              <w:t xml:space="preserve">Данная угроза обусловлена слабостями </w:t>
            </w:r>
            <w:r w:rsidRPr="00503563">
              <w:rPr>
                <w:rFonts w:ascii="Times New Roman" w:hAnsi="Times New Roman" w:cs="Times New Roman"/>
                <w:sz w:val="24"/>
                <w:szCs w:val="24"/>
              </w:rPr>
              <w:lastRenderedPageBreak/>
              <w:t>мер контроля целостности конфигурационных файлов или библиотек, используемых приложениями.</w:t>
            </w:r>
            <w:r w:rsidRPr="00503563">
              <w:rPr>
                <w:rFonts w:ascii="Times New Roman" w:hAnsi="Times New Roman" w:cs="Times New Roman"/>
                <w:sz w:val="24"/>
                <w:szCs w:val="24"/>
              </w:rPr>
              <w:br/>
              <w:t>Реализация данной угрозы возможна в случае наличия у нарушителя прав осуществления записи в файловые объекты, связанные с конфигурацией/средой окружения программы, или возможности перенаправления запросов дискредитируемой программы от защищённых файловых объектов к ложным</w:t>
            </w:r>
          </w:p>
        </w:tc>
        <w:tc>
          <w:tcPr>
            <w:tcW w:w="1701" w:type="dxa"/>
            <w:shd w:val="clear" w:color="auto" w:fill="auto"/>
            <w:noWrap/>
            <w:hideMark/>
          </w:tcPr>
          <w:p w14:paraId="11906B2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Внутренний нарушитель с низким потенциалом</w:t>
            </w:r>
          </w:p>
        </w:tc>
        <w:tc>
          <w:tcPr>
            <w:tcW w:w="1842" w:type="dxa"/>
            <w:shd w:val="clear" w:color="auto" w:fill="auto"/>
            <w:noWrap/>
            <w:hideMark/>
          </w:tcPr>
          <w:p w14:paraId="6C6AF468"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Системное программное обеспечение, прикладное программное обеспечение, сете</w:t>
            </w:r>
            <w:r w:rsidRPr="00503563">
              <w:rPr>
                <w:rFonts w:ascii="Times New Roman" w:hAnsi="Times New Roman" w:cs="Times New Roman"/>
                <w:sz w:val="24"/>
                <w:szCs w:val="24"/>
              </w:rPr>
              <w:lastRenderedPageBreak/>
              <w:t>вое программное обеспечение, микропрограммное обеспечение, метаданные, объекты файловой системы, реестр</w:t>
            </w:r>
          </w:p>
        </w:tc>
        <w:tc>
          <w:tcPr>
            <w:tcW w:w="1560" w:type="dxa"/>
            <w:shd w:val="clear" w:color="auto" w:fill="auto"/>
          </w:tcPr>
          <w:p w14:paraId="5E2F19B0"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Нарушение конфиденциальности,</w:t>
            </w:r>
            <w:r w:rsidRPr="00503563">
              <w:rPr>
                <w:rFonts w:ascii="Times New Roman" w:hAnsi="Times New Roman" w:cs="Times New Roman"/>
                <w:sz w:val="24"/>
                <w:szCs w:val="24"/>
              </w:rPr>
              <w:br/>
              <w:t>целостности, доступности.</w:t>
            </w:r>
          </w:p>
        </w:tc>
        <w:tc>
          <w:tcPr>
            <w:tcW w:w="1778" w:type="dxa"/>
            <w:shd w:val="clear" w:color="auto" w:fill="auto"/>
          </w:tcPr>
          <w:p w14:paraId="4FF961F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Угроза исключена из перечня, т.к., потенциал нарушителя недостаточен для </w:t>
            </w:r>
            <w:r w:rsidRPr="00503563">
              <w:rPr>
                <w:rFonts w:ascii="Times New Roman" w:hAnsi="Times New Roman" w:cs="Times New Roman"/>
                <w:sz w:val="24"/>
                <w:szCs w:val="24"/>
              </w:rPr>
              <w:lastRenderedPageBreak/>
              <w:t xml:space="preserve">реализации угрозы </w:t>
            </w:r>
          </w:p>
        </w:tc>
      </w:tr>
      <w:tr w:rsidR="004F6289" w:rsidRPr="00503563" w14:paraId="0D78D150" w14:textId="77777777" w:rsidTr="00A21684">
        <w:trPr>
          <w:trHeight w:val="300"/>
        </w:trPr>
        <w:tc>
          <w:tcPr>
            <w:tcW w:w="506" w:type="dxa"/>
            <w:shd w:val="clear" w:color="auto" w:fill="auto"/>
          </w:tcPr>
          <w:p w14:paraId="1F9F3622" w14:textId="77777777" w:rsidR="004F6289" w:rsidRPr="00503563" w:rsidRDefault="004F6289" w:rsidP="00A21684">
            <w:pPr>
              <w:rPr>
                <w:rFonts w:ascii="Times New Roman" w:hAnsi="Times New Roman" w:cs="Times New Roman"/>
                <w:sz w:val="24"/>
                <w:szCs w:val="24"/>
              </w:rPr>
            </w:pPr>
          </w:p>
        </w:tc>
        <w:tc>
          <w:tcPr>
            <w:tcW w:w="878" w:type="dxa"/>
            <w:shd w:val="clear" w:color="auto" w:fill="auto"/>
            <w:noWrap/>
            <w:hideMark/>
          </w:tcPr>
          <w:p w14:paraId="39EC716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013</w:t>
            </w:r>
          </w:p>
        </w:tc>
        <w:tc>
          <w:tcPr>
            <w:tcW w:w="2126" w:type="dxa"/>
            <w:shd w:val="clear" w:color="auto" w:fill="auto"/>
            <w:noWrap/>
            <w:hideMark/>
          </w:tcPr>
          <w:p w14:paraId="3EC70EA0"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деструктивного использования декларированного функционала BIOS</w:t>
            </w:r>
          </w:p>
        </w:tc>
        <w:tc>
          <w:tcPr>
            <w:tcW w:w="4395" w:type="dxa"/>
            <w:shd w:val="clear" w:color="auto" w:fill="auto"/>
            <w:noWrap/>
            <w:hideMark/>
          </w:tcPr>
          <w:p w14:paraId="7588EF48"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неправомерного использования декларированного функционала BIOS/UEFI для нарушения целостности информации, хранимой на внешних носителях информации и в оперативном запоминающем устройстве компьютера.</w:t>
            </w:r>
            <w:r w:rsidRPr="00503563">
              <w:rPr>
                <w:rFonts w:ascii="Times New Roman" w:hAnsi="Times New Roman" w:cs="Times New Roman"/>
                <w:sz w:val="24"/>
                <w:szCs w:val="24"/>
              </w:rPr>
              <w:br/>
              <w:t>Данная угроза обусловлена уязвимостями программного обеспечения BIOS/UEFI, предназначенного для тестирования и обслуживания компьютера (средств проверки целостности памяти, программного обеспечения управления RAID-контроллером и т.п.).</w:t>
            </w:r>
            <w:r w:rsidRPr="00503563">
              <w:rPr>
                <w:rFonts w:ascii="Times New Roman" w:hAnsi="Times New Roman" w:cs="Times New Roman"/>
                <w:sz w:val="24"/>
                <w:szCs w:val="24"/>
              </w:rPr>
              <w:br/>
              <w:t xml:space="preserve">Реализации данной угрозы может способствовать возможность обновления </w:t>
            </w:r>
            <w:r w:rsidRPr="00503563">
              <w:rPr>
                <w:rFonts w:ascii="Times New Roman" w:hAnsi="Times New Roman" w:cs="Times New Roman"/>
                <w:sz w:val="24"/>
                <w:szCs w:val="24"/>
              </w:rPr>
              <w:lastRenderedPageBreak/>
              <w:t>некоторых BIOS/UEFI без прохождения аутентификации</w:t>
            </w:r>
          </w:p>
        </w:tc>
        <w:tc>
          <w:tcPr>
            <w:tcW w:w="1701" w:type="dxa"/>
            <w:shd w:val="clear" w:color="auto" w:fill="auto"/>
            <w:noWrap/>
            <w:hideMark/>
          </w:tcPr>
          <w:p w14:paraId="2150913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Внутренний нарушитель с низким потенциалом</w:t>
            </w:r>
          </w:p>
        </w:tc>
        <w:tc>
          <w:tcPr>
            <w:tcW w:w="1842" w:type="dxa"/>
            <w:shd w:val="clear" w:color="auto" w:fill="auto"/>
            <w:noWrap/>
            <w:hideMark/>
          </w:tcPr>
          <w:p w14:paraId="2ADFF91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Микропрограммное обеспечение BIOS/UEFI</w:t>
            </w:r>
          </w:p>
        </w:tc>
        <w:tc>
          <w:tcPr>
            <w:tcW w:w="1560" w:type="dxa"/>
            <w:shd w:val="clear" w:color="auto" w:fill="auto"/>
          </w:tcPr>
          <w:p w14:paraId="6D64E3B0"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w:t>
            </w:r>
            <w:r w:rsidRPr="00503563">
              <w:rPr>
                <w:rFonts w:ascii="Times New Roman" w:hAnsi="Times New Roman" w:cs="Times New Roman"/>
                <w:sz w:val="24"/>
                <w:szCs w:val="24"/>
              </w:rPr>
              <w:br/>
              <w:t>целостности.</w:t>
            </w:r>
          </w:p>
        </w:tc>
        <w:tc>
          <w:tcPr>
            <w:tcW w:w="1778" w:type="dxa"/>
            <w:shd w:val="clear" w:color="auto" w:fill="auto"/>
          </w:tcPr>
          <w:p w14:paraId="527FD770"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Угроза исключена из перечня, т.к., потенциал нарушителя недостаточен для реализации угрозы </w:t>
            </w:r>
          </w:p>
        </w:tc>
      </w:tr>
      <w:tr w:rsidR="004F6289" w:rsidRPr="00503563" w14:paraId="4167A542" w14:textId="77777777" w:rsidTr="00A21684">
        <w:trPr>
          <w:trHeight w:val="300"/>
        </w:trPr>
        <w:tc>
          <w:tcPr>
            <w:tcW w:w="506" w:type="dxa"/>
            <w:shd w:val="clear" w:color="auto" w:fill="D9D9D9" w:themeFill="background1" w:themeFillShade="D9"/>
          </w:tcPr>
          <w:p w14:paraId="6F029392" w14:textId="77777777" w:rsidR="004F6289" w:rsidRPr="00503563" w:rsidRDefault="004F6289" w:rsidP="00A21684">
            <w:pPr>
              <w:rPr>
                <w:rFonts w:ascii="Times New Roman" w:hAnsi="Times New Roman" w:cs="Times New Roman"/>
                <w:sz w:val="24"/>
                <w:szCs w:val="24"/>
              </w:rPr>
            </w:pPr>
          </w:p>
        </w:tc>
        <w:tc>
          <w:tcPr>
            <w:tcW w:w="878" w:type="dxa"/>
            <w:shd w:val="clear" w:color="auto" w:fill="D9D9D9" w:themeFill="background1" w:themeFillShade="D9"/>
            <w:noWrap/>
            <w:hideMark/>
          </w:tcPr>
          <w:p w14:paraId="50E43A01"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014</w:t>
            </w:r>
          </w:p>
        </w:tc>
        <w:tc>
          <w:tcPr>
            <w:tcW w:w="2126" w:type="dxa"/>
            <w:shd w:val="clear" w:color="auto" w:fill="D9D9D9" w:themeFill="background1" w:themeFillShade="D9"/>
            <w:noWrap/>
            <w:hideMark/>
          </w:tcPr>
          <w:p w14:paraId="5E921CD7"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длительного удержания вычислительных ресурсов пользователями</w:t>
            </w:r>
          </w:p>
        </w:tc>
        <w:tc>
          <w:tcPr>
            <w:tcW w:w="4395" w:type="dxa"/>
            <w:shd w:val="clear" w:color="auto" w:fill="D9D9D9" w:themeFill="background1" w:themeFillShade="D9"/>
            <w:noWrap/>
            <w:hideMark/>
          </w:tcPr>
          <w:p w14:paraId="2669543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Угроза заключается в возможности ограничения нарушителем доступа конечных пользователей к вычислительному ресурсу за счёт принудительного удержания его в загруженном состоянии путём осуществления им многократного выполнения определённых деструктивных действий или эксплуатации уязвимостей программ, распределяющих вычислительные ресурсы между задачами. </w:t>
            </w:r>
            <w:r w:rsidRPr="00503563">
              <w:rPr>
                <w:rFonts w:ascii="Times New Roman" w:hAnsi="Times New Roman" w:cs="Times New Roman"/>
                <w:sz w:val="24"/>
                <w:szCs w:val="24"/>
              </w:rPr>
              <w:br/>
              <w:t>Данная угроза обусловлена слабостями механизмов балансировки нагрузки и распределения вычислительных ресурсов.</w:t>
            </w:r>
            <w:r w:rsidRPr="00503563">
              <w:rPr>
                <w:rFonts w:ascii="Times New Roman" w:hAnsi="Times New Roman" w:cs="Times New Roman"/>
                <w:sz w:val="24"/>
                <w:szCs w:val="24"/>
              </w:rPr>
              <w:br/>
              <w:t>Реализация угрозы возможна в случае, если у нарушителя имеется возможность делать запросы, которые в совокупности требуют больше времени на выполнение, чем запросы пользователя</w:t>
            </w:r>
          </w:p>
        </w:tc>
        <w:tc>
          <w:tcPr>
            <w:tcW w:w="1701" w:type="dxa"/>
            <w:shd w:val="clear" w:color="auto" w:fill="D9D9D9" w:themeFill="background1" w:themeFillShade="D9"/>
            <w:noWrap/>
            <w:hideMark/>
          </w:tcPr>
          <w:p w14:paraId="31CFF82D"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Внешний нарушитель с низким потенциалом, Внутренний нарушитель с низким потенциалом</w:t>
            </w:r>
          </w:p>
        </w:tc>
        <w:tc>
          <w:tcPr>
            <w:tcW w:w="1842" w:type="dxa"/>
            <w:shd w:val="clear" w:color="auto" w:fill="D9D9D9" w:themeFill="background1" w:themeFillShade="D9"/>
            <w:noWrap/>
            <w:hideMark/>
          </w:tcPr>
          <w:p w14:paraId="1270B36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Информационная система, сетевой узел, носитель информации, системное программное обеспечение, сетевое программное обеспечение, сетевой трафик</w:t>
            </w:r>
          </w:p>
        </w:tc>
        <w:tc>
          <w:tcPr>
            <w:tcW w:w="1560" w:type="dxa"/>
            <w:shd w:val="clear" w:color="auto" w:fill="D9D9D9" w:themeFill="background1" w:themeFillShade="D9"/>
          </w:tcPr>
          <w:p w14:paraId="089F8D8D"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доступности.</w:t>
            </w:r>
          </w:p>
        </w:tc>
        <w:tc>
          <w:tcPr>
            <w:tcW w:w="1778" w:type="dxa"/>
            <w:shd w:val="clear" w:color="auto" w:fill="D9D9D9" w:themeFill="background1" w:themeFillShade="D9"/>
          </w:tcPr>
          <w:p w14:paraId="6C061BDC"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может быть реализована.</w:t>
            </w:r>
          </w:p>
        </w:tc>
      </w:tr>
      <w:tr w:rsidR="004F6289" w:rsidRPr="00503563" w14:paraId="0AAD6E37" w14:textId="77777777" w:rsidTr="00A21684">
        <w:trPr>
          <w:trHeight w:val="300"/>
        </w:trPr>
        <w:tc>
          <w:tcPr>
            <w:tcW w:w="506" w:type="dxa"/>
            <w:shd w:val="clear" w:color="auto" w:fill="D9D9D9" w:themeFill="background1" w:themeFillShade="D9"/>
          </w:tcPr>
          <w:p w14:paraId="403BA2D4" w14:textId="77777777" w:rsidR="004F6289" w:rsidRPr="00503563" w:rsidRDefault="004F6289" w:rsidP="00A21684">
            <w:pPr>
              <w:rPr>
                <w:rFonts w:ascii="Times New Roman" w:hAnsi="Times New Roman" w:cs="Times New Roman"/>
                <w:sz w:val="24"/>
                <w:szCs w:val="24"/>
              </w:rPr>
            </w:pPr>
          </w:p>
        </w:tc>
        <w:tc>
          <w:tcPr>
            <w:tcW w:w="878" w:type="dxa"/>
            <w:shd w:val="clear" w:color="auto" w:fill="D9D9D9" w:themeFill="background1" w:themeFillShade="D9"/>
            <w:noWrap/>
            <w:hideMark/>
          </w:tcPr>
          <w:p w14:paraId="4AE26E4A"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015</w:t>
            </w:r>
          </w:p>
        </w:tc>
        <w:tc>
          <w:tcPr>
            <w:tcW w:w="2126" w:type="dxa"/>
            <w:shd w:val="clear" w:color="auto" w:fill="D9D9D9" w:themeFill="background1" w:themeFillShade="D9"/>
            <w:noWrap/>
            <w:hideMark/>
          </w:tcPr>
          <w:p w14:paraId="6BADED77"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доступа к защищаемым файлам с использованием обходного пути</w:t>
            </w:r>
          </w:p>
        </w:tc>
        <w:tc>
          <w:tcPr>
            <w:tcW w:w="4395" w:type="dxa"/>
            <w:shd w:val="clear" w:color="auto" w:fill="D9D9D9" w:themeFill="background1" w:themeFillShade="D9"/>
            <w:noWrap/>
            <w:hideMark/>
          </w:tcPr>
          <w:p w14:paraId="0A7BCD3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Угроза заключается в возможности получения нарушителем доступа к скрытым/защищаемым каталогам или файлам посредством различных воздействий на файловую систему (добавление </w:t>
            </w:r>
            <w:r w:rsidRPr="00503563">
              <w:rPr>
                <w:rFonts w:ascii="Times New Roman" w:hAnsi="Times New Roman" w:cs="Times New Roman"/>
                <w:sz w:val="24"/>
                <w:szCs w:val="24"/>
              </w:rPr>
              <w:lastRenderedPageBreak/>
              <w:t xml:space="preserve">дополнительных символов в указании пути к файлу; обращение к файлам, которые явно не указаны в окне приложения). </w:t>
            </w:r>
            <w:r w:rsidRPr="00503563">
              <w:rPr>
                <w:rFonts w:ascii="Times New Roman" w:hAnsi="Times New Roman" w:cs="Times New Roman"/>
                <w:sz w:val="24"/>
                <w:szCs w:val="24"/>
              </w:rPr>
              <w:br/>
              <w:t>Данная угроза обусловлена слабостями механизма разграничения доступа к объектам файловой системы.</w:t>
            </w:r>
            <w:r w:rsidRPr="00503563">
              <w:rPr>
                <w:rFonts w:ascii="Times New Roman" w:hAnsi="Times New Roman" w:cs="Times New Roman"/>
                <w:sz w:val="24"/>
                <w:szCs w:val="24"/>
              </w:rPr>
              <w:br/>
              <w:t>Реализация данной угрозы возможна при условиях:</w:t>
            </w:r>
            <w:r w:rsidRPr="00503563">
              <w:rPr>
                <w:rFonts w:ascii="Times New Roman" w:hAnsi="Times New Roman" w:cs="Times New Roman"/>
                <w:sz w:val="24"/>
                <w:szCs w:val="24"/>
              </w:rPr>
              <w:br/>
              <w:t>наличие у нарушителя прав доступа к некоторым объектам файловой системы;</w:t>
            </w:r>
            <w:r w:rsidRPr="00503563">
              <w:rPr>
                <w:rFonts w:ascii="Times New Roman" w:hAnsi="Times New Roman" w:cs="Times New Roman"/>
                <w:sz w:val="24"/>
                <w:szCs w:val="24"/>
              </w:rPr>
              <w:br/>
              <w:t>отсутствие проверки вводимых пользователем данных;</w:t>
            </w:r>
            <w:r w:rsidRPr="00503563">
              <w:rPr>
                <w:rFonts w:ascii="Times New Roman" w:hAnsi="Times New Roman" w:cs="Times New Roman"/>
                <w:sz w:val="24"/>
                <w:szCs w:val="24"/>
              </w:rPr>
              <w:br/>
              <w:t>наличие у дискредитируемой программы слишком высоких привилегий доступа к файлам, обработка которых не предполагается с её помощью</w:t>
            </w:r>
          </w:p>
        </w:tc>
        <w:tc>
          <w:tcPr>
            <w:tcW w:w="1701" w:type="dxa"/>
            <w:shd w:val="clear" w:color="auto" w:fill="D9D9D9" w:themeFill="background1" w:themeFillShade="D9"/>
            <w:noWrap/>
            <w:hideMark/>
          </w:tcPr>
          <w:p w14:paraId="4A7D834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Внешний нарушитель с низким потенциалом, Внут</w:t>
            </w:r>
            <w:r w:rsidRPr="00503563">
              <w:rPr>
                <w:rFonts w:ascii="Times New Roman" w:hAnsi="Times New Roman" w:cs="Times New Roman"/>
                <w:sz w:val="24"/>
                <w:szCs w:val="24"/>
              </w:rPr>
              <w:lastRenderedPageBreak/>
              <w:t>ренний нарушитель с низким потенциалом</w:t>
            </w:r>
          </w:p>
        </w:tc>
        <w:tc>
          <w:tcPr>
            <w:tcW w:w="1842" w:type="dxa"/>
            <w:shd w:val="clear" w:color="auto" w:fill="D9D9D9" w:themeFill="background1" w:themeFillShade="D9"/>
            <w:noWrap/>
            <w:hideMark/>
          </w:tcPr>
          <w:p w14:paraId="4C22777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Объекты файловой системы</w:t>
            </w:r>
          </w:p>
        </w:tc>
        <w:tc>
          <w:tcPr>
            <w:tcW w:w="1560" w:type="dxa"/>
            <w:shd w:val="clear" w:color="auto" w:fill="D9D9D9" w:themeFill="background1" w:themeFillShade="D9"/>
          </w:tcPr>
          <w:p w14:paraId="614DD1F1"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p>
        </w:tc>
        <w:tc>
          <w:tcPr>
            <w:tcW w:w="1778" w:type="dxa"/>
            <w:shd w:val="clear" w:color="auto" w:fill="D9D9D9" w:themeFill="background1" w:themeFillShade="D9"/>
          </w:tcPr>
          <w:p w14:paraId="017BEFDC"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может быть реализована.</w:t>
            </w:r>
          </w:p>
        </w:tc>
      </w:tr>
      <w:tr w:rsidR="004F6289" w:rsidRPr="00503563" w14:paraId="16BFBC92" w14:textId="77777777" w:rsidTr="00A21684">
        <w:trPr>
          <w:trHeight w:val="300"/>
        </w:trPr>
        <w:tc>
          <w:tcPr>
            <w:tcW w:w="506" w:type="dxa"/>
            <w:shd w:val="clear" w:color="auto" w:fill="FFFFFF" w:themeFill="background1"/>
          </w:tcPr>
          <w:p w14:paraId="3A69FCAA"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0F0ECC1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016</w:t>
            </w:r>
          </w:p>
        </w:tc>
        <w:tc>
          <w:tcPr>
            <w:tcW w:w="2126" w:type="dxa"/>
            <w:shd w:val="clear" w:color="auto" w:fill="FFFFFF" w:themeFill="background1"/>
            <w:noWrap/>
            <w:hideMark/>
          </w:tcPr>
          <w:p w14:paraId="45B7F3FB"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доступа к локальным файлам сервера при помощи URL</w:t>
            </w:r>
          </w:p>
        </w:tc>
        <w:tc>
          <w:tcPr>
            <w:tcW w:w="4395" w:type="dxa"/>
            <w:shd w:val="clear" w:color="auto" w:fill="FFFFFF" w:themeFill="background1"/>
            <w:noWrap/>
            <w:hideMark/>
          </w:tcPr>
          <w:p w14:paraId="3D17C06C"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передачи нарушителем дискредитируемому браузеру запроса на доступ к файловой системе пользователя вместо URL-запроса. При этом браузер выполнит этот запрос с правами, которыми он был наделён при запуске, и передаст данные, полученные в результате выполнения этой операции, нарушителю.</w:t>
            </w:r>
            <w:r w:rsidRPr="00503563">
              <w:rPr>
                <w:rFonts w:ascii="Times New Roman" w:hAnsi="Times New Roman" w:cs="Times New Roman"/>
                <w:sz w:val="24"/>
                <w:szCs w:val="24"/>
              </w:rPr>
              <w:br/>
            </w:r>
            <w:r w:rsidRPr="00503563">
              <w:rPr>
                <w:rFonts w:ascii="Times New Roman" w:hAnsi="Times New Roman" w:cs="Times New Roman"/>
                <w:sz w:val="24"/>
                <w:szCs w:val="24"/>
              </w:rPr>
              <w:lastRenderedPageBreak/>
              <w:t>Данная угроза обусловлена слабостями механизма проверки вводимых пользователем запросов, который не делает различий между запросами на доступ к файловой системе и URL-запросами.</w:t>
            </w:r>
            <w:r w:rsidRPr="00503563">
              <w:rPr>
                <w:rFonts w:ascii="Times New Roman" w:hAnsi="Times New Roman" w:cs="Times New Roman"/>
                <w:sz w:val="24"/>
                <w:szCs w:val="24"/>
              </w:rPr>
              <w:br/>
              <w:t>Реализация данной угрозы возможна в случае наличия у нарушителя привилегий на отправку запросов браузеру, функционирующему в дискредитируемой системе</w:t>
            </w:r>
          </w:p>
        </w:tc>
        <w:tc>
          <w:tcPr>
            <w:tcW w:w="1701" w:type="dxa"/>
            <w:shd w:val="clear" w:color="auto" w:fill="FFFFFF" w:themeFill="background1"/>
            <w:noWrap/>
            <w:hideMark/>
          </w:tcPr>
          <w:p w14:paraId="533DB9B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Внешний нарушитель со средним потенциалом</w:t>
            </w:r>
          </w:p>
        </w:tc>
        <w:tc>
          <w:tcPr>
            <w:tcW w:w="1842" w:type="dxa"/>
            <w:shd w:val="clear" w:color="auto" w:fill="FFFFFF" w:themeFill="background1"/>
            <w:noWrap/>
            <w:hideMark/>
          </w:tcPr>
          <w:p w14:paraId="020A6A17"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Сетевое программное обеспечение</w:t>
            </w:r>
          </w:p>
        </w:tc>
        <w:tc>
          <w:tcPr>
            <w:tcW w:w="1560" w:type="dxa"/>
            <w:shd w:val="clear" w:color="auto" w:fill="FFFFFF" w:themeFill="background1"/>
          </w:tcPr>
          <w:p w14:paraId="6494A83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p>
        </w:tc>
        <w:tc>
          <w:tcPr>
            <w:tcW w:w="1778" w:type="dxa"/>
            <w:shd w:val="clear" w:color="auto" w:fill="FFFFFF" w:themeFill="background1"/>
          </w:tcPr>
          <w:p w14:paraId="3605C768"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потенциал нарушителя недостаточен для реализации угрозы</w:t>
            </w:r>
          </w:p>
        </w:tc>
      </w:tr>
      <w:tr w:rsidR="004F6289" w:rsidRPr="00503563" w14:paraId="27F2A0AD" w14:textId="77777777" w:rsidTr="00A21684">
        <w:trPr>
          <w:trHeight w:val="300"/>
        </w:trPr>
        <w:tc>
          <w:tcPr>
            <w:tcW w:w="506" w:type="dxa"/>
            <w:shd w:val="clear" w:color="auto" w:fill="D9D9D9" w:themeFill="background1" w:themeFillShade="D9"/>
          </w:tcPr>
          <w:p w14:paraId="54B1F412" w14:textId="77777777" w:rsidR="004F6289" w:rsidRPr="00503563" w:rsidRDefault="004F6289" w:rsidP="00A21684">
            <w:pPr>
              <w:rPr>
                <w:rFonts w:ascii="Times New Roman" w:hAnsi="Times New Roman" w:cs="Times New Roman"/>
                <w:sz w:val="24"/>
                <w:szCs w:val="24"/>
              </w:rPr>
            </w:pPr>
          </w:p>
        </w:tc>
        <w:tc>
          <w:tcPr>
            <w:tcW w:w="878" w:type="dxa"/>
            <w:shd w:val="clear" w:color="auto" w:fill="D9D9D9" w:themeFill="background1" w:themeFillShade="D9"/>
            <w:noWrap/>
            <w:hideMark/>
          </w:tcPr>
          <w:p w14:paraId="49ED37D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017</w:t>
            </w:r>
          </w:p>
        </w:tc>
        <w:tc>
          <w:tcPr>
            <w:tcW w:w="2126" w:type="dxa"/>
            <w:shd w:val="clear" w:color="auto" w:fill="D9D9D9" w:themeFill="background1" w:themeFillShade="D9"/>
            <w:noWrap/>
            <w:hideMark/>
          </w:tcPr>
          <w:p w14:paraId="2C853DFB"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доступа/перехвата/изменения HTTP cookies</w:t>
            </w:r>
          </w:p>
        </w:tc>
        <w:tc>
          <w:tcPr>
            <w:tcW w:w="4395" w:type="dxa"/>
            <w:shd w:val="clear" w:color="auto" w:fill="D9D9D9" w:themeFill="background1" w:themeFillShade="D9"/>
            <w:noWrap/>
            <w:hideMark/>
          </w:tcPr>
          <w:p w14:paraId="0EA7831B"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осуществления нарушителем несанкционированного доступа к защищаемой информации (учётным записям пользователей, сертификатам и т.п.), содержащейся в cookies-файлах, во время их хранения или передачи, в режиме чтения (раскрытие конфиденциальности) или записи (внесение изменений для реализации угрозы подмены доверенного пользователя).</w:t>
            </w:r>
            <w:r w:rsidRPr="00503563">
              <w:rPr>
                <w:rFonts w:ascii="Times New Roman" w:hAnsi="Times New Roman" w:cs="Times New Roman"/>
                <w:sz w:val="24"/>
                <w:szCs w:val="24"/>
              </w:rPr>
              <w:br/>
              <w:t xml:space="preserve">Данная угроза обусловлена слабостями мер защиты cookies-файлов: отсутствием проверки вводимых данных со стороны сетевой службы, использующей cookies-файлы, а также отсутствием шифрования при передаче </w:t>
            </w:r>
            <w:r w:rsidRPr="00503563">
              <w:rPr>
                <w:rFonts w:ascii="Times New Roman" w:hAnsi="Times New Roman" w:cs="Times New Roman"/>
                <w:sz w:val="24"/>
                <w:szCs w:val="24"/>
              </w:rPr>
              <w:lastRenderedPageBreak/>
              <w:t>cookies-файлов.</w:t>
            </w:r>
            <w:r w:rsidRPr="00503563">
              <w:rPr>
                <w:rFonts w:ascii="Times New Roman" w:hAnsi="Times New Roman" w:cs="Times New Roman"/>
                <w:sz w:val="24"/>
                <w:szCs w:val="24"/>
              </w:rPr>
              <w:br/>
              <w:t>Реализация данной угрозы возможна при условиях осуществления нарушителем успешного несанкционированного доступа к cookies-файлам и отсутствии проверки целостности их значений со стороны дискредитируемого приложения</w:t>
            </w:r>
          </w:p>
        </w:tc>
        <w:tc>
          <w:tcPr>
            <w:tcW w:w="1701" w:type="dxa"/>
            <w:shd w:val="clear" w:color="auto" w:fill="D9D9D9" w:themeFill="background1" w:themeFillShade="D9"/>
            <w:noWrap/>
            <w:hideMark/>
          </w:tcPr>
          <w:p w14:paraId="4B5D49C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Внешний нарушитель с низким потенциалом</w:t>
            </w:r>
          </w:p>
        </w:tc>
        <w:tc>
          <w:tcPr>
            <w:tcW w:w="1842" w:type="dxa"/>
            <w:shd w:val="clear" w:color="auto" w:fill="D9D9D9" w:themeFill="background1" w:themeFillShade="D9"/>
            <w:noWrap/>
            <w:hideMark/>
          </w:tcPr>
          <w:p w14:paraId="54E3F5CA"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Прикладное программное обеспечение, сетевое программное обеспечение</w:t>
            </w:r>
          </w:p>
        </w:tc>
        <w:tc>
          <w:tcPr>
            <w:tcW w:w="1560" w:type="dxa"/>
            <w:shd w:val="clear" w:color="auto" w:fill="D9D9D9" w:themeFill="background1" w:themeFillShade="D9"/>
          </w:tcPr>
          <w:p w14:paraId="48591D7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r w:rsidRPr="00503563">
              <w:rPr>
                <w:rFonts w:ascii="Times New Roman" w:hAnsi="Times New Roman" w:cs="Times New Roman"/>
                <w:sz w:val="24"/>
                <w:szCs w:val="24"/>
              </w:rPr>
              <w:br/>
              <w:t>доступности.</w:t>
            </w:r>
          </w:p>
        </w:tc>
        <w:tc>
          <w:tcPr>
            <w:tcW w:w="1778" w:type="dxa"/>
            <w:shd w:val="clear" w:color="auto" w:fill="D9D9D9" w:themeFill="background1" w:themeFillShade="D9"/>
          </w:tcPr>
          <w:p w14:paraId="1DCBA12B"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может быть реализована.</w:t>
            </w:r>
          </w:p>
        </w:tc>
      </w:tr>
      <w:tr w:rsidR="004F6289" w:rsidRPr="00503563" w14:paraId="315925DA" w14:textId="77777777" w:rsidTr="00A21684">
        <w:trPr>
          <w:trHeight w:val="300"/>
        </w:trPr>
        <w:tc>
          <w:tcPr>
            <w:tcW w:w="506" w:type="dxa"/>
            <w:shd w:val="clear" w:color="auto" w:fill="auto"/>
          </w:tcPr>
          <w:p w14:paraId="220ACD37" w14:textId="77777777" w:rsidR="004F6289" w:rsidRPr="00503563" w:rsidRDefault="004F6289" w:rsidP="00A21684">
            <w:pPr>
              <w:rPr>
                <w:rFonts w:ascii="Times New Roman" w:hAnsi="Times New Roman" w:cs="Times New Roman"/>
                <w:sz w:val="24"/>
                <w:szCs w:val="24"/>
              </w:rPr>
            </w:pPr>
          </w:p>
        </w:tc>
        <w:tc>
          <w:tcPr>
            <w:tcW w:w="878" w:type="dxa"/>
            <w:shd w:val="clear" w:color="auto" w:fill="auto"/>
            <w:noWrap/>
            <w:hideMark/>
          </w:tcPr>
          <w:p w14:paraId="136F6B9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018</w:t>
            </w:r>
          </w:p>
        </w:tc>
        <w:tc>
          <w:tcPr>
            <w:tcW w:w="2126" w:type="dxa"/>
            <w:shd w:val="clear" w:color="auto" w:fill="auto"/>
            <w:noWrap/>
            <w:hideMark/>
          </w:tcPr>
          <w:p w14:paraId="347EFA3D"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загрузки нештатной операционной системы</w:t>
            </w:r>
          </w:p>
        </w:tc>
        <w:tc>
          <w:tcPr>
            <w:tcW w:w="4395" w:type="dxa"/>
            <w:shd w:val="clear" w:color="auto" w:fill="auto"/>
            <w:noWrap/>
            <w:hideMark/>
          </w:tcPr>
          <w:p w14:paraId="0652B81A"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подмены нарушителем загружаемой операционной системы путём несанкционированного переконфигурирования в BIOS/UEFI пути доступа к загрузчику операционной системы.</w:t>
            </w:r>
            <w:r w:rsidRPr="00503563">
              <w:rPr>
                <w:rFonts w:ascii="Times New Roman" w:hAnsi="Times New Roman" w:cs="Times New Roman"/>
                <w:sz w:val="24"/>
                <w:szCs w:val="24"/>
              </w:rPr>
              <w:br/>
              <w:t>Данная угроза обусловлена слабостями технологий разграничения доступа к управлению BIOS/UEFI.</w:t>
            </w:r>
            <w:r w:rsidRPr="00503563">
              <w:rPr>
                <w:rFonts w:ascii="Times New Roman" w:hAnsi="Times New Roman" w:cs="Times New Roman"/>
                <w:sz w:val="24"/>
                <w:szCs w:val="24"/>
              </w:rPr>
              <w:br/>
              <w:t>Реализация данной угрозы возможна при условии доступности нарушителю следующего параметра настройки BIOS/UEFI – указания источника загрузки операционной системы</w:t>
            </w:r>
          </w:p>
        </w:tc>
        <w:tc>
          <w:tcPr>
            <w:tcW w:w="1701" w:type="dxa"/>
            <w:shd w:val="clear" w:color="auto" w:fill="auto"/>
            <w:noWrap/>
            <w:hideMark/>
          </w:tcPr>
          <w:p w14:paraId="2E6D6AE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Внутренний нарушитель с низким потенциалом</w:t>
            </w:r>
          </w:p>
        </w:tc>
        <w:tc>
          <w:tcPr>
            <w:tcW w:w="1842" w:type="dxa"/>
            <w:shd w:val="clear" w:color="auto" w:fill="auto"/>
            <w:noWrap/>
            <w:hideMark/>
          </w:tcPr>
          <w:p w14:paraId="36ABE9C1"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Микропрограммное обеспечение BIOS/UEFI</w:t>
            </w:r>
          </w:p>
        </w:tc>
        <w:tc>
          <w:tcPr>
            <w:tcW w:w="1560" w:type="dxa"/>
            <w:shd w:val="clear" w:color="auto" w:fill="auto"/>
          </w:tcPr>
          <w:p w14:paraId="7C335AEA"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r w:rsidRPr="00503563">
              <w:rPr>
                <w:rFonts w:ascii="Times New Roman" w:hAnsi="Times New Roman" w:cs="Times New Roman"/>
                <w:sz w:val="24"/>
                <w:szCs w:val="24"/>
              </w:rPr>
              <w:br/>
              <w:t>целостности, доступности.</w:t>
            </w:r>
          </w:p>
        </w:tc>
        <w:tc>
          <w:tcPr>
            <w:tcW w:w="1778" w:type="dxa"/>
            <w:shd w:val="clear" w:color="auto" w:fill="auto"/>
          </w:tcPr>
          <w:p w14:paraId="5933BFFD"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Угроза исключена из перечня, т.к., потенциал нарушителя недостаточен для реализации угрозы </w:t>
            </w:r>
          </w:p>
        </w:tc>
      </w:tr>
      <w:tr w:rsidR="004F6289" w:rsidRPr="00503563" w14:paraId="25944384" w14:textId="77777777" w:rsidTr="00A21684">
        <w:trPr>
          <w:trHeight w:val="300"/>
        </w:trPr>
        <w:tc>
          <w:tcPr>
            <w:tcW w:w="506" w:type="dxa"/>
            <w:shd w:val="clear" w:color="auto" w:fill="D9D9D9" w:themeFill="background1" w:themeFillShade="D9"/>
          </w:tcPr>
          <w:p w14:paraId="440DE6F9" w14:textId="77777777" w:rsidR="004F6289" w:rsidRPr="00503563" w:rsidRDefault="004F6289" w:rsidP="00A21684">
            <w:pPr>
              <w:rPr>
                <w:rFonts w:ascii="Times New Roman" w:hAnsi="Times New Roman" w:cs="Times New Roman"/>
                <w:sz w:val="24"/>
                <w:szCs w:val="24"/>
              </w:rPr>
            </w:pPr>
          </w:p>
        </w:tc>
        <w:tc>
          <w:tcPr>
            <w:tcW w:w="878" w:type="dxa"/>
            <w:shd w:val="clear" w:color="auto" w:fill="D9D9D9" w:themeFill="background1" w:themeFillShade="D9"/>
            <w:noWrap/>
            <w:hideMark/>
          </w:tcPr>
          <w:p w14:paraId="6462C2E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019</w:t>
            </w:r>
          </w:p>
        </w:tc>
        <w:tc>
          <w:tcPr>
            <w:tcW w:w="2126" w:type="dxa"/>
            <w:shd w:val="clear" w:color="auto" w:fill="D9D9D9" w:themeFill="background1" w:themeFillShade="D9"/>
            <w:noWrap/>
            <w:hideMark/>
          </w:tcPr>
          <w:p w14:paraId="3BDD3AEB"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заражения DNS-кеша</w:t>
            </w:r>
          </w:p>
        </w:tc>
        <w:tc>
          <w:tcPr>
            <w:tcW w:w="4395" w:type="dxa"/>
            <w:shd w:val="clear" w:color="auto" w:fill="D9D9D9" w:themeFill="background1" w:themeFillShade="D9"/>
            <w:noWrap/>
            <w:hideMark/>
          </w:tcPr>
          <w:p w14:paraId="312A190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Угроза заключается в возможности перенаправления нарушителем сетевого трафика через собственный сетевой узел путём опосредованного изменения таблиц соответствия IP- и доменных </w:t>
            </w:r>
            <w:r w:rsidRPr="00503563">
              <w:rPr>
                <w:rFonts w:ascii="Times New Roman" w:hAnsi="Times New Roman" w:cs="Times New Roman"/>
                <w:sz w:val="24"/>
                <w:szCs w:val="24"/>
              </w:rPr>
              <w:lastRenderedPageBreak/>
              <w:t xml:space="preserve">имён, хранимых в DNS-сервере, за счёт генерации лавины возможных ответов на запрос DNS-сервера легальному пользователю или за счёт эксплуатации уязвимостей DNS-сервера. </w:t>
            </w:r>
            <w:r w:rsidRPr="00503563">
              <w:rPr>
                <w:rFonts w:ascii="Times New Roman" w:hAnsi="Times New Roman" w:cs="Times New Roman"/>
                <w:sz w:val="24"/>
                <w:szCs w:val="24"/>
              </w:rPr>
              <w:br/>
              <w:t>Данная угроза обусловлена слабостями механизмов проверки подлинности субъектов сетевого взаимодействия, а также уязвимостями DNS-сервера, позволяющими напрямую заменить DNS-кеш DNS-сервера.</w:t>
            </w:r>
            <w:r w:rsidRPr="00503563">
              <w:rPr>
                <w:rFonts w:ascii="Times New Roman" w:hAnsi="Times New Roman" w:cs="Times New Roman"/>
                <w:sz w:val="24"/>
                <w:szCs w:val="24"/>
              </w:rPr>
              <w:br/>
              <w:t>Реализация данной угрозы возможна в случае наличия у нарушителя привилегий, достаточных для отправки сетевых запросов к DNS-серверу</w:t>
            </w:r>
          </w:p>
        </w:tc>
        <w:tc>
          <w:tcPr>
            <w:tcW w:w="1701" w:type="dxa"/>
            <w:shd w:val="clear" w:color="auto" w:fill="D9D9D9" w:themeFill="background1" w:themeFillShade="D9"/>
            <w:noWrap/>
            <w:hideMark/>
          </w:tcPr>
          <w:p w14:paraId="370EB1E1"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Внешний нарушитель с низким потенциалом</w:t>
            </w:r>
          </w:p>
        </w:tc>
        <w:tc>
          <w:tcPr>
            <w:tcW w:w="1842" w:type="dxa"/>
            <w:shd w:val="clear" w:color="auto" w:fill="D9D9D9" w:themeFill="background1" w:themeFillShade="D9"/>
            <w:noWrap/>
            <w:hideMark/>
          </w:tcPr>
          <w:p w14:paraId="49CACF2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Сетевой узел, сетевое программное обеспечение, сетевой трафик</w:t>
            </w:r>
          </w:p>
        </w:tc>
        <w:tc>
          <w:tcPr>
            <w:tcW w:w="1560" w:type="dxa"/>
            <w:shd w:val="clear" w:color="auto" w:fill="D9D9D9" w:themeFill="background1" w:themeFillShade="D9"/>
          </w:tcPr>
          <w:p w14:paraId="0479801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p>
        </w:tc>
        <w:tc>
          <w:tcPr>
            <w:tcW w:w="1778" w:type="dxa"/>
            <w:shd w:val="clear" w:color="auto" w:fill="D9D9D9" w:themeFill="background1" w:themeFillShade="D9"/>
          </w:tcPr>
          <w:p w14:paraId="44335D9A"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может быть реализована.</w:t>
            </w:r>
          </w:p>
          <w:p w14:paraId="019AAABA" w14:textId="77777777" w:rsidR="004F6289" w:rsidRPr="00503563" w:rsidRDefault="004F6289" w:rsidP="00A21684">
            <w:pPr>
              <w:rPr>
                <w:rFonts w:ascii="Times New Roman" w:hAnsi="Times New Roman" w:cs="Times New Roman"/>
                <w:sz w:val="24"/>
                <w:szCs w:val="24"/>
              </w:rPr>
            </w:pPr>
          </w:p>
        </w:tc>
      </w:tr>
      <w:tr w:rsidR="004F6289" w:rsidRPr="00503563" w14:paraId="6F16A423" w14:textId="77777777" w:rsidTr="00A21684">
        <w:trPr>
          <w:trHeight w:val="300"/>
        </w:trPr>
        <w:tc>
          <w:tcPr>
            <w:tcW w:w="506" w:type="dxa"/>
            <w:shd w:val="clear" w:color="auto" w:fill="FFFFFF" w:themeFill="background1"/>
          </w:tcPr>
          <w:p w14:paraId="43EEDD4B"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3DAC706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020</w:t>
            </w:r>
          </w:p>
        </w:tc>
        <w:tc>
          <w:tcPr>
            <w:tcW w:w="2126" w:type="dxa"/>
            <w:shd w:val="clear" w:color="auto" w:fill="FFFFFF" w:themeFill="background1"/>
            <w:noWrap/>
            <w:hideMark/>
          </w:tcPr>
          <w:p w14:paraId="1B60319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злоупотребления возможностями, предоставленными потребителям облачных услуг</w:t>
            </w:r>
          </w:p>
        </w:tc>
        <w:tc>
          <w:tcPr>
            <w:tcW w:w="4395" w:type="dxa"/>
            <w:shd w:val="clear" w:color="auto" w:fill="FFFFFF" w:themeFill="background1"/>
            <w:noWrap/>
            <w:hideMark/>
          </w:tcPr>
          <w:p w14:paraId="545AA34D"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осуществления потребителем облачных услуг (нарушителем) рассылки спама, несанкционированного доступа к виртуальным машинам других потребителей облачных услуг или осуществления других деструктивных программных воздействий на различные системы с помощью арендованных ресурсов облачного сервера.</w:t>
            </w:r>
            <w:r w:rsidRPr="00503563">
              <w:rPr>
                <w:rFonts w:ascii="Times New Roman" w:hAnsi="Times New Roman" w:cs="Times New Roman"/>
                <w:sz w:val="24"/>
                <w:szCs w:val="24"/>
              </w:rPr>
              <w:br/>
              <w:t>Данная угроза обусловлена тем, что по</w:t>
            </w:r>
            <w:r w:rsidRPr="00503563">
              <w:rPr>
                <w:rFonts w:ascii="Times New Roman" w:hAnsi="Times New Roman" w:cs="Times New Roman"/>
                <w:sz w:val="24"/>
                <w:szCs w:val="24"/>
              </w:rPr>
              <w:lastRenderedPageBreak/>
              <w:t>требитель облачных услуг может устанавливать собственное программное обеспечение на облачный сервер.</w:t>
            </w:r>
            <w:r w:rsidRPr="00503563">
              <w:rPr>
                <w:rFonts w:ascii="Times New Roman" w:hAnsi="Times New Roman" w:cs="Times New Roman"/>
                <w:sz w:val="24"/>
                <w:szCs w:val="24"/>
              </w:rPr>
              <w:br/>
              <w:t>Реализация данной угрозы возможна путём установки и запуска потребителем облачных услуг вредоносного программного обеспечения на облачный сервер. Успешная реализация данной угрозы потребителем облачных услуг оказывает негативное влияние на репутацию поставщика облачных услуг</w:t>
            </w:r>
          </w:p>
        </w:tc>
        <w:tc>
          <w:tcPr>
            <w:tcW w:w="1701" w:type="dxa"/>
            <w:shd w:val="clear" w:color="auto" w:fill="FFFFFF" w:themeFill="background1"/>
            <w:noWrap/>
            <w:hideMark/>
          </w:tcPr>
          <w:p w14:paraId="3437A51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Внутренний нарушитель с низким потенциалом</w:t>
            </w:r>
          </w:p>
        </w:tc>
        <w:tc>
          <w:tcPr>
            <w:tcW w:w="1842" w:type="dxa"/>
            <w:shd w:val="clear" w:color="auto" w:fill="FFFFFF" w:themeFill="background1"/>
            <w:noWrap/>
            <w:hideMark/>
          </w:tcPr>
          <w:p w14:paraId="55C4BD8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Облачная система, виртуальная машина</w:t>
            </w:r>
          </w:p>
        </w:tc>
        <w:tc>
          <w:tcPr>
            <w:tcW w:w="1560" w:type="dxa"/>
            <w:shd w:val="clear" w:color="auto" w:fill="FFFFFF" w:themeFill="background1"/>
          </w:tcPr>
          <w:p w14:paraId="77A7553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r w:rsidRPr="00503563">
              <w:rPr>
                <w:rFonts w:ascii="Times New Roman" w:hAnsi="Times New Roman" w:cs="Times New Roman"/>
                <w:sz w:val="24"/>
                <w:szCs w:val="24"/>
              </w:rPr>
              <w:br/>
              <w:t>целостности, доступности.</w:t>
            </w:r>
          </w:p>
        </w:tc>
        <w:tc>
          <w:tcPr>
            <w:tcW w:w="1778" w:type="dxa"/>
            <w:shd w:val="clear" w:color="auto" w:fill="FFFFFF" w:themeFill="background1"/>
          </w:tcPr>
          <w:p w14:paraId="697CAD70"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данная технология не применяется в ИС</w:t>
            </w:r>
          </w:p>
        </w:tc>
      </w:tr>
      <w:tr w:rsidR="004F6289" w:rsidRPr="00503563" w14:paraId="44A53D14" w14:textId="77777777" w:rsidTr="00A21684">
        <w:trPr>
          <w:trHeight w:val="300"/>
        </w:trPr>
        <w:tc>
          <w:tcPr>
            <w:tcW w:w="506" w:type="dxa"/>
            <w:shd w:val="clear" w:color="auto" w:fill="FFFFFF" w:themeFill="background1"/>
          </w:tcPr>
          <w:p w14:paraId="52A3B59F"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6D7B659B"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021</w:t>
            </w:r>
          </w:p>
        </w:tc>
        <w:tc>
          <w:tcPr>
            <w:tcW w:w="2126" w:type="dxa"/>
            <w:shd w:val="clear" w:color="auto" w:fill="FFFFFF" w:themeFill="background1"/>
            <w:noWrap/>
            <w:hideMark/>
          </w:tcPr>
          <w:p w14:paraId="31F5EB2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злоупотребления доверием потребителей облачных услуг</w:t>
            </w:r>
          </w:p>
        </w:tc>
        <w:tc>
          <w:tcPr>
            <w:tcW w:w="4395" w:type="dxa"/>
            <w:shd w:val="clear" w:color="auto" w:fill="FFFFFF" w:themeFill="background1"/>
            <w:noWrap/>
            <w:hideMark/>
          </w:tcPr>
          <w:p w14:paraId="424A730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нарушения (случайно или намеренно) защищённости информации потребителей облачных услуг внутренними нарушителями поставщика облачных услуг.</w:t>
            </w:r>
            <w:r w:rsidRPr="00503563">
              <w:rPr>
                <w:rFonts w:ascii="Times New Roman" w:hAnsi="Times New Roman" w:cs="Times New Roman"/>
                <w:sz w:val="24"/>
                <w:szCs w:val="24"/>
              </w:rPr>
              <w:br/>
              <w:t>Данная угроза обусловлена тем, что значительная часть функций безопасности переведена в сферу ответственности поставщика облачных услуг, а также невозможностью принятия потребителем облачных услуг мер защиты от действий сотрудников поставщика облачных услуг.</w:t>
            </w:r>
            <w:r w:rsidRPr="00503563">
              <w:rPr>
                <w:rFonts w:ascii="Times New Roman" w:hAnsi="Times New Roman" w:cs="Times New Roman"/>
                <w:sz w:val="24"/>
                <w:szCs w:val="24"/>
              </w:rPr>
              <w:br/>
              <w:t>Реализация данной угрозы возможна при условии того, что потребители об</w:t>
            </w:r>
            <w:r w:rsidRPr="00503563">
              <w:rPr>
                <w:rFonts w:ascii="Times New Roman" w:hAnsi="Times New Roman" w:cs="Times New Roman"/>
                <w:sz w:val="24"/>
                <w:szCs w:val="24"/>
              </w:rPr>
              <w:lastRenderedPageBreak/>
              <w:t>лачных услуг не входят в состав организации, осуществляющей оказание данных облачных услуг (т.е. потребитель действительно передал поставщику собственную информацию для осуществления её обработки)</w:t>
            </w:r>
          </w:p>
        </w:tc>
        <w:tc>
          <w:tcPr>
            <w:tcW w:w="1701" w:type="dxa"/>
            <w:shd w:val="clear" w:color="auto" w:fill="FFFFFF" w:themeFill="background1"/>
            <w:noWrap/>
            <w:hideMark/>
          </w:tcPr>
          <w:p w14:paraId="3D2CDC0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Внешний нарушитель с низким потенциалом</w:t>
            </w:r>
          </w:p>
        </w:tc>
        <w:tc>
          <w:tcPr>
            <w:tcW w:w="1842" w:type="dxa"/>
            <w:shd w:val="clear" w:color="auto" w:fill="FFFFFF" w:themeFill="background1"/>
            <w:noWrap/>
            <w:hideMark/>
          </w:tcPr>
          <w:p w14:paraId="7D016FEC"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Облачная система</w:t>
            </w:r>
          </w:p>
        </w:tc>
        <w:tc>
          <w:tcPr>
            <w:tcW w:w="1560" w:type="dxa"/>
            <w:shd w:val="clear" w:color="auto" w:fill="FFFFFF" w:themeFill="background1"/>
          </w:tcPr>
          <w:p w14:paraId="3B2FB53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r w:rsidRPr="00503563">
              <w:rPr>
                <w:rFonts w:ascii="Times New Roman" w:hAnsi="Times New Roman" w:cs="Times New Roman"/>
                <w:sz w:val="24"/>
                <w:szCs w:val="24"/>
              </w:rPr>
              <w:br/>
              <w:t>целостности.</w:t>
            </w:r>
          </w:p>
        </w:tc>
        <w:tc>
          <w:tcPr>
            <w:tcW w:w="1778" w:type="dxa"/>
            <w:shd w:val="clear" w:color="auto" w:fill="FFFFFF" w:themeFill="background1"/>
          </w:tcPr>
          <w:p w14:paraId="3047917D"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данная технология не применяется в ИС</w:t>
            </w:r>
          </w:p>
        </w:tc>
      </w:tr>
      <w:tr w:rsidR="004F6289" w:rsidRPr="00503563" w14:paraId="6018C095" w14:textId="77777777" w:rsidTr="00A21684">
        <w:trPr>
          <w:trHeight w:val="300"/>
        </w:trPr>
        <w:tc>
          <w:tcPr>
            <w:tcW w:w="506" w:type="dxa"/>
            <w:shd w:val="clear" w:color="auto" w:fill="D9D9D9" w:themeFill="background1" w:themeFillShade="D9"/>
          </w:tcPr>
          <w:p w14:paraId="12250BD9" w14:textId="77777777" w:rsidR="004F6289" w:rsidRPr="00503563" w:rsidRDefault="004F6289" w:rsidP="00A21684">
            <w:pPr>
              <w:rPr>
                <w:rFonts w:ascii="Times New Roman" w:hAnsi="Times New Roman" w:cs="Times New Roman"/>
                <w:sz w:val="24"/>
                <w:szCs w:val="24"/>
              </w:rPr>
            </w:pPr>
          </w:p>
        </w:tc>
        <w:tc>
          <w:tcPr>
            <w:tcW w:w="878" w:type="dxa"/>
            <w:shd w:val="clear" w:color="auto" w:fill="D9D9D9" w:themeFill="background1" w:themeFillShade="D9"/>
            <w:noWrap/>
            <w:hideMark/>
          </w:tcPr>
          <w:p w14:paraId="324446AB"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022</w:t>
            </w:r>
          </w:p>
        </w:tc>
        <w:tc>
          <w:tcPr>
            <w:tcW w:w="2126" w:type="dxa"/>
            <w:shd w:val="clear" w:color="auto" w:fill="D9D9D9" w:themeFill="background1" w:themeFillShade="D9"/>
            <w:noWrap/>
            <w:hideMark/>
          </w:tcPr>
          <w:p w14:paraId="0057E8DD"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избыточного выделения оперативной памяти</w:t>
            </w:r>
          </w:p>
        </w:tc>
        <w:tc>
          <w:tcPr>
            <w:tcW w:w="4395" w:type="dxa"/>
            <w:shd w:val="clear" w:color="auto" w:fill="D9D9D9" w:themeFill="background1" w:themeFillShade="D9"/>
            <w:noWrap/>
            <w:hideMark/>
          </w:tcPr>
          <w:p w14:paraId="478D187D"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выделения значительных ресурсов оперативной памяти для обслуживания запросов вредоносных программ и соответственного снижения объёма ресурсов оперативной памяти, доступных в системе для выделения в ответ на запросы программ легальных пользователей.</w:t>
            </w:r>
            <w:r w:rsidRPr="00503563">
              <w:rPr>
                <w:rFonts w:ascii="Times New Roman" w:hAnsi="Times New Roman" w:cs="Times New Roman"/>
                <w:sz w:val="24"/>
                <w:szCs w:val="24"/>
              </w:rPr>
              <w:br/>
              <w:t>Данная угроза обусловлена наличием слабостей механизма контроля выделения оперативной памяти различным программам.</w:t>
            </w:r>
            <w:r w:rsidRPr="00503563">
              <w:rPr>
                <w:rFonts w:ascii="Times New Roman" w:hAnsi="Times New Roman" w:cs="Times New Roman"/>
                <w:sz w:val="24"/>
                <w:szCs w:val="24"/>
              </w:rPr>
              <w:br/>
              <w:t>Реализация данной угрозы возможна при условии нахождения вредоносного программного обеспечения в системе в активном состоянии</w:t>
            </w:r>
          </w:p>
        </w:tc>
        <w:tc>
          <w:tcPr>
            <w:tcW w:w="1701" w:type="dxa"/>
            <w:shd w:val="clear" w:color="auto" w:fill="D9D9D9" w:themeFill="background1" w:themeFillShade="D9"/>
            <w:noWrap/>
            <w:hideMark/>
          </w:tcPr>
          <w:p w14:paraId="0AF141B7"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Внешний нарушитель с низким потенциалом, Внутренний нарушитель с низким потенциалом</w:t>
            </w:r>
          </w:p>
        </w:tc>
        <w:tc>
          <w:tcPr>
            <w:tcW w:w="1842" w:type="dxa"/>
            <w:shd w:val="clear" w:color="auto" w:fill="D9D9D9" w:themeFill="background1" w:themeFillShade="D9"/>
            <w:noWrap/>
            <w:hideMark/>
          </w:tcPr>
          <w:p w14:paraId="6472C43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Аппаратное обеспечение, системное программное обеспечение, сетевое программное обеспечение</w:t>
            </w:r>
          </w:p>
        </w:tc>
        <w:tc>
          <w:tcPr>
            <w:tcW w:w="1560" w:type="dxa"/>
            <w:shd w:val="clear" w:color="auto" w:fill="D9D9D9" w:themeFill="background1" w:themeFillShade="D9"/>
          </w:tcPr>
          <w:p w14:paraId="21DEA82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доступности.</w:t>
            </w:r>
          </w:p>
        </w:tc>
        <w:tc>
          <w:tcPr>
            <w:tcW w:w="1778" w:type="dxa"/>
            <w:shd w:val="clear" w:color="auto" w:fill="D9D9D9" w:themeFill="background1" w:themeFillShade="D9"/>
          </w:tcPr>
          <w:p w14:paraId="75E4E9A1"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может быть реализована.</w:t>
            </w:r>
          </w:p>
          <w:p w14:paraId="69E3B80D"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 </w:t>
            </w:r>
          </w:p>
        </w:tc>
      </w:tr>
      <w:tr w:rsidR="004F6289" w:rsidRPr="00503563" w14:paraId="2D28E8CB" w14:textId="77777777" w:rsidTr="00A21684">
        <w:trPr>
          <w:trHeight w:val="300"/>
        </w:trPr>
        <w:tc>
          <w:tcPr>
            <w:tcW w:w="506" w:type="dxa"/>
            <w:shd w:val="clear" w:color="auto" w:fill="auto"/>
          </w:tcPr>
          <w:p w14:paraId="30A1099E" w14:textId="77777777" w:rsidR="004F6289" w:rsidRPr="00503563" w:rsidRDefault="004F6289" w:rsidP="00A21684">
            <w:pPr>
              <w:rPr>
                <w:rFonts w:ascii="Times New Roman" w:hAnsi="Times New Roman" w:cs="Times New Roman"/>
                <w:sz w:val="24"/>
                <w:szCs w:val="24"/>
              </w:rPr>
            </w:pPr>
          </w:p>
        </w:tc>
        <w:tc>
          <w:tcPr>
            <w:tcW w:w="878" w:type="dxa"/>
            <w:shd w:val="clear" w:color="auto" w:fill="auto"/>
            <w:noWrap/>
            <w:hideMark/>
          </w:tcPr>
          <w:p w14:paraId="2CFAC50C"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023</w:t>
            </w:r>
          </w:p>
        </w:tc>
        <w:tc>
          <w:tcPr>
            <w:tcW w:w="2126" w:type="dxa"/>
            <w:shd w:val="clear" w:color="auto" w:fill="auto"/>
            <w:noWrap/>
            <w:hideMark/>
          </w:tcPr>
          <w:p w14:paraId="2B661E40"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изменения компонентов системы</w:t>
            </w:r>
          </w:p>
        </w:tc>
        <w:tc>
          <w:tcPr>
            <w:tcW w:w="4395" w:type="dxa"/>
            <w:shd w:val="clear" w:color="auto" w:fill="auto"/>
            <w:noWrap/>
            <w:hideMark/>
          </w:tcPr>
          <w:p w14:paraId="07A33C4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получения нарушителем доступа к сети Интернет (при его отсутствии в системе), к хранимым на личных мобиль</w:t>
            </w:r>
            <w:r w:rsidRPr="00503563">
              <w:rPr>
                <w:rFonts w:ascii="Times New Roman" w:hAnsi="Times New Roman" w:cs="Times New Roman"/>
                <w:sz w:val="24"/>
                <w:szCs w:val="24"/>
              </w:rPr>
              <w:lastRenderedPageBreak/>
              <w:t>ных устройствах файлах, внедрения закладок и т.п. путём несанкционированного изменения состава программных или аппаратных средств информационной системы, что в дальнейшем позволит осуществлять данному нарушителю (или другому – внешнему, обнаружившему несанкционированный канал доступа в систему) несанкционированные действия в данной системе.</w:t>
            </w:r>
            <w:r w:rsidRPr="00503563">
              <w:rPr>
                <w:rFonts w:ascii="Times New Roman" w:hAnsi="Times New Roman" w:cs="Times New Roman"/>
                <w:sz w:val="24"/>
                <w:szCs w:val="24"/>
              </w:rPr>
              <w:br/>
              <w:t>Данная угроза обусловлена слабостями мер контроля за целостностью аппаратной конфигурации информационной системы.</w:t>
            </w:r>
            <w:r w:rsidRPr="00503563">
              <w:rPr>
                <w:rFonts w:ascii="Times New Roman" w:hAnsi="Times New Roman" w:cs="Times New Roman"/>
                <w:sz w:val="24"/>
                <w:szCs w:val="24"/>
              </w:rPr>
              <w:br/>
              <w:t>Реализация данной угрозы возможна при условии успешного получения нарушителем необходимых полномочий в системе</w:t>
            </w:r>
          </w:p>
        </w:tc>
        <w:tc>
          <w:tcPr>
            <w:tcW w:w="1701" w:type="dxa"/>
            <w:shd w:val="clear" w:color="auto" w:fill="auto"/>
            <w:noWrap/>
            <w:hideMark/>
          </w:tcPr>
          <w:p w14:paraId="1C4BCD5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Внутренний нарушитель с низким потенциалом</w:t>
            </w:r>
          </w:p>
        </w:tc>
        <w:tc>
          <w:tcPr>
            <w:tcW w:w="1842" w:type="dxa"/>
            <w:shd w:val="clear" w:color="auto" w:fill="auto"/>
            <w:noWrap/>
            <w:hideMark/>
          </w:tcPr>
          <w:p w14:paraId="2310D41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Информационная система, сервер, рабочая станция, виртуальная машина, </w:t>
            </w:r>
            <w:r w:rsidRPr="00503563">
              <w:rPr>
                <w:rFonts w:ascii="Times New Roman" w:hAnsi="Times New Roman" w:cs="Times New Roman"/>
                <w:sz w:val="24"/>
                <w:szCs w:val="24"/>
              </w:rPr>
              <w:lastRenderedPageBreak/>
              <w:t>системное программное обеспечение, прикладное программное обеспечение, аппаратное обеспечение</w:t>
            </w:r>
          </w:p>
        </w:tc>
        <w:tc>
          <w:tcPr>
            <w:tcW w:w="1560" w:type="dxa"/>
            <w:shd w:val="clear" w:color="auto" w:fill="auto"/>
          </w:tcPr>
          <w:p w14:paraId="57A4BE7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Нарушение</w:t>
            </w:r>
            <w:r w:rsidRPr="00503563">
              <w:rPr>
                <w:rFonts w:ascii="Times New Roman" w:hAnsi="Times New Roman" w:cs="Times New Roman"/>
                <w:sz w:val="24"/>
                <w:szCs w:val="24"/>
              </w:rPr>
              <w:br/>
              <w:t>целостности, доступности.</w:t>
            </w:r>
          </w:p>
        </w:tc>
        <w:tc>
          <w:tcPr>
            <w:tcW w:w="1778" w:type="dxa"/>
            <w:shd w:val="clear" w:color="auto" w:fill="auto"/>
          </w:tcPr>
          <w:p w14:paraId="662B7B5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потенциал нару</w:t>
            </w:r>
            <w:r w:rsidRPr="00503563">
              <w:rPr>
                <w:rFonts w:ascii="Times New Roman" w:hAnsi="Times New Roman" w:cs="Times New Roman"/>
                <w:sz w:val="24"/>
                <w:szCs w:val="24"/>
              </w:rPr>
              <w:lastRenderedPageBreak/>
              <w:t xml:space="preserve">шителя недостаточен для реализации угрозы </w:t>
            </w:r>
          </w:p>
        </w:tc>
      </w:tr>
      <w:tr w:rsidR="004F6289" w:rsidRPr="00503563" w14:paraId="3CFB3EB2" w14:textId="77777777" w:rsidTr="00A21684">
        <w:trPr>
          <w:trHeight w:val="300"/>
        </w:trPr>
        <w:tc>
          <w:tcPr>
            <w:tcW w:w="506" w:type="dxa"/>
            <w:shd w:val="clear" w:color="auto" w:fill="FFFFFF" w:themeFill="background1"/>
          </w:tcPr>
          <w:p w14:paraId="15778233"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tcPr>
          <w:p w14:paraId="24CA98D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024</w:t>
            </w:r>
          </w:p>
        </w:tc>
        <w:tc>
          <w:tcPr>
            <w:tcW w:w="2126" w:type="dxa"/>
            <w:shd w:val="clear" w:color="auto" w:fill="FFFFFF" w:themeFill="background1"/>
            <w:noWrap/>
          </w:tcPr>
          <w:p w14:paraId="0B55964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изменения режимов работы аппаратных элементов компьютера</w:t>
            </w:r>
          </w:p>
        </w:tc>
        <w:tc>
          <w:tcPr>
            <w:tcW w:w="4395" w:type="dxa"/>
            <w:shd w:val="clear" w:color="auto" w:fill="FFFFFF" w:themeFill="background1"/>
            <w:noWrap/>
          </w:tcPr>
          <w:p w14:paraId="6D7290B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изменения нарушителем режимов работы аппаратных элементов компьютера путём несанкционированного переконфигурирования BIOS/UEFI, что позволяет:</w:t>
            </w:r>
            <w:r w:rsidRPr="00503563">
              <w:rPr>
                <w:rFonts w:ascii="Times New Roman" w:hAnsi="Times New Roman" w:cs="Times New Roman"/>
                <w:sz w:val="24"/>
                <w:szCs w:val="24"/>
              </w:rPr>
              <w:br/>
              <w:t xml:space="preserve">за счёт изменения частоты системной шины, режима передачи данных по каналам связи и т.п. повлиять на общую производительность компьютера или </w:t>
            </w:r>
            <w:r w:rsidRPr="00503563">
              <w:rPr>
                <w:rFonts w:ascii="Times New Roman" w:hAnsi="Times New Roman" w:cs="Times New Roman"/>
                <w:sz w:val="24"/>
                <w:szCs w:val="24"/>
              </w:rPr>
              <w:lastRenderedPageBreak/>
              <w:t>вызвать сбои в его работе;</w:t>
            </w:r>
            <w:r w:rsidRPr="00503563">
              <w:rPr>
                <w:rFonts w:ascii="Times New Roman" w:hAnsi="Times New Roman" w:cs="Times New Roman"/>
                <w:sz w:val="24"/>
                <w:szCs w:val="24"/>
              </w:rPr>
              <w:br/>
              <w:t>за счёт понижения входного напряжения, отключения систем охлаждения временно обеспечить неработоспособность компьютера;</w:t>
            </w:r>
            <w:r w:rsidRPr="00503563">
              <w:rPr>
                <w:rFonts w:ascii="Times New Roman" w:hAnsi="Times New Roman" w:cs="Times New Roman"/>
                <w:sz w:val="24"/>
                <w:szCs w:val="24"/>
              </w:rPr>
              <w:br/>
              <w:t>за счёт задания недопустимых параметров работы устройств (порогового значения отключения устройства при перегреве, входного напряжения и т.п.) привести к физическому выходу из строя отдельных аппаратных элементов компьютера.</w:t>
            </w:r>
            <w:r w:rsidRPr="00503563">
              <w:rPr>
                <w:rFonts w:ascii="Times New Roman" w:hAnsi="Times New Roman" w:cs="Times New Roman"/>
                <w:sz w:val="24"/>
                <w:szCs w:val="24"/>
              </w:rPr>
              <w:br/>
              <w:t>Данная угроза обусловлена слабостями технологий разграничения доступа к управлению BIOS/UEFI.</w:t>
            </w:r>
            <w:r w:rsidRPr="00503563">
              <w:rPr>
                <w:rFonts w:ascii="Times New Roman" w:hAnsi="Times New Roman" w:cs="Times New Roman"/>
                <w:sz w:val="24"/>
                <w:szCs w:val="24"/>
              </w:rPr>
              <w:br/>
              <w:t>Реализация данной угрозы возможна при условии наличия у нарушителя привилегий на изменение соответствующих параметров настройки BIOS/UEFI</w:t>
            </w:r>
          </w:p>
        </w:tc>
        <w:tc>
          <w:tcPr>
            <w:tcW w:w="1701" w:type="dxa"/>
            <w:shd w:val="clear" w:color="auto" w:fill="FFFFFF" w:themeFill="background1"/>
            <w:noWrap/>
          </w:tcPr>
          <w:p w14:paraId="5F26601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Внутренний нарушитель с высоким потенциалом</w:t>
            </w:r>
          </w:p>
        </w:tc>
        <w:tc>
          <w:tcPr>
            <w:tcW w:w="1842" w:type="dxa"/>
            <w:shd w:val="clear" w:color="auto" w:fill="FFFFFF" w:themeFill="background1"/>
            <w:noWrap/>
          </w:tcPr>
          <w:p w14:paraId="5E40772B"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Микропрограммное и аппаратное обеспечение BIOS/UEFI</w:t>
            </w:r>
          </w:p>
        </w:tc>
        <w:tc>
          <w:tcPr>
            <w:tcW w:w="1560" w:type="dxa"/>
            <w:shd w:val="clear" w:color="auto" w:fill="FFFFFF" w:themeFill="background1"/>
          </w:tcPr>
          <w:p w14:paraId="6A28844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w:t>
            </w:r>
            <w:r w:rsidRPr="00503563">
              <w:rPr>
                <w:rFonts w:ascii="Times New Roman" w:hAnsi="Times New Roman" w:cs="Times New Roman"/>
                <w:sz w:val="24"/>
                <w:szCs w:val="24"/>
              </w:rPr>
              <w:br/>
              <w:t>целостности, доступности.</w:t>
            </w:r>
          </w:p>
        </w:tc>
        <w:tc>
          <w:tcPr>
            <w:tcW w:w="1778" w:type="dxa"/>
            <w:tcBorders>
              <w:bottom w:val="single" w:sz="4" w:space="0" w:color="auto"/>
            </w:tcBorders>
            <w:shd w:val="clear" w:color="auto" w:fill="FFFFFF" w:themeFill="background1"/>
          </w:tcPr>
          <w:p w14:paraId="2F67D24A"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потенциал нарушителя недостаточен для реализации угрозы</w:t>
            </w:r>
          </w:p>
        </w:tc>
      </w:tr>
      <w:tr w:rsidR="004F6289" w:rsidRPr="00503563" w14:paraId="16427130" w14:textId="77777777" w:rsidTr="00A21684">
        <w:trPr>
          <w:trHeight w:val="300"/>
        </w:trPr>
        <w:tc>
          <w:tcPr>
            <w:tcW w:w="506" w:type="dxa"/>
            <w:shd w:val="clear" w:color="auto" w:fill="FFFFFF" w:themeFill="background1"/>
          </w:tcPr>
          <w:p w14:paraId="0DA0F607"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730B295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025</w:t>
            </w:r>
          </w:p>
        </w:tc>
        <w:tc>
          <w:tcPr>
            <w:tcW w:w="2126" w:type="dxa"/>
            <w:shd w:val="clear" w:color="auto" w:fill="FFFFFF" w:themeFill="background1"/>
            <w:noWrap/>
            <w:hideMark/>
          </w:tcPr>
          <w:p w14:paraId="0E3D83F7"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изменения системных и глобальных переменных</w:t>
            </w:r>
          </w:p>
        </w:tc>
        <w:tc>
          <w:tcPr>
            <w:tcW w:w="4395" w:type="dxa"/>
            <w:shd w:val="clear" w:color="auto" w:fill="FFFFFF" w:themeFill="background1"/>
            <w:noWrap/>
            <w:hideMark/>
          </w:tcPr>
          <w:p w14:paraId="68FC455D"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осуществления нарушителем опосредованного деструктивного программного воздействия на некоторые программы или систему в целом путём изменения используемых дискредитируемыми программами единых системных и глобальных переменных.</w:t>
            </w:r>
            <w:r w:rsidRPr="00503563">
              <w:rPr>
                <w:rFonts w:ascii="Times New Roman" w:hAnsi="Times New Roman" w:cs="Times New Roman"/>
                <w:sz w:val="24"/>
                <w:szCs w:val="24"/>
              </w:rPr>
              <w:br/>
            </w:r>
            <w:r w:rsidRPr="00503563">
              <w:rPr>
                <w:rFonts w:ascii="Times New Roman" w:hAnsi="Times New Roman" w:cs="Times New Roman"/>
                <w:sz w:val="24"/>
                <w:szCs w:val="24"/>
              </w:rPr>
              <w:lastRenderedPageBreak/>
              <w:t>Данная угроза обусловлена слабостями механизма контроля доступа к разделяемой памяти, а также уязвимостями программных модулей приложений, реализующих контроль целостности внешних переменных.</w:t>
            </w:r>
            <w:r w:rsidRPr="00503563">
              <w:rPr>
                <w:rFonts w:ascii="Times New Roman" w:hAnsi="Times New Roman" w:cs="Times New Roman"/>
                <w:sz w:val="24"/>
                <w:szCs w:val="24"/>
              </w:rPr>
              <w:br/>
              <w:t>Реализация данной угрозы возможна при условиях осуществления нарушителем успешного несанкционированного доступа к системным и глобальным переменным и отсутствии проверки целостности их значений со стороны дискредитируемого приложения</w:t>
            </w:r>
          </w:p>
        </w:tc>
        <w:tc>
          <w:tcPr>
            <w:tcW w:w="1701" w:type="dxa"/>
            <w:shd w:val="clear" w:color="auto" w:fill="FFFFFF" w:themeFill="background1"/>
            <w:noWrap/>
            <w:hideMark/>
          </w:tcPr>
          <w:p w14:paraId="30FDE830"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Внутренний нарушитель со средним потенциалом</w:t>
            </w:r>
          </w:p>
        </w:tc>
        <w:tc>
          <w:tcPr>
            <w:tcW w:w="1842" w:type="dxa"/>
            <w:shd w:val="clear" w:color="auto" w:fill="FFFFFF" w:themeFill="background1"/>
            <w:noWrap/>
            <w:hideMark/>
          </w:tcPr>
          <w:p w14:paraId="17C1466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Системное программное обеспечение, прикладное программное обеспечение, сете</w:t>
            </w:r>
            <w:r w:rsidRPr="00503563">
              <w:rPr>
                <w:rFonts w:ascii="Times New Roman" w:hAnsi="Times New Roman" w:cs="Times New Roman"/>
                <w:sz w:val="24"/>
                <w:szCs w:val="24"/>
              </w:rPr>
              <w:lastRenderedPageBreak/>
              <w:t>вое программное обеспечение</w:t>
            </w:r>
          </w:p>
        </w:tc>
        <w:tc>
          <w:tcPr>
            <w:tcW w:w="1560" w:type="dxa"/>
            <w:tcBorders>
              <w:right w:val="single" w:sz="4" w:space="0" w:color="auto"/>
            </w:tcBorders>
            <w:shd w:val="clear" w:color="auto" w:fill="FFFFFF" w:themeFill="background1"/>
          </w:tcPr>
          <w:p w14:paraId="6CB632B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Нарушение конфиденциальности,</w:t>
            </w:r>
            <w:r w:rsidRPr="00503563">
              <w:rPr>
                <w:rFonts w:ascii="Times New Roman" w:hAnsi="Times New Roman" w:cs="Times New Roman"/>
                <w:sz w:val="24"/>
                <w:szCs w:val="24"/>
              </w:rPr>
              <w:br/>
              <w:t>целостности, доступности.</w:t>
            </w:r>
          </w:p>
        </w:tc>
        <w:tc>
          <w:tcPr>
            <w:tcW w:w="1778" w:type="dxa"/>
            <w:tcBorders>
              <w:top w:val="single" w:sz="4" w:space="0" w:color="auto"/>
              <w:left w:val="single" w:sz="4" w:space="0" w:color="auto"/>
              <w:bottom w:val="single" w:sz="4" w:space="0" w:color="auto"/>
              <w:right w:val="single" w:sz="4" w:space="0" w:color="auto"/>
            </w:tcBorders>
            <w:shd w:val="clear" w:color="auto" w:fill="FFFFFF" w:themeFill="background1"/>
          </w:tcPr>
          <w:p w14:paraId="24C4356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потенциал нарушителя недостаточен для реализации угрозы</w:t>
            </w:r>
          </w:p>
        </w:tc>
      </w:tr>
      <w:tr w:rsidR="004F6289" w:rsidRPr="00503563" w14:paraId="6CFE2201" w14:textId="77777777" w:rsidTr="00A21684">
        <w:trPr>
          <w:trHeight w:val="300"/>
        </w:trPr>
        <w:tc>
          <w:tcPr>
            <w:tcW w:w="506" w:type="dxa"/>
            <w:shd w:val="clear" w:color="auto" w:fill="FFFFFF" w:themeFill="background1"/>
          </w:tcPr>
          <w:p w14:paraId="0DFD0912"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3F51A7B8"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026</w:t>
            </w:r>
          </w:p>
        </w:tc>
        <w:tc>
          <w:tcPr>
            <w:tcW w:w="2126" w:type="dxa"/>
            <w:shd w:val="clear" w:color="auto" w:fill="FFFFFF" w:themeFill="background1"/>
            <w:noWrap/>
            <w:hideMark/>
          </w:tcPr>
          <w:p w14:paraId="3A9C0FD1"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искажения XML-схемы</w:t>
            </w:r>
          </w:p>
        </w:tc>
        <w:tc>
          <w:tcPr>
            <w:tcW w:w="4395" w:type="dxa"/>
            <w:shd w:val="clear" w:color="auto" w:fill="FFFFFF" w:themeFill="background1"/>
            <w:noWrap/>
            <w:hideMark/>
          </w:tcPr>
          <w:p w14:paraId="101793D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изменения нарушителем алгоритма обработки информации приложениями, функционирующими на основе XML-схем, вплоть до приведения приложения в состояние "отказ в обслуживании", путём изменения XML-схемы, передаваемой между клиентом и сервером.</w:t>
            </w:r>
            <w:r w:rsidRPr="00503563">
              <w:rPr>
                <w:rFonts w:ascii="Times New Roman" w:hAnsi="Times New Roman" w:cs="Times New Roman"/>
                <w:sz w:val="24"/>
                <w:szCs w:val="24"/>
              </w:rPr>
              <w:br/>
              <w:t>Данная угроза обусловлена слабостями мер обеспечения целостности передаваемых при клиент-серверном взаимодействии данных, а также слабостями механизма сетевого взаимодействия открытых систем.</w:t>
            </w:r>
            <w:r w:rsidRPr="00503563">
              <w:rPr>
                <w:rFonts w:ascii="Times New Roman" w:hAnsi="Times New Roman" w:cs="Times New Roman"/>
                <w:sz w:val="24"/>
                <w:szCs w:val="24"/>
              </w:rPr>
              <w:br/>
            </w:r>
            <w:r w:rsidRPr="00503563">
              <w:rPr>
                <w:rFonts w:ascii="Times New Roman" w:hAnsi="Times New Roman" w:cs="Times New Roman"/>
                <w:sz w:val="24"/>
                <w:szCs w:val="24"/>
              </w:rPr>
              <w:lastRenderedPageBreak/>
              <w:t>Реализация данной угрозы возможна при условиях осуществления нарушителем успешного несанкционированного доступа к сетевому трафику, передаваемому между клиентом и сервером и отсутствии проверки целостности XML-схемы со стороны дискредитируемого приложения</w:t>
            </w:r>
          </w:p>
        </w:tc>
        <w:tc>
          <w:tcPr>
            <w:tcW w:w="1701" w:type="dxa"/>
            <w:shd w:val="clear" w:color="auto" w:fill="FFFFFF" w:themeFill="background1"/>
            <w:noWrap/>
            <w:hideMark/>
          </w:tcPr>
          <w:p w14:paraId="738EE9C1"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Внешний нарушитель со средним потенциалом, Внутренний нарушитель со средним потенциалом</w:t>
            </w:r>
          </w:p>
        </w:tc>
        <w:tc>
          <w:tcPr>
            <w:tcW w:w="1842" w:type="dxa"/>
            <w:shd w:val="clear" w:color="auto" w:fill="FFFFFF" w:themeFill="background1"/>
            <w:noWrap/>
            <w:hideMark/>
          </w:tcPr>
          <w:p w14:paraId="4CAA84BA"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Сетевой узел, сетевое программное обеспечение, сетевой трафик</w:t>
            </w:r>
          </w:p>
        </w:tc>
        <w:tc>
          <w:tcPr>
            <w:tcW w:w="1560" w:type="dxa"/>
            <w:shd w:val="clear" w:color="auto" w:fill="FFFFFF" w:themeFill="background1"/>
          </w:tcPr>
          <w:p w14:paraId="44B2B7E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w:t>
            </w:r>
            <w:r w:rsidRPr="00503563">
              <w:rPr>
                <w:rFonts w:ascii="Times New Roman" w:hAnsi="Times New Roman" w:cs="Times New Roman"/>
                <w:sz w:val="24"/>
                <w:szCs w:val="24"/>
              </w:rPr>
              <w:br/>
              <w:t>целостности, доступности.</w:t>
            </w:r>
          </w:p>
        </w:tc>
        <w:tc>
          <w:tcPr>
            <w:tcW w:w="1778" w:type="dxa"/>
            <w:tcBorders>
              <w:top w:val="single" w:sz="4" w:space="0" w:color="auto"/>
            </w:tcBorders>
            <w:shd w:val="clear" w:color="auto" w:fill="FFFFFF" w:themeFill="background1"/>
          </w:tcPr>
          <w:p w14:paraId="1745D4B7"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потенциал нарушителя недостаточен для реализации угрозы.</w:t>
            </w:r>
          </w:p>
        </w:tc>
      </w:tr>
      <w:tr w:rsidR="004F6289" w:rsidRPr="00503563" w14:paraId="7AFE9A00" w14:textId="77777777" w:rsidTr="00A21684">
        <w:trPr>
          <w:trHeight w:val="300"/>
        </w:trPr>
        <w:tc>
          <w:tcPr>
            <w:tcW w:w="506" w:type="dxa"/>
            <w:shd w:val="clear" w:color="auto" w:fill="auto"/>
          </w:tcPr>
          <w:p w14:paraId="6C6B8309" w14:textId="77777777" w:rsidR="004F6289" w:rsidRPr="00503563" w:rsidRDefault="004F6289" w:rsidP="00A21684">
            <w:pPr>
              <w:rPr>
                <w:rFonts w:ascii="Times New Roman" w:hAnsi="Times New Roman" w:cs="Times New Roman"/>
                <w:sz w:val="24"/>
                <w:szCs w:val="24"/>
              </w:rPr>
            </w:pPr>
          </w:p>
        </w:tc>
        <w:tc>
          <w:tcPr>
            <w:tcW w:w="878" w:type="dxa"/>
            <w:shd w:val="clear" w:color="auto" w:fill="auto"/>
            <w:noWrap/>
          </w:tcPr>
          <w:p w14:paraId="738EE81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027</w:t>
            </w:r>
          </w:p>
        </w:tc>
        <w:tc>
          <w:tcPr>
            <w:tcW w:w="2126" w:type="dxa"/>
            <w:shd w:val="clear" w:color="auto" w:fill="auto"/>
            <w:noWrap/>
          </w:tcPr>
          <w:p w14:paraId="4C6A3230"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искажения вводимой и выводимой на периферийные устройства информации</w:t>
            </w:r>
          </w:p>
        </w:tc>
        <w:tc>
          <w:tcPr>
            <w:tcW w:w="4395" w:type="dxa"/>
            <w:shd w:val="clear" w:color="auto" w:fill="auto"/>
            <w:noWrap/>
          </w:tcPr>
          <w:p w14:paraId="21143D1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дезинформирования пользователей или автоматических систем управления путём подмены или искажения исходных данных, поступающих от датчиков, клавиатуры или других устройств ввода информации, а также подмены или искажения информации, выводимой на принтер, дисплей оператора или на другие периферийные устройства.</w:t>
            </w:r>
            <w:r w:rsidRPr="00503563">
              <w:rPr>
                <w:rFonts w:ascii="Times New Roman" w:hAnsi="Times New Roman" w:cs="Times New Roman"/>
                <w:sz w:val="24"/>
                <w:szCs w:val="24"/>
              </w:rPr>
              <w:br/>
              <w:t>Данная угроза обусловлена слабостями мер антивирусной защиты и контроля достоверности входных и выходных данных, а также ошибками, допущенными в ходе проведения специальных проверок аппаратных средств вычислительной техники.</w:t>
            </w:r>
            <w:r w:rsidRPr="00503563">
              <w:rPr>
                <w:rFonts w:ascii="Times New Roman" w:hAnsi="Times New Roman" w:cs="Times New Roman"/>
                <w:sz w:val="24"/>
                <w:szCs w:val="24"/>
              </w:rPr>
              <w:br/>
              <w:t xml:space="preserve">Реализация данной угрозы возможна </w:t>
            </w:r>
            <w:r w:rsidRPr="00503563">
              <w:rPr>
                <w:rFonts w:ascii="Times New Roman" w:hAnsi="Times New Roman" w:cs="Times New Roman"/>
                <w:sz w:val="24"/>
                <w:szCs w:val="24"/>
              </w:rPr>
              <w:lastRenderedPageBreak/>
              <w:t>при условии наличия в дискредитируемой информационной системе вредоносного программного обеспечения (например, виртуальных драйверов устройств) или аппаратных закладок</w:t>
            </w:r>
          </w:p>
        </w:tc>
        <w:tc>
          <w:tcPr>
            <w:tcW w:w="1701" w:type="dxa"/>
            <w:shd w:val="clear" w:color="auto" w:fill="auto"/>
            <w:noWrap/>
          </w:tcPr>
          <w:p w14:paraId="2077A90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Внешний нарушитель с высоким потенциалом, Внутренний нарушитель с низким потенциалом</w:t>
            </w:r>
          </w:p>
        </w:tc>
        <w:tc>
          <w:tcPr>
            <w:tcW w:w="1842" w:type="dxa"/>
            <w:shd w:val="clear" w:color="auto" w:fill="auto"/>
            <w:noWrap/>
          </w:tcPr>
          <w:p w14:paraId="299BD140"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Системное программное обеспечение, прикладное программное обеспечение, сетевое программное обеспечение, аппаратное обеспечение</w:t>
            </w:r>
          </w:p>
        </w:tc>
        <w:tc>
          <w:tcPr>
            <w:tcW w:w="1560" w:type="dxa"/>
            <w:shd w:val="clear" w:color="auto" w:fill="auto"/>
          </w:tcPr>
          <w:p w14:paraId="59B7531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w:t>
            </w:r>
            <w:r w:rsidRPr="00503563">
              <w:rPr>
                <w:rFonts w:ascii="Times New Roman" w:hAnsi="Times New Roman" w:cs="Times New Roman"/>
                <w:sz w:val="24"/>
                <w:szCs w:val="24"/>
              </w:rPr>
              <w:br/>
              <w:t>целостности.</w:t>
            </w:r>
          </w:p>
        </w:tc>
        <w:tc>
          <w:tcPr>
            <w:tcW w:w="1778" w:type="dxa"/>
            <w:shd w:val="clear" w:color="auto" w:fill="auto"/>
          </w:tcPr>
          <w:p w14:paraId="68FADD0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Угроза исключена из перечня, т.к., потенциал нарушителя недостаточен для реализации угрозы </w:t>
            </w:r>
          </w:p>
        </w:tc>
      </w:tr>
      <w:tr w:rsidR="004F6289" w:rsidRPr="00503563" w14:paraId="4823B5D9" w14:textId="77777777" w:rsidTr="00A21684">
        <w:trPr>
          <w:trHeight w:val="300"/>
        </w:trPr>
        <w:tc>
          <w:tcPr>
            <w:tcW w:w="506" w:type="dxa"/>
            <w:shd w:val="clear" w:color="auto" w:fill="D9D9D9" w:themeFill="background1" w:themeFillShade="D9"/>
          </w:tcPr>
          <w:p w14:paraId="1466FC3F" w14:textId="77777777" w:rsidR="004F6289" w:rsidRPr="00503563" w:rsidRDefault="004F6289" w:rsidP="00A21684">
            <w:pPr>
              <w:rPr>
                <w:rFonts w:ascii="Times New Roman" w:hAnsi="Times New Roman" w:cs="Times New Roman"/>
                <w:sz w:val="24"/>
                <w:szCs w:val="24"/>
              </w:rPr>
            </w:pPr>
          </w:p>
        </w:tc>
        <w:tc>
          <w:tcPr>
            <w:tcW w:w="878" w:type="dxa"/>
            <w:shd w:val="clear" w:color="auto" w:fill="D9D9D9" w:themeFill="background1" w:themeFillShade="D9"/>
            <w:noWrap/>
          </w:tcPr>
          <w:p w14:paraId="4DE7B54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028</w:t>
            </w:r>
          </w:p>
        </w:tc>
        <w:tc>
          <w:tcPr>
            <w:tcW w:w="2126" w:type="dxa"/>
            <w:shd w:val="clear" w:color="auto" w:fill="D9D9D9" w:themeFill="background1" w:themeFillShade="D9"/>
            <w:noWrap/>
          </w:tcPr>
          <w:p w14:paraId="4D2368EC"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использования альтернативных путей доступа к ресурсам</w:t>
            </w:r>
          </w:p>
        </w:tc>
        <w:tc>
          <w:tcPr>
            <w:tcW w:w="4395" w:type="dxa"/>
            <w:shd w:val="clear" w:color="auto" w:fill="D9D9D9" w:themeFill="background1" w:themeFillShade="D9"/>
            <w:noWrap/>
          </w:tcPr>
          <w:p w14:paraId="627CFBAD"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осуществления нарушителем несанкционированного доступа к защищаемой информации в обход штатных механизмов с помощью нестандартных интерфейсов (в том числе доступа через командную строку в обход графического интерфейса).</w:t>
            </w:r>
            <w:r w:rsidRPr="00503563">
              <w:rPr>
                <w:rFonts w:ascii="Times New Roman" w:hAnsi="Times New Roman" w:cs="Times New Roman"/>
                <w:sz w:val="24"/>
                <w:szCs w:val="24"/>
              </w:rPr>
              <w:br/>
              <w:t>Данная угроза обусловлена слабостями мер разграничения доступа к защищаемой информации, слабостями фильтрации входных данных.</w:t>
            </w:r>
            <w:r w:rsidRPr="00503563">
              <w:rPr>
                <w:rFonts w:ascii="Times New Roman" w:hAnsi="Times New Roman" w:cs="Times New Roman"/>
                <w:sz w:val="24"/>
                <w:szCs w:val="24"/>
              </w:rPr>
              <w:br/>
              <w:t>Реализация данной угрозы возможна при условии наличия у нарушителя:</w:t>
            </w:r>
            <w:r w:rsidRPr="00503563">
              <w:rPr>
                <w:rFonts w:ascii="Times New Roman" w:hAnsi="Times New Roman" w:cs="Times New Roman"/>
                <w:sz w:val="24"/>
                <w:szCs w:val="24"/>
              </w:rPr>
              <w:br/>
              <w:t>возможности ввода произвольных данных в адресную строку;</w:t>
            </w:r>
            <w:r w:rsidRPr="00503563">
              <w:rPr>
                <w:rFonts w:ascii="Times New Roman" w:hAnsi="Times New Roman" w:cs="Times New Roman"/>
                <w:sz w:val="24"/>
                <w:szCs w:val="24"/>
              </w:rPr>
              <w:br/>
              <w:t>сведений о пути к защищаемому ресурсу;</w:t>
            </w:r>
            <w:r w:rsidRPr="00503563">
              <w:rPr>
                <w:rFonts w:ascii="Times New Roman" w:hAnsi="Times New Roman" w:cs="Times New Roman"/>
                <w:sz w:val="24"/>
                <w:szCs w:val="24"/>
              </w:rPr>
              <w:br/>
              <w:t>возможности изменения интерфейса ввода входных данных</w:t>
            </w:r>
          </w:p>
        </w:tc>
        <w:tc>
          <w:tcPr>
            <w:tcW w:w="1701" w:type="dxa"/>
            <w:shd w:val="clear" w:color="auto" w:fill="D9D9D9" w:themeFill="background1" w:themeFillShade="D9"/>
            <w:noWrap/>
          </w:tcPr>
          <w:p w14:paraId="6FD002CC"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Внешний нарушитель с низким потенциалом, Внутренний нарушитель с низким потенциалом</w:t>
            </w:r>
          </w:p>
        </w:tc>
        <w:tc>
          <w:tcPr>
            <w:tcW w:w="1842" w:type="dxa"/>
            <w:shd w:val="clear" w:color="auto" w:fill="D9D9D9" w:themeFill="background1" w:themeFillShade="D9"/>
            <w:noWrap/>
          </w:tcPr>
          <w:p w14:paraId="1A083BFB"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Сетевой узел, объекты файловой системы, прикладное программное обеспечение, системное программное обеспечение</w:t>
            </w:r>
          </w:p>
        </w:tc>
        <w:tc>
          <w:tcPr>
            <w:tcW w:w="1560" w:type="dxa"/>
            <w:shd w:val="clear" w:color="auto" w:fill="D9D9D9" w:themeFill="background1" w:themeFillShade="D9"/>
          </w:tcPr>
          <w:p w14:paraId="48F1C701"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p>
        </w:tc>
        <w:tc>
          <w:tcPr>
            <w:tcW w:w="1778" w:type="dxa"/>
            <w:shd w:val="clear" w:color="auto" w:fill="D9D9D9" w:themeFill="background1" w:themeFillShade="D9"/>
          </w:tcPr>
          <w:p w14:paraId="7E6C3B6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может быть реализована.</w:t>
            </w:r>
          </w:p>
          <w:p w14:paraId="192F56DA"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 </w:t>
            </w:r>
          </w:p>
        </w:tc>
      </w:tr>
      <w:tr w:rsidR="004F6289" w:rsidRPr="00503563" w14:paraId="13AEBE4B" w14:textId="77777777" w:rsidTr="00A21684">
        <w:trPr>
          <w:trHeight w:val="300"/>
        </w:trPr>
        <w:tc>
          <w:tcPr>
            <w:tcW w:w="506" w:type="dxa"/>
            <w:shd w:val="clear" w:color="auto" w:fill="FFFFFF" w:themeFill="background1"/>
          </w:tcPr>
          <w:p w14:paraId="1D0418B5"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4134872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029</w:t>
            </w:r>
          </w:p>
        </w:tc>
        <w:tc>
          <w:tcPr>
            <w:tcW w:w="2126" w:type="dxa"/>
            <w:shd w:val="clear" w:color="auto" w:fill="FFFFFF" w:themeFill="background1"/>
            <w:noWrap/>
            <w:hideMark/>
          </w:tcPr>
          <w:p w14:paraId="1732EF18"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использования вычислительных ресурсов суперкомпьютера «паразитными» процессами</w:t>
            </w:r>
          </w:p>
        </w:tc>
        <w:tc>
          <w:tcPr>
            <w:tcW w:w="4395" w:type="dxa"/>
            <w:shd w:val="clear" w:color="auto" w:fill="FFFFFF" w:themeFill="background1"/>
            <w:noWrap/>
            <w:hideMark/>
          </w:tcPr>
          <w:p w14:paraId="180B171B"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существенного снижения производительности вычислительного поля суперкомпьютера и эффективности выполнения на нём текущих параллельных вычислений из-за потребления вычислительных ресурсов суперкомпьютера «паразитными» процессами («процессами-потомками» предыдущих заданий или процессами, запущенными вредоносным программным обеспечением).</w:t>
            </w:r>
            <w:r w:rsidRPr="00503563">
              <w:rPr>
                <w:rFonts w:ascii="Times New Roman" w:hAnsi="Times New Roman" w:cs="Times New Roman"/>
                <w:sz w:val="24"/>
                <w:szCs w:val="24"/>
              </w:rPr>
              <w:br/>
              <w:t>Данная угроза обусловлена слабостями мер очистки памяти от «процессов-потомков» завершённых заданий, а также процессов, запущенных вредоносным программным обеспечением.</w:t>
            </w:r>
            <w:r w:rsidRPr="00503563">
              <w:rPr>
                <w:rFonts w:ascii="Times New Roman" w:hAnsi="Times New Roman" w:cs="Times New Roman"/>
                <w:sz w:val="24"/>
                <w:szCs w:val="24"/>
              </w:rPr>
              <w:br/>
              <w:t>Реализация данной угрозы возможна при условии некорректного завершения выполненных задач или наличия вредоносных процессов в памяти суперкомпьютера в активном состоянии</w:t>
            </w:r>
          </w:p>
        </w:tc>
        <w:tc>
          <w:tcPr>
            <w:tcW w:w="1701" w:type="dxa"/>
            <w:shd w:val="clear" w:color="auto" w:fill="FFFFFF" w:themeFill="background1"/>
            <w:noWrap/>
            <w:hideMark/>
          </w:tcPr>
          <w:p w14:paraId="7C8220CD"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Внешний нарушитель с низким потенциалом, Внутренний нарушитель с низким потенциалом</w:t>
            </w:r>
          </w:p>
        </w:tc>
        <w:tc>
          <w:tcPr>
            <w:tcW w:w="1842" w:type="dxa"/>
            <w:shd w:val="clear" w:color="auto" w:fill="FFFFFF" w:themeFill="background1"/>
            <w:noWrap/>
            <w:hideMark/>
          </w:tcPr>
          <w:p w14:paraId="273148F1"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Вычислительные узлы суперкомпьютера</w:t>
            </w:r>
          </w:p>
        </w:tc>
        <w:tc>
          <w:tcPr>
            <w:tcW w:w="1560" w:type="dxa"/>
            <w:shd w:val="clear" w:color="auto" w:fill="FFFFFF" w:themeFill="background1"/>
          </w:tcPr>
          <w:p w14:paraId="28C811C1"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доступности.</w:t>
            </w:r>
          </w:p>
        </w:tc>
        <w:tc>
          <w:tcPr>
            <w:tcW w:w="1778" w:type="dxa"/>
            <w:shd w:val="clear" w:color="auto" w:fill="FFFFFF" w:themeFill="background1"/>
          </w:tcPr>
          <w:p w14:paraId="1E5DE88A"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данная технология не применяется в ИС</w:t>
            </w:r>
          </w:p>
        </w:tc>
      </w:tr>
      <w:tr w:rsidR="004F6289" w:rsidRPr="00503563" w14:paraId="62C8390F" w14:textId="77777777" w:rsidTr="00A21684">
        <w:trPr>
          <w:trHeight w:val="300"/>
        </w:trPr>
        <w:tc>
          <w:tcPr>
            <w:tcW w:w="506" w:type="dxa"/>
            <w:shd w:val="clear" w:color="auto" w:fill="auto"/>
          </w:tcPr>
          <w:p w14:paraId="31C6F3A7" w14:textId="77777777" w:rsidR="004F6289" w:rsidRPr="00503563" w:rsidRDefault="004F6289" w:rsidP="00A21684">
            <w:pPr>
              <w:rPr>
                <w:rFonts w:ascii="Times New Roman" w:hAnsi="Times New Roman" w:cs="Times New Roman"/>
                <w:sz w:val="24"/>
                <w:szCs w:val="24"/>
              </w:rPr>
            </w:pPr>
          </w:p>
        </w:tc>
        <w:tc>
          <w:tcPr>
            <w:tcW w:w="878" w:type="dxa"/>
            <w:shd w:val="clear" w:color="auto" w:fill="auto"/>
            <w:noWrap/>
            <w:hideMark/>
          </w:tcPr>
          <w:p w14:paraId="387E0E2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030</w:t>
            </w:r>
          </w:p>
        </w:tc>
        <w:tc>
          <w:tcPr>
            <w:tcW w:w="2126" w:type="dxa"/>
            <w:shd w:val="clear" w:color="auto" w:fill="auto"/>
            <w:noWrap/>
            <w:hideMark/>
          </w:tcPr>
          <w:p w14:paraId="56F2E39C"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использования информации идентификации/аутентификации, заданной по умолчанию</w:t>
            </w:r>
          </w:p>
        </w:tc>
        <w:tc>
          <w:tcPr>
            <w:tcW w:w="4395" w:type="dxa"/>
            <w:shd w:val="clear" w:color="auto" w:fill="auto"/>
            <w:noWrap/>
            <w:hideMark/>
          </w:tcPr>
          <w:p w14:paraId="3F12BCE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Угроза заключается в возможности прохождения нарушителем процедуры авторизации на основе полученной из открытых источников идентификационной и аутентификационной информации, соответствующей учётной записи </w:t>
            </w:r>
            <w:r w:rsidRPr="00503563">
              <w:rPr>
                <w:rFonts w:ascii="Times New Roman" w:hAnsi="Times New Roman" w:cs="Times New Roman"/>
                <w:sz w:val="24"/>
                <w:szCs w:val="24"/>
              </w:rPr>
              <w:lastRenderedPageBreak/>
              <w:t>«по умолчанию» дискредитируемого объекта защиты.</w:t>
            </w:r>
            <w:r w:rsidRPr="00503563">
              <w:rPr>
                <w:rFonts w:ascii="Times New Roman" w:hAnsi="Times New Roman" w:cs="Times New Roman"/>
                <w:sz w:val="24"/>
                <w:szCs w:val="24"/>
              </w:rPr>
              <w:br/>
              <w:t>Данная угроза обусловлена тем, что во множестве программных и программно-аппаратных средств производителями предусмотрены учётные записи «по умолчанию», предназначенные для первичного входа в систему. Более того, на многих устройствах идентификационная и аутентификационная информация может быть возвращена к заданной «по умолчанию» после проведения аппаратного сброса параметров системы (функция Reset).</w:t>
            </w:r>
            <w:r w:rsidRPr="00503563">
              <w:rPr>
                <w:rFonts w:ascii="Times New Roman" w:hAnsi="Times New Roman" w:cs="Times New Roman"/>
                <w:sz w:val="24"/>
                <w:szCs w:val="24"/>
              </w:rPr>
              <w:br/>
              <w:t>Реализация данной угрозы возможна при одном из следующих условий:</w:t>
            </w:r>
            <w:r w:rsidRPr="00503563">
              <w:rPr>
                <w:rFonts w:ascii="Times New Roman" w:hAnsi="Times New Roman" w:cs="Times New Roman"/>
                <w:sz w:val="24"/>
                <w:szCs w:val="24"/>
              </w:rPr>
              <w:br/>
              <w:t>наличие у нарушителя сведений о производителе/модели объекта защиты и наличие в открытых источниках сведений об идентификационной и аутентификационной информации, соответствующей учётной записи «по умолчанию» для объекта защиты;</w:t>
            </w:r>
            <w:r w:rsidRPr="00503563">
              <w:rPr>
                <w:rFonts w:ascii="Times New Roman" w:hAnsi="Times New Roman" w:cs="Times New Roman"/>
                <w:sz w:val="24"/>
                <w:szCs w:val="24"/>
              </w:rPr>
              <w:br/>
              <w:t>успешное завершение нарушителем процедуры выявления данной информации в ходе анализа программного кода дискредитируемого объекта защиты</w:t>
            </w:r>
          </w:p>
        </w:tc>
        <w:tc>
          <w:tcPr>
            <w:tcW w:w="1701" w:type="dxa"/>
            <w:shd w:val="clear" w:color="auto" w:fill="auto"/>
            <w:noWrap/>
            <w:hideMark/>
          </w:tcPr>
          <w:p w14:paraId="4CE5AC9B"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 xml:space="preserve">Внешний нарушитель со средним потенциалом, Внутренний нарушитель с </w:t>
            </w:r>
            <w:r w:rsidRPr="00503563">
              <w:rPr>
                <w:rFonts w:ascii="Times New Roman" w:hAnsi="Times New Roman" w:cs="Times New Roman"/>
                <w:sz w:val="24"/>
                <w:szCs w:val="24"/>
              </w:rPr>
              <w:lastRenderedPageBreak/>
              <w:t>низким потенциалом</w:t>
            </w:r>
          </w:p>
        </w:tc>
        <w:tc>
          <w:tcPr>
            <w:tcW w:w="1842" w:type="dxa"/>
            <w:shd w:val="clear" w:color="auto" w:fill="auto"/>
            <w:noWrap/>
            <w:hideMark/>
          </w:tcPr>
          <w:p w14:paraId="221B831D"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 xml:space="preserve">Средства защиты информации, системное программное обеспечение, сетевое </w:t>
            </w:r>
            <w:r w:rsidRPr="00503563">
              <w:rPr>
                <w:rFonts w:ascii="Times New Roman" w:hAnsi="Times New Roman" w:cs="Times New Roman"/>
                <w:sz w:val="24"/>
                <w:szCs w:val="24"/>
              </w:rPr>
              <w:lastRenderedPageBreak/>
              <w:t>программное обеспечение, микропрограммное обеспечение, программно-аппаратные средства со встроенными функциями защиты</w:t>
            </w:r>
          </w:p>
        </w:tc>
        <w:tc>
          <w:tcPr>
            <w:tcW w:w="1560" w:type="dxa"/>
            <w:shd w:val="clear" w:color="auto" w:fill="auto"/>
          </w:tcPr>
          <w:p w14:paraId="1481A9FB"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Нарушение конфиденциальности,</w:t>
            </w:r>
            <w:r w:rsidRPr="00503563">
              <w:rPr>
                <w:rFonts w:ascii="Times New Roman" w:hAnsi="Times New Roman" w:cs="Times New Roman"/>
                <w:sz w:val="24"/>
                <w:szCs w:val="24"/>
              </w:rPr>
              <w:br/>
              <w:t>целостности, доступности.</w:t>
            </w:r>
          </w:p>
        </w:tc>
        <w:tc>
          <w:tcPr>
            <w:tcW w:w="1778" w:type="dxa"/>
            <w:shd w:val="clear" w:color="auto" w:fill="auto"/>
          </w:tcPr>
          <w:p w14:paraId="4D62CFBC"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Угроза исключена из перечня, т.к., потенциал нарушителя недостаточен для </w:t>
            </w:r>
            <w:r w:rsidRPr="00503563">
              <w:rPr>
                <w:rFonts w:ascii="Times New Roman" w:hAnsi="Times New Roman" w:cs="Times New Roman"/>
                <w:sz w:val="24"/>
                <w:szCs w:val="24"/>
              </w:rPr>
              <w:lastRenderedPageBreak/>
              <w:t xml:space="preserve">реализации угрозы </w:t>
            </w:r>
          </w:p>
        </w:tc>
      </w:tr>
      <w:tr w:rsidR="004F6289" w:rsidRPr="00503563" w14:paraId="39939A43" w14:textId="77777777" w:rsidTr="00A21684">
        <w:trPr>
          <w:trHeight w:val="300"/>
        </w:trPr>
        <w:tc>
          <w:tcPr>
            <w:tcW w:w="506" w:type="dxa"/>
            <w:shd w:val="clear" w:color="auto" w:fill="D9D9D9" w:themeFill="background1" w:themeFillShade="D9"/>
          </w:tcPr>
          <w:p w14:paraId="3641E584" w14:textId="77777777" w:rsidR="004F6289" w:rsidRPr="00503563" w:rsidRDefault="004F6289" w:rsidP="00A21684">
            <w:pPr>
              <w:rPr>
                <w:rFonts w:ascii="Times New Roman" w:hAnsi="Times New Roman" w:cs="Times New Roman"/>
                <w:sz w:val="24"/>
                <w:szCs w:val="24"/>
              </w:rPr>
            </w:pPr>
          </w:p>
        </w:tc>
        <w:tc>
          <w:tcPr>
            <w:tcW w:w="878" w:type="dxa"/>
            <w:shd w:val="clear" w:color="auto" w:fill="D9D9D9" w:themeFill="background1" w:themeFillShade="D9"/>
            <w:noWrap/>
            <w:hideMark/>
          </w:tcPr>
          <w:p w14:paraId="190ED677"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031</w:t>
            </w:r>
          </w:p>
        </w:tc>
        <w:tc>
          <w:tcPr>
            <w:tcW w:w="2126" w:type="dxa"/>
            <w:shd w:val="clear" w:color="auto" w:fill="D9D9D9" w:themeFill="background1" w:themeFillShade="D9"/>
            <w:noWrap/>
            <w:hideMark/>
          </w:tcPr>
          <w:p w14:paraId="6946611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использования механизмов авторизации для повышения привилегий</w:t>
            </w:r>
          </w:p>
        </w:tc>
        <w:tc>
          <w:tcPr>
            <w:tcW w:w="4395" w:type="dxa"/>
            <w:shd w:val="clear" w:color="auto" w:fill="D9D9D9" w:themeFill="background1" w:themeFillShade="D9"/>
            <w:noWrap/>
            <w:hideMark/>
          </w:tcPr>
          <w:p w14:paraId="4C0731E7"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получения нарушителем доступа к данным и функциям, предназначенным для учётных записей с более высокими чем у нарушителя привилегиями, за счёт ошибок в параметрах настройки средств разграничения доступа. При этом нарушитель для повышения своих привилегий не осуществляет деструктивное программное воздействие на систему, а лишь использует существующие ошибки.</w:t>
            </w:r>
            <w:r w:rsidRPr="00503563">
              <w:rPr>
                <w:rFonts w:ascii="Times New Roman" w:hAnsi="Times New Roman" w:cs="Times New Roman"/>
                <w:sz w:val="24"/>
                <w:szCs w:val="24"/>
              </w:rPr>
              <w:br/>
              <w:t>Данная угроза обусловлена слабостями мер разграничения доступа к программам и файлам.</w:t>
            </w:r>
            <w:r w:rsidRPr="00503563">
              <w:rPr>
                <w:rFonts w:ascii="Times New Roman" w:hAnsi="Times New Roman" w:cs="Times New Roman"/>
                <w:sz w:val="24"/>
                <w:szCs w:val="24"/>
              </w:rPr>
              <w:br/>
              <w:t>Реализация данной угрозы возможна в случае наличия у нарушителя каких-либо привилегий в системе</w:t>
            </w:r>
          </w:p>
        </w:tc>
        <w:tc>
          <w:tcPr>
            <w:tcW w:w="1701" w:type="dxa"/>
            <w:shd w:val="clear" w:color="auto" w:fill="D9D9D9" w:themeFill="background1" w:themeFillShade="D9"/>
            <w:noWrap/>
            <w:hideMark/>
          </w:tcPr>
          <w:p w14:paraId="4B124B80"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Внешний нарушитель с низким потенциалом, Внутренний нарушитель с низким потенциалом</w:t>
            </w:r>
          </w:p>
        </w:tc>
        <w:tc>
          <w:tcPr>
            <w:tcW w:w="1842" w:type="dxa"/>
            <w:shd w:val="clear" w:color="auto" w:fill="D9D9D9" w:themeFill="background1" w:themeFillShade="D9"/>
            <w:noWrap/>
            <w:hideMark/>
          </w:tcPr>
          <w:p w14:paraId="17E74C8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Системное программное обеспечение, прикладное программное обеспечение, сетевое программное обеспечение</w:t>
            </w:r>
          </w:p>
        </w:tc>
        <w:tc>
          <w:tcPr>
            <w:tcW w:w="1560" w:type="dxa"/>
            <w:shd w:val="clear" w:color="auto" w:fill="D9D9D9" w:themeFill="background1" w:themeFillShade="D9"/>
          </w:tcPr>
          <w:p w14:paraId="1F6EFD5B"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p>
        </w:tc>
        <w:tc>
          <w:tcPr>
            <w:tcW w:w="1778" w:type="dxa"/>
            <w:shd w:val="clear" w:color="auto" w:fill="D9D9D9" w:themeFill="background1" w:themeFillShade="D9"/>
          </w:tcPr>
          <w:p w14:paraId="7FFA55A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может быть реализована.</w:t>
            </w:r>
          </w:p>
          <w:p w14:paraId="41B4364A"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 </w:t>
            </w:r>
          </w:p>
        </w:tc>
      </w:tr>
      <w:tr w:rsidR="004F6289" w:rsidRPr="00503563" w14:paraId="52E99E60" w14:textId="77777777" w:rsidTr="00A21684">
        <w:trPr>
          <w:trHeight w:val="300"/>
        </w:trPr>
        <w:tc>
          <w:tcPr>
            <w:tcW w:w="506" w:type="dxa"/>
            <w:shd w:val="clear" w:color="auto" w:fill="FFFFFF" w:themeFill="background1"/>
          </w:tcPr>
          <w:p w14:paraId="6E91CCF6"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6A70E44A"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032</w:t>
            </w:r>
          </w:p>
        </w:tc>
        <w:tc>
          <w:tcPr>
            <w:tcW w:w="2126" w:type="dxa"/>
            <w:shd w:val="clear" w:color="auto" w:fill="FFFFFF" w:themeFill="background1"/>
            <w:noWrap/>
            <w:hideMark/>
          </w:tcPr>
          <w:p w14:paraId="07F2CC8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использования поддельных цифровых подписей BIOS</w:t>
            </w:r>
          </w:p>
        </w:tc>
        <w:tc>
          <w:tcPr>
            <w:tcW w:w="4395" w:type="dxa"/>
            <w:shd w:val="clear" w:color="auto" w:fill="FFFFFF" w:themeFill="background1"/>
            <w:noWrap/>
            <w:hideMark/>
          </w:tcPr>
          <w:p w14:paraId="089CB16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установки уязвимой версии обновления BIOS/UEFI или версии, содержащей вредоносное программное обеспечение, но имеющей цифровую подпись.</w:t>
            </w:r>
            <w:r w:rsidRPr="00503563">
              <w:rPr>
                <w:rFonts w:ascii="Times New Roman" w:hAnsi="Times New Roman" w:cs="Times New Roman"/>
                <w:sz w:val="24"/>
                <w:szCs w:val="24"/>
              </w:rPr>
              <w:br/>
              <w:t>Данная угроза обусловлена слабостями мер по контролю за благонадёжностью центров выдачи цифровых подписей.</w:t>
            </w:r>
            <w:r w:rsidRPr="00503563">
              <w:rPr>
                <w:rFonts w:ascii="Times New Roman" w:hAnsi="Times New Roman" w:cs="Times New Roman"/>
                <w:sz w:val="24"/>
                <w:szCs w:val="24"/>
              </w:rPr>
              <w:br/>
              <w:t xml:space="preserve">Реализация данной угрозы возможна </w:t>
            </w:r>
            <w:r w:rsidRPr="00503563">
              <w:rPr>
                <w:rFonts w:ascii="Times New Roman" w:hAnsi="Times New Roman" w:cs="Times New Roman"/>
                <w:sz w:val="24"/>
                <w:szCs w:val="24"/>
              </w:rPr>
              <w:lastRenderedPageBreak/>
              <w:t>при условии выдачи неблагонадёжным центром сертификации цифровой подписи на версию обновления BIOS/UEFI, содержащую уязвимости, или на версию, содержащую вредоносное программное обеспечение (т.е. при осуществлении таким центром подлога), а также подмены нарушителем доверенного источника обновлений</w:t>
            </w:r>
          </w:p>
        </w:tc>
        <w:tc>
          <w:tcPr>
            <w:tcW w:w="1701" w:type="dxa"/>
            <w:shd w:val="clear" w:color="auto" w:fill="FFFFFF" w:themeFill="background1"/>
            <w:noWrap/>
            <w:hideMark/>
          </w:tcPr>
          <w:p w14:paraId="7E4F9BC1"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Внешний нарушитель со средним потенциалом</w:t>
            </w:r>
          </w:p>
        </w:tc>
        <w:tc>
          <w:tcPr>
            <w:tcW w:w="1842" w:type="dxa"/>
            <w:shd w:val="clear" w:color="auto" w:fill="FFFFFF" w:themeFill="background1"/>
            <w:noWrap/>
            <w:hideMark/>
          </w:tcPr>
          <w:p w14:paraId="4F17304D"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Микропрограммное и аппаратное обеспечение BIOS/UEFI</w:t>
            </w:r>
          </w:p>
        </w:tc>
        <w:tc>
          <w:tcPr>
            <w:tcW w:w="1560" w:type="dxa"/>
            <w:shd w:val="clear" w:color="auto" w:fill="FFFFFF" w:themeFill="background1"/>
          </w:tcPr>
          <w:p w14:paraId="47A4D71C"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w:t>
            </w:r>
            <w:r w:rsidRPr="00503563">
              <w:rPr>
                <w:rFonts w:ascii="Times New Roman" w:hAnsi="Times New Roman" w:cs="Times New Roman"/>
                <w:sz w:val="24"/>
                <w:szCs w:val="24"/>
              </w:rPr>
              <w:br/>
              <w:t>целостности.</w:t>
            </w:r>
          </w:p>
        </w:tc>
        <w:tc>
          <w:tcPr>
            <w:tcW w:w="1778" w:type="dxa"/>
            <w:shd w:val="clear" w:color="auto" w:fill="FFFFFF" w:themeFill="background1"/>
          </w:tcPr>
          <w:p w14:paraId="19DD1E8C"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потенциал нарушителя недостаточен для реализации угрозы</w:t>
            </w:r>
          </w:p>
        </w:tc>
      </w:tr>
      <w:tr w:rsidR="004F6289" w:rsidRPr="00503563" w14:paraId="7CEE177F" w14:textId="77777777" w:rsidTr="00A21684">
        <w:trPr>
          <w:trHeight w:val="300"/>
        </w:trPr>
        <w:tc>
          <w:tcPr>
            <w:tcW w:w="506" w:type="dxa"/>
            <w:shd w:val="clear" w:color="auto" w:fill="FFFFFF" w:themeFill="background1"/>
          </w:tcPr>
          <w:p w14:paraId="676DA795"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74C2EFB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033</w:t>
            </w:r>
          </w:p>
        </w:tc>
        <w:tc>
          <w:tcPr>
            <w:tcW w:w="2126" w:type="dxa"/>
            <w:shd w:val="clear" w:color="auto" w:fill="FFFFFF" w:themeFill="background1"/>
            <w:noWrap/>
            <w:hideMark/>
          </w:tcPr>
          <w:p w14:paraId="75744C7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использования слабостей кодирования входных данных</w:t>
            </w:r>
          </w:p>
        </w:tc>
        <w:tc>
          <w:tcPr>
            <w:tcW w:w="4395" w:type="dxa"/>
            <w:shd w:val="clear" w:color="auto" w:fill="FFFFFF" w:themeFill="background1"/>
            <w:noWrap/>
            <w:hideMark/>
          </w:tcPr>
          <w:p w14:paraId="09A5BE8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осуществления нарушителем деструктивного информационного воздействия на дискредитируемую систему путём манипулирования значениями входных данных и формой их предоставления (альтернативные кодировки, некорректное расширение файлов и т.п.).</w:t>
            </w:r>
            <w:r w:rsidRPr="00503563">
              <w:rPr>
                <w:rFonts w:ascii="Times New Roman" w:hAnsi="Times New Roman" w:cs="Times New Roman"/>
                <w:sz w:val="24"/>
                <w:szCs w:val="24"/>
              </w:rPr>
              <w:br/>
              <w:t xml:space="preserve">Данная угроза обусловлена слабостями механизма контроля входных данных. </w:t>
            </w:r>
            <w:r w:rsidRPr="00503563">
              <w:rPr>
                <w:rFonts w:ascii="Times New Roman" w:hAnsi="Times New Roman" w:cs="Times New Roman"/>
                <w:sz w:val="24"/>
                <w:szCs w:val="24"/>
              </w:rPr>
              <w:br/>
              <w:t>Реализация данной угрозы возможна при условиях:</w:t>
            </w:r>
            <w:r w:rsidRPr="00503563">
              <w:rPr>
                <w:rFonts w:ascii="Times New Roman" w:hAnsi="Times New Roman" w:cs="Times New Roman"/>
                <w:sz w:val="24"/>
                <w:szCs w:val="24"/>
              </w:rPr>
              <w:br/>
              <w:t>дискредитируемая система принимает входные данные от нарушителя;</w:t>
            </w:r>
            <w:r w:rsidRPr="00503563">
              <w:rPr>
                <w:rFonts w:ascii="Times New Roman" w:hAnsi="Times New Roman" w:cs="Times New Roman"/>
                <w:sz w:val="24"/>
                <w:szCs w:val="24"/>
              </w:rPr>
              <w:br/>
              <w:t>нарушитель обладает возможностью управления одним или несколькими параметрами входных данных</w:t>
            </w:r>
          </w:p>
        </w:tc>
        <w:tc>
          <w:tcPr>
            <w:tcW w:w="1701" w:type="dxa"/>
            <w:shd w:val="clear" w:color="auto" w:fill="FFFFFF" w:themeFill="background1"/>
            <w:noWrap/>
            <w:hideMark/>
          </w:tcPr>
          <w:p w14:paraId="368A35E7"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Внешний нарушитель со средним потенциалом, Внутренний нарушитель со средним потенциалом</w:t>
            </w:r>
          </w:p>
        </w:tc>
        <w:tc>
          <w:tcPr>
            <w:tcW w:w="1842" w:type="dxa"/>
            <w:shd w:val="clear" w:color="auto" w:fill="FFFFFF" w:themeFill="background1"/>
            <w:noWrap/>
            <w:hideMark/>
          </w:tcPr>
          <w:p w14:paraId="6F42ACF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Системное программное обеспечение, прикладное программное обеспечение, сетевое программное обеспечение, микропрограммное обеспечение, реестр</w:t>
            </w:r>
          </w:p>
        </w:tc>
        <w:tc>
          <w:tcPr>
            <w:tcW w:w="1560" w:type="dxa"/>
            <w:shd w:val="clear" w:color="auto" w:fill="FFFFFF" w:themeFill="background1"/>
          </w:tcPr>
          <w:p w14:paraId="6BF3707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w:t>
            </w:r>
            <w:r w:rsidRPr="00503563">
              <w:rPr>
                <w:rFonts w:ascii="Times New Roman" w:hAnsi="Times New Roman" w:cs="Times New Roman"/>
                <w:sz w:val="24"/>
                <w:szCs w:val="24"/>
              </w:rPr>
              <w:br/>
              <w:t>целостности, доступности.</w:t>
            </w:r>
          </w:p>
        </w:tc>
        <w:tc>
          <w:tcPr>
            <w:tcW w:w="1778" w:type="dxa"/>
            <w:shd w:val="clear" w:color="auto" w:fill="FFFFFF" w:themeFill="background1"/>
          </w:tcPr>
          <w:p w14:paraId="752DE66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потенциал нарушителя недостаточен для реализации угрозы.</w:t>
            </w:r>
          </w:p>
        </w:tc>
      </w:tr>
      <w:tr w:rsidR="004F6289" w:rsidRPr="00503563" w14:paraId="1AC7E96F" w14:textId="77777777" w:rsidTr="00A21684">
        <w:trPr>
          <w:trHeight w:val="300"/>
        </w:trPr>
        <w:tc>
          <w:tcPr>
            <w:tcW w:w="506" w:type="dxa"/>
            <w:shd w:val="clear" w:color="auto" w:fill="D9D9D9" w:themeFill="background1" w:themeFillShade="D9"/>
          </w:tcPr>
          <w:p w14:paraId="550867FC" w14:textId="77777777" w:rsidR="004F6289" w:rsidRPr="00503563" w:rsidRDefault="004F6289" w:rsidP="00A21684">
            <w:pPr>
              <w:rPr>
                <w:rFonts w:ascii="Times New Roman" w:hAnsi="Times New Roman" w:cs="Times New Roman"/>
                <w:sz w:val="24"/>
                <w:szCs w:val="24"/>
              </w:rPr>
            </w:pPr>
          </w:p>
        </w:tc>
        <w:tc>
          <w:tcPr>
            <w:tcW w:w="878" w:type="dxa"/>
            <w:shd w:val="clear" w:color="auto" w:fill="D9D9D9" w:themeFill="background1" w:themeFillShade="D9"/>
            <w:noWrap/>
            <w:hideMark/>
          </w:tcPr>
          <w:p w14:paraId="3E8A0A5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034</w:t>
            </w:r>
          </w:p>
        </w:tc>
        <w:tc>
          <w:tcPr>
            <w:tcW w:w="2126" w:type="dxa"/>
            <w:shd w:val="clear" w:color="auto" w:fill="D9D9D9" w:themeFill="background1" w:themeFillShade="D9"/>
            <w:noWrap/>
            <w:hideMark/>
          </w:tcPr>
          <w:p w14:paraId="50BB4C4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использования слабостей протоколов сетевого/локального обмена данными</w:t>
            </w:r>
          </w:p>
        </w:tc>
        <w:tc>
          <w:tcPr>
            <w:tcW w:w="4395" w:type="dxa"/>
            <w:shd w:val="clear" w:color="auto" w:fill="D9D9D9" w:themeFill="background1" w:themeFillShade="D9"/>
            <w:noWrap/>
            <w:hideMark/>
          </w:tcPr>
          <w:p w14:paraId="3C69FAC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осуществления нарушителем несанкционированного доступа к передаваемой в системе защищаемой информации за счёт деструктивного воздействия на протоколы сетевого/локального обмена данными в системе путём нарушения правил использования данных протоколов.</w:t>
            </w:r>
            <w:r w:rsidRPr="00503563">
              <w:rPr>
                <w:rFonts w:ascii="Times New Roman" w:hAnsi="Times New Roman" w:cs="Times New Roman"/>
                <w:sz w:val="24"/>
                <w:szCs w:val="24"/>
              </w:rPr>
              <w:br/>
              <w:t>Данная угроза обусловлена слабостями самих протоколов (заложенных в них алгоритмов), ошибками, допущенными в ходе реализации протоколов, или уязвимостями, внедряемыми автоматизированными средствами проектирования/разработки.</w:t>
            </w:r>
            <w:r w:rsidRPr="00503563">
              <w:rPr>
                <w:rFonts w:ascii="Times New Roman" w:hAnsi="Times New Roman" w:cs="Times New Roman"/>
                <w:sz w:val="24"/>
                <w:szCs w:val="24"/>
              </w:rPr>
              <w:br/>
              <w:t>Реализация данной угрозы возможна в случае наличия слабостей в протоколах сетевого/локального обмена данными</w:t>
            </w:r>
          </w:p>
        </w:tc>
        <w:tc>
          <w:tcPr>
            <w:tcW w:w="1701" w:type="dxa"/>
            <w:shd w:val="clear" w:color="auto" w:fill="D9D9D9" w:themeFill="background1" w:themeFillShade="D9"/>
            <w:noWrap/>
            <w:hideMark/>
          </w:tcPr>
          <w:p w14:paraId="48C5E2C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Внешний нарушитель с низким потенциалом, Внутренний нарушитель с низким потенциалом</w:t>
            </w:r>
          </w:p>
        </w:tc>
        <w:tc>
          <w:tcPr>
            <w:tcW w:w="1842" w:type="dxa"/>
            <w:shd w:val="clear" w:color="auto" w:fill="D9D9D9" w:themeFill="background1" w:themeFillShade="D9"/>
            <w:noWrap/>
            <w:hideMark/>
          </w:tcPr>
          <w:p w14:paraId="6A9ADC1D"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Системное программное обеспечение, сетевое программное обеспечение, сетевой трафик</w:t>
            </w:r>
          </w:p>
        </w:tc>
        <w:tc>
          <w:tcPr>
            <w:tcW w:w="1560" w:type="dxa"/>
            <w:shd w:val="clear" w:color="auto" w:fill="D9D9D9" w:themeFill="background1" w:themeFillShade="D9"/>
          </w:tcPr>
          <w:p w14:paraId="51FB383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p>
        </w:tc>
        <w:tc>
          <w:tcPr>
            <w:tcW w:w="1778" w:type="dxa"/>
            <w:shd w:val="clear" w:color="auto" w:fill="D9D9D9" w:themeFill="background1" w:themeFillShade="D9"/>
          </w:tcPr>
          <w:p w14:paraId="2DA8CDE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может быть реализована.</w:t>
            </w:r>
          </w:p>
          <w:p w14:paraId="3FF0FA87" w14:textId="77777777" w:rsidR="004F6289" w:rsidRPr="00503563" w:rsidRDefault="004F6289" w:rsidP="00A21684">
            <w:pPr>
              <w:rPr>
                <w:rFonts w:ascii="Times New Roman" w:hAnsi="Times New Roman" w:cs="Times New Roman"/>
                <w:sz w:val="24"/>
                <w:szCs w:val="24"/>
              </w:rPr>
            </w:pPr>
          </w:p>
        </w:tc>
      </w:tr>
      <w:tr w:rsidR="004F6289" w:rsidRPr="00503563" w14:paraId="6FD9A577" w14:textId="77777777" w:rsidTr="00A21684">
        <w:trPr>
          <w:trHeight w:val="300"/>
        </w:trPr>
        <w:tc>
          <w:tcPr>
            <w:tcW w:w="506" w:type="dxa"/>
            <w:shd w:val="clear" w:color="auto" w:fill="FFFFFF" w:themeFill="background1"/>
          </w:tcPr>
          <w:p w14:paraId="0252F961"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tcPr>
          <w:p w14:paraId="4435BE9A"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035</w:t>
            </w:r>
          </w:p>
        </w:tc>
        <w:tc>
          <w:tcPr>
            <w:tcW w:w="2126" w:type="dxa"/>
            <w:shd w:val="clear" w:color="auto" w:fill="FFFFFF" w:themeFill="background1"/>
            <w:noWrap/>
          </w:tcPr>
          <w:p w14:paraId="5CDDF4E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использования слабых криптографических алгоритмов BIOS</w:t>
            </w:r>
          </w:p>
        </w:tc>
        <w:tc>
          <w:tcPr>
            <w:tcW w:w="4395" w:type="dxa"/>
            <w:shd w:val="clear" w:color="auto" w:fill="FFFFFF" w:themeFill="background1"/>
            <w:noWrap/>
          </w:tcPr>
          <w:p w14:paraId="4A096CC1"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сложности проверки реальных параметров работы и алгоритмов, реализованных в криптографических средствах BIOS/UEFI. При этом доверие к криптографической защите будет ограничено доверием к производителю BIOS.</w:t>
            </w:r>
            <w:r w:rsidRPr="00503563">
              <w:rPr>
                <w:rFonts w:ascii="Times New Roman" w:hAnsi="Times New Roman" w:cs="Times New Roman"/>
                <w:sz w:val="24"/>
                <w:szCs w:val="24"/>
              </w:rPr>
              <w:br/>
              <w:t xml:space="preserve">Данная угроза обусловлена сложностью </w:t>
            </w:r>
            <w:r w:rsidRPr="00503563">
              <w:rPr>
                <w:rFonts w:ascii="Times New Roman" w:hAnsi="Times New Roman" w:cs="Times New Roman"/>
                <w:sz w:val="24"/>
                <w:szCs w:val="24"/>
              </w:rPr>
              <w:lastRenderedPageBreak/>
              <w:t>использования собственных криптографических алгоритмов в программном обеспечении BIOS/UEFI.</w:t>
            </w:r>
            <w:r w:rsidRPr="00503563">
              <w:rPr>
                <w:rFonts w:ascii="Times New Roman" w:hAnsi="Times New Roman" w:cs="Times New Roman"/>
                <w:sz w:val="24"/>
                <w:szCs w:val="24"/>
              </w:rPr>
              <w:br/>
              <w:t>Возможность реализации данной угрозы снижает достоверность оценки реального уровня защищённости системы</w:t>
            </w:r>
          </w:p>
        </w:tc>
        <w:tc>
          <w:tcPr>
            <w:tcW w:w="1701" w:type="dxa"/>
            <w:shd w:val="clear" w:color="auto" w:fill="FFFFFF" w:themeFill="background1"/>
            <w:noWrap/>
          </w:tcPr>
          <w:p w14:paraId="669E0758"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Внешний нарушитель с высоким потенциалом</w:t>
            </w:r>
          </w:p>
        </w:tc>
        <w:tc>
          <w:tcPr>
            <w:tcW w:w="1842" w:type="dxa"/>
            <w:shd w:val="clear" w:color="auto" w:fill="FFFFFF" w:themeFill="background1"/>
            <w:noWrap/>
          </w:tcPr>
          <w:p w14:paraId="578CB600"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Микропрограммное обеспечение BIOS/UEFI</w:t>
            </w:r>
          </w:p>
        </w:tc>
        <w:tc>
          <w:tcPr>
            <w:tcW w:w="1560" w:type="dxa"/>
            <w:shd w:val="clear" w:color="auto" w:fill="FFFFFF" w:themeFill="background1"/>
          </w:tcPr>
          <w:p w14:paraId="4C2F019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r w:rsidRPr="00503563">
              <w:rPr>
                <w:rFonts w:ascii="Times New Roman" w:hAnsi="Times New Roman" w:cs="Times New Roman"/>
                <w:sz w:val="24"/>
                <w:szCs w:val="24"/>
              </w:rPr>
              <w:br/>
              <w:t>целостности, доступности.</w:t>
            </w:r>
          </w:p>
        </w:tc>
        <w:tc>
          <w:tcPr>
            <w:tcW w:w="1778" w:type="dxa"/>
            <w:shd w:val="clear" w:color="auto" w:fill="FFFFFF" w:themeFill="background1"/>
          </w:tcPr>
          <w:p w14:paraId="425C73F7"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потенциал нарушителя недостаточен для реализации угрозы</w:t>
            </w:r>
          </w:p>
        </w:tc>
      </w:tr>
      <w:tr w:rsidR="004F6289" w:rsidRPr="00503563" w14:paraId="4B4D4F97" w14:textId="77777777" w:rsidTr="00A21684">
        <w:trPr>
          <w:trHeight w:val="300"/>
        </w:trPr>
        <w:tc>
          <w:tcPr>
            <w:tcW w:w="506" w:type="dxa"/>
            <w:shd w:val="clear" w:color="auto" w:fill="FFFFFF" w:themeFill="background1"/>
          </w:tcPr>
          <w:p w14:paraId="0BADC52A"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2471845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036</w:t>
            </w:r>
          </w:p>
        </w:tc>
        <w:tc>
          <w:tcPr>
            <w:tcW w:w="2126" w:type="dxa"/>
            <w:shd w:val="clear" w:color="auto" w:fill="FFFFFF" w:themeFill="background1"/>
            <w:noWrap/>
            <w:hideMark/>
          </w:tcPr>
          <w:p w14:paraId="31EF04A1"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исследования механизмов работы программы</w:t>
            </w:r>
          </w:p>
        </w:tc>
        <w:tc>
          <w:tcPr>
            <w:tcW w:w="4395" w:type="dxa"/>
            <w:shd w:val="clear" w:color="auto" w:fill="FFFFFF" w:themeFill="background1"/>
            <w:noWrap/>
            <w:hideMark/>
          </w:tcPr>
          <w:p w14:paraId="3991541A"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проведения нарушителем обратного инжиниринга кода программы и дальнейшего исследования его структуры, функционала и состава в интересах определения алгоритма работы программы и поиска в ней уязвимостей.</w:t>
            </w:r>
            <w:r w:rsidRPr="00503563">
              <w:rPr>
                <w:rFonts w:ascii="Times New Roman" w:hAnsi="Times New Roman" w:cs="Times New Roman"/>
                <w:sz w:val="24"/>
                <w:szCs w:val="24"/>
              </w:rPr>
              <w:br/>
              <w:t>Данная угроза обусловлена слабостями механизма защиты кода программы от исследования.</w:t>
            </w:r>
            <w:r w:rsidRPr="00503563">
              <w:rPr>
                <w:rFonts w:ascii="Times New Roman" w:hAnsi="Times New Roman" w:cs="Times New Roman"/>
                <w:sz w:val="24"/>
                <w:szCs w:val="24"/>
              </w:rPr>
              <w:br/>
              <w:t>Реализация данной угрозы возможна в случаях:</w:t>
            </w:r>
            <w:r w:rsidRPr="00503563">
              <w:rPr>
                <w:rFonts w:ascii="Times New Roman" w:hAnsi="Times New Roman" w:cs="Times New Roman"/>
                <w:sz w:val="24"/>
                <w:szCs w:val="24"/>
              </w:rPr>
              <w:br/>
              <w:t>наличия у нарушителя доступа к исходным файлам программы;</w:t>
            </w:r>
            <w:r w:rsidRPr="00503563">
              <w:rPr>
                <w:rFonts w:ascii="Times New Roman" w:hAnsi="Times New Roman" w:cs="Times New Roman"/>
                <w:sz w:val="24"/>
                <w:szCs w:val="24"/>
              </w:rPr>
              <w:br/>
              <w:t>наличия у нарушителя доступа к дистрибутиву программы и отсутствия механизма защиты кода программы от исследования</w:t>
            </w:r>
          </w:p>
        </w:tc>
        <w:tc>
          <w:tcPr>
            <w:tcW w:w="1701" w:type="dxa"/>
            <w:shd w:val="clear" w:color="auto" w:fill="FFFFFF" w:themeFill="background1"/>
            <w:noWrap/>
            <w:hideMark/>
          </w:tcPr>
          <w:p w14:paraId="17544B7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Внешний нарушитель со средним потенциалом, Внутренний нарушитель со средним потенциалом</w:t>
            </w:r>
          </w:p>
        </w:tc>
        <w:tc>
          <w:tcPr>
            <w:tcW w:w="1842" w:type="dxa"/>
            <w:shd w:val="clear" w:color="auto" w:fill="FFFFFF" w:themeFill="background1"/>
            <w:noWrap/>
            <w:hideMark/>
          </w:tcPr>
          <w:p w14:paraId="17DF6B1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Системное программное обеспечение, прикладное программное обеспечение, сетевое программное обеспечение, микропрограммное обеспечение</w:t>
            </w:r>
          </w:p>
        </w:tc>
        <w:tc>
          <w:tcPr>
            <w:tcW w:w="1560" w:type="dxa"/>
            <w:shd w:val="clear" w:color="auto" w:fill="FFFFFF" w:themeFill="background1"/>
          </w:tcPr>
          <w:p w14:paraId="711C5C4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r w:rsidRPr="00503563">
              <w:rPr>
                <w:rFonts w:ascii="Times New Roman" w:hAnsi="Times New Roman" w:cs="Times New Roman"/>
                <w:sz w:val="24"/>
                <w:szCs w:val="24"/>
              </w:rPr>
              <w:br/>
              <w:t>доступности.</w:t>
            </w:r>
          </w:p>
        </w:tc>
        <w:tc>
          <w:tcPr>
            <w:tcW w:w="1778" w:type="dxa"/>
            <w:shd w:val="clear" w:color="auto" w:fill="FFFFFF" w:themeFill="background1"/>
          </w:tcPr>
          <w:p w14:paraId="680CBA20"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потенциал нарушителя недостаточен для реализации угрозы</w:t>
            </w:r>
          </w:p>
        </w:tc>
      </w:tr>
      <w:tr w:rsidR="004F6289" w:rsidRPr="00503563" w14:paraId="5BAA0304" w14:textId="77777777" w:rsidTr="00A21684">
        <w:trPr>
          <w:trHeight w:val="300"/>
        </w:trPr>
        <w:tc>
          <w:tcPr>
            <w:tcW w:w="506" w:type="dxa"/>
            <w:shd w:val="clear" w:color="auto" w:fill="FFFFFF" w:themeFill="background1"/>
          </w:tcPr>
          <w:p w14:paraId="6FF33842"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60C2251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037</w:t>
            </w:r>
          </w:p>
        </w:tc>
        <w:tc>
          <w:tcPr>
            <w:tcW w:w="2126" w:type="dxa"/>
            <w:shd w:val="clear" w:color="auto" w:fill="FFFFFF" w:themeFill="background1"/>
            <w:noWrap/>
            <w:hideMark/>
          </w:tcPr>
          <w:p w14:paraId="13162A4B"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Угроза исследования приложения </w:t>
            </w:r>
            <w:r w:rsidRPr="00503563">
              <w:rPr>
                <w:rFonts w:ascii="Times New Roman" w:hAnsi="Times New Roman" w:cs="Times New Roman"/>
                <w:sz w:val="24"/>
                <w:szCs w:val="24"/>
              </w:rPr>
              <w:lastRenderedPageBreak/>
              <w:t>через отчёты об ошибках</w:t>
            </w:r>
          </w:p>
        </w:tc>
        <w:tc>
          <w:tcPr>
            <w:tcW w:w="4395" w:type="dxa"/>
            <w:shd w:val="clear" w:color="auto" w:fill="FFFFFF" w:themeFill="background1"/>
            <w:noWrap/>
            <w:hideMark/>
          </w:tcPr>
          <w:p w14:paraId="54613C8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 xml:space="preserve">Угроза заключается в возможности исследования нарушителем алгоритма работы дискредитируемого приложения и </w:t>
            </w:r>
            <w:r w:rsidRPr="00503563">
              <w:rPr>
                <w:rFonts w:ascii="Times New Roman" w:hAnsi="Times New Roman" w:cs="Times New Roman"/>
                <w:sz w:val="24"/>
                <w:szCs w:val="24"/>
              </w:rPr>
              <w:lastRenderedPageBreak/>
              <w:t>его предполагаемой структуры путём анализа генерируемых этим приложением отчётов об ошибках.</w:t>
            </w:r>
            <w:r w:rsidRPr="00503563">
              <w:rPr>
                <w:rFonts w:ascii="Times New Roman" w:hAnsi="Times New Roman" w:cs="Times New Roman"/>
                <w:sz w:val="24"/>
                <w:szCs w:val="24"/>
              </w:rPr>
              <w:br/>
              <w:t>Данная угроза обусловлена размещением защищаемой информации (или информации, обобщение которой может раскрыть защищаемые сведения о системе) в генерируемых отчётах об ошибках.</w:t>
            </w:r>
            <w:r w:rsidRPr="00503563">
              <w:rPr>
                <w:rFonts w:ascii="Times New Roman" w:hAnsi="Times New Roman" w:cs="Times New Roman"/>
                <w:sz w:val="24"/>
                <w:szCs w:val="24"/>
              </w:rPr>
              <w:br/>
              <w:t>Реализация данной угрозы возможна в случае наличия у нарушителя доступа к отчётам об ошибках, генерируемых приложением, и наличия избыточности содержащихся в них данных</w:t>
            </w:r>
          </w:p>
        </w:tc>
        <w:tc>
          <w:tcPr>
            <w:tcW w:w="1701" w:type="dxa"/>
            <w:shd w:val="clear" w:color="auto" w:fill="FFFFFF" w:themeFill="background1"/>
            <w:noWrap/>
            <w:hideMark/>
          </w:tcPr>
          <w:p w14:paraId="315C43F0"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 xml:space="preserve">Внешний нарушитель со средним </w:t>
            </w:r>
            <w:r w:rsidRPr="00503563">
              <w:rPr>
                <w:rFonts w:ascii="Times New Roman" w:hAnsi="Times New Roman" w:cs="Times New Roman"/>
                <w:sz w:val="24"/>
                <w:szCs w:val="24"/>
              </w:rPr>
              <w:lastRenderedPageBreak/>
              <w:t>потенциалом, Внутренний нарушитель со средним потенциалом</w:t>
            </w:r>
          </w:p>
        </w:tc>
        <w:tc>
          <w:tcPr>
            <w:tcW w:w="1842" w:type="dxa"/>
            <w:shd w:val="clear" w:color="auto" w:fill="FFFFFF" w:themeFill="background1"/>
            <w:noWrap/>
            <w:hideMark/>
          </w:tcPr>
          <w:p w14:paraId="3BA724C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Системное программное обес</w:t>
            </w:r>
            <w:r w:rsidRPr="00503563">
              <w:rPr>
                <w:rFonts w:ascii="Times New Roman" w:hAnsi="Times New Roman" w:cs="Times New Roman"/>
                <w:sz w:val="24"/>
                <w:szCs w:val="24"/>
              </w:rPr>
              <w:lastRenderedPageBreak/>
              <w:t>печение, прикладное программное обеспечение, сетевое программное обеспечение, микропрограммное обеспечение</w:t>
            </w:r>
          </w:p>
        </w:tc>
        <w:tc>
          <w:tcPr>
            <w:tcW w:w="1560" w:type="dxa"/>
            <w:shd w:val="clear" w:color="auto" w:fill="FFFFFF" w:themeFill="background1"/>
          </w:tcPr>
          <w:p w14:paraId="163BCBC7"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Нарушение конфиденциальности.</w:t>
            </w:r>
          </w:p>
        </w:tc>
        <w:tc>
          <w:tcPr>
            <w:tcW w:w="1778" w:type="dxa"/>
            <w:shd w:val="clear" w:color="auto" w:fill="FFFFFF" w:themeFill="background1"/>
          </w:tcPr>
          <w:p w14:paraId="0F055C1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w:t>
            </w:r>
            <w:r w:rsidRPr="00503563">
              <w:rPr>
                <w:rFonts w:ascii="Times New Roman" w:hAnsi="Times New Roman" w:cs="Times New Roman"/>
                <w:sz w:val="24"/>
                <w:szCs w:val="24"/>
              </w:rPr>
              <w:lastRenderedPageBreak/>
              <w:t>речня, т.к., потенциал нарушителя недостаточен для реализации угрозы</w:t>
            </w:r>
          </w:p>
        </w:tc>
      </w:tr>
      <w:tr w:rsidR="004F6289" w:rsidRPr="00503563" w14:paraId="41F0CDCC" w14:textId="77777777" w:rsidTr="00A21684">
        <w:trPr>
          <w:trHeight w:val="300"/>
        </w:trPr>
        <w:tc>
          <w:tcPr>
            <w:tcW w:w="506" w:type="dxa"/>
            <w:shd w:val="clear" w:color="auto" w:fill="FFFFFF" w:themeFill="background1"/>
          </w:tcPr>
          <w:p w14:paraId="2442A08C"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2B15EA8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038</w:t>
            </w:r>
          </w:p>
        </w:tc>
        <w:tc>
          <w:tcPr>
            <w:tcW w:w="2126" w:type="dxa"/>
            <w:shd w:val="clear" w:color="auto" w:fill="FFFFFF" w:themeFill="background1"/>
            <w:noWrap/>
            <w:hideMark/>
          </w:tcPr>
          <w:p w14:paraId="02D25A4B"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исчерпания вычислительных ресурсов хранилища больших данных</w:t>
            </w:r>
          </w:p>
        </w:tc>
        <w:tc>
          <w:tcPr>
            <w:tcW w:w="4395" w:type="dxa"/>
            <w:shd w:val="clear" w:color="auto" w:fill="FFFFFF" w:themeFill="background1"/>
            <w:noWrap/>
            <w:hideMark/>
          </w:tcPr>
          <w:p w14:paraId="5ADE934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временного возникновения состояния типа «отказ в обслуживании» у хранилища больших данных.</w:t>
            </w:r>
            <w:r w:rsidRPr="00503563">
              <w:rPr>
                <w:rFonts w:ascii="Times New Roman" w:hAnsi="Times New Roman" w:cs="Times New Roman"/>
                <w:sz w:val="24"/>
                <w:szCs w:val="24"/>
              </w:rPr>
              <w:br/>
              <w:t>Данная угроза обусловлена постоянным трудно контролируемым заполнением занятого дискового пространства за счёт данных, непрерывно поступающих из различных информационных источников, и слабостями технологий доступа и хранения информации в хранилищах больших данных.</w:t>
            </w:r>
            <w:r w:rsidRPr="00503563">
              <w:rPr>
                <w:rFonts w:ascii="Times New Roman" w:hAnsi="Times New Roman" w:cs="Times New Roman"/>
                <w:sz w:val="24"/>
                <w:szCs w:val="24"/>
              </w:rPr>
              <w:br/>
              <w:t xml:space="preserve">Реализация данной угрозы возможна </w:t>
            </w:r>
            <w:r w:rsidRPr="00503563">
              <w:rPr>
                <w:rFonts w:ascii="Times New Roman" w:hAnsi="Times New Roman" w:cs="Times New Roman"/>
                <w:sz w:val="24"/>
                <w:szCs w:val="24"/>
              </w:rPr>
              <w:lastRenderedPageBreak/>
              <w:t>при условии мгновенного (текущего) превышения скорости передачи данных над скоростью их сохранения (в силу недостаточности пропускной способности канала связи или скорости выделения свободного пространства и сохранения на него поступающих данных) или при условии временного отсутствия свободного места в хранилище (в силу некорректного управления хранилищем или в результате осуществления нарушителем деструктивного программного воздействия на механизм контроля за заполнением хранилища путём изменения параметров или логики его работы)</w:t>
            </w:r>
          </w:p>
        </w:tc>
        <w:tc>
          <w:tcPr>
            <w:tcW w:w="1701" w:type="dxa"/>
            <w:shd w:val="clear" w:color="auto" w:fill="FFFFFF" w:themeFill="background1"/>
            <w:noWrap/>
            <w:hideMark/>
          </w:tcPr>
          <w:p w14:paraId="27C53F8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Внутренний нарушитель с низким потенциалом</w:t>
            </w:r>
          </w:p>
        </w:tc>
        <w:tc>
          <w:tcPr>
            <w:tcW w:w="1842" w:type="dxa"/>
            <w:shd w:val="clear" w:color="auto" w:fill="FFFFFF" w:themeFill="background1"/>
            <w:noWrap/>
            <w:hideMark/>
          </w:tcPr>
          <w:p w14:paraId="5522C6A7"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Информационная система</w:t>
            </w:r>
          </w:p>
        </w:tc>
        <w:tc>
          <w:tcPr>
            <w:tcW w:w="1560" w:type="dxa"/>
            <w:shd w:val="clear" w:color="auto" w:fill="FFFFFF" w:themeFill="background1"/>
          </w:tcPr>
          <w:p w14:paraId="322BDFB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доступности.</w:t>
            </w:r>
          </w:p>
        </w:tc>
        <w:tc>
          <w:tcPr>
            <w:tcW w:w="1778" w:type="dxa"/>
            <w:shd w:val="clear" w:color="auto" w:fill="FFFFFF" w:themeFill="background1"/>
          </w:tcPr>
          <w:p w14:paraId="58334527"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данная технология не применяется в ИС</w:t>
            </w:r>
          </w:p>
        </w:tc>
      </w:tr>
      <w:tr w:rsidR="004F6289" w:rsidRPr="00503563" w14:paraId="02F62B02" w14:textId="77777777" w:rsidTr="00A21684">
        <w:trPr>
          <w:trHeight w:val="300"/>
        </w:trPr>
        <w:tc>
          <w:tcPr>
            <w:tcW w:w="506" w:type="dxa"/>
            <w:shd w:val="clear" w:color="auto" w:fill="FFFFFF" w:themeFill="background1"/>
          </w:tcPr>
          <w:p w14:paraId="4E13E2C6"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6BEFB3B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039</w:t>
            </w:r>
          </w:p>
        </w:tc>
        <w:tc>
          <w:tcPr>
            <w:tcW w:w="2126" w:type="dxa"/>
            <w:shd w:val="clear" w:color="auto" w:fill="FFFFFF" w:themeFill="background1"/>
            <w:noWrap/>
            <w:hideMark/>
          </w:tcPr>
          <w:p w14:paraId="65CDB7D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исчерпания запаса ключей, необходимых для обновления BIOS</w:t>
            </w:r>
          </w:p>
        </w:tc>
        <w:tc>
          <w:tcPr>
            <w:tcW w:w="4395" w:type="dxa"/>
            <w:shd w:val="clear" w:color="auto" w:fill="FFFFFF" w:themeFill="background1"/>
            <w:noWrap/>
            <w:hideMark/>
          </w:tcPr>
          <w:p w14:paraId="20127678"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нарушения (невозможности осуществления) процедуры обновления BIOS/UEFI при исчерпании запаса необходимых для её проведения ключей.</w:t>
            </w:r>
            <w:r w:rsidRPr="00503563">
              <w:rPr>
                <w:rFonts w:ascii="Times New Roman" w:hAnsi="Times New Roman" w:cs="Times New Roman"/>
                <w:sz w:val="24"/>
                <w:szCs w:val="24"/>
              </w:rPr>
              <w:br/>
              <w:t>Данная угроза обусловлена ограниченностью набора ключей, необходимых для обновления BIOS/UEFI.</w:t>
            </w:r>
            <w:r w:rsidRPr="00503563">
              <w:rPr>
                <w:rFonts w:ascii="Times New Roman" w:hAnsi="Times New Roman" w:cs="Times New Roman"/>
                <w:sz w:val="24"/>
                <w:szCs w:val="24"/>
              </w:rPr>
              <w:br/>
              <w:t xml:space="preserve">Реализация данной угрозы возможна путём эксплуатации уязвимостей средств обновления набора ключей, или </w:t>
            </w:r>
            <w:r w:rsidRPr="00503563">
              <w:rPr>
                <w:rFonts w:ascii="Times New Roman" w:hAnsi="Times New Roman" w:cs="Times New Roman"/>
                <w:sz w:val="24"/>
                <w:szCs w:val="24"/>
              </w:rPr>
              <w:lastRenderedPageBreak/>
              <w:t>путём использования нарушителем программных средств перебора ключей</w:t>
            </w:r>
          </w:p>
        </w:tc>
        <w:tc>
          <w:tcPr>
            <w:tcW w:w="1701" w:type="dxa"/>
            <w:shd w:val="clear" w:color="auto" w:fill="FFFFFF" w:themeFill="background1"/>
            <w:noWrap/>
            <w:hideMark/>
          </w:tcPr>
          <w:p w14:paraId="7F579861"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Внешний нарушитель со средним потенциалом</w:t>
            </w:r>
          </w:p>
        </w:tc>
        <w:tc>
          <w:tcPr>
            <w:tcW w:w="1842" w:type="dxa"/>
            <w:shd w:val="clear" w:color="auto" w:fill="FFFFFF" w:themeFill="background1"/>
            <w:noWrap/>
            <w:hideMark/>
          </w:tcPr>
          <w:p w14:paraId="5E7DC9A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Микропрограммное обеспечение BIOS/UEFI</w:t>
            </w:r>
          </w:p>
        </w:tc>
        <w:tc>
          <w:tcPr>
            <w:tcW w:w="1560" w:type="dxa"/>
            <w:shd w:val="clear" w:color="auto" w:fill="FFFFFF" w:themeFill="background1"/>
          </w:tcPr>
          <w:p w14:paraId="1AAF0F9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w:t>
            </w:r>
            <w:r w:rsidRPr="00503563">
              <w:rPr>
                <w:rFonts w:ascii="Times New Roman" w:hAnsi="Times New Roman" w:cs="Times New Roman"/>
                <w:sz w:val="24"/>
                <w:szCs w:val="24"/>
              </w:rPr>
              <w:br/>
              <w:t>целостности.</w:t>
            </w:r>
          </w:p>
        </w:tc>
        <w:tc>
          <w:tcPr>
            <w:tcW w:w="1778" w:type="dxa"/>
            <w:shd w:val="clear" w:color="auto" w:fill="FFFFFF" w:themeFill="background1"/>
          </w:tcPr>
          <w:p w14:paraId="48F53B71"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потенциал нарушителя недостаточен для реализации угрозы</w:t>
            </w:r>
          </w:p>
        </w:tc>
      </w:tr>
      <w:tr w:rsidR="004F6289" w:rsidRPr="00503563" w14:paraId="6575EF2A" w14:textId="77777777" w:rsidTr="00A21684">
        <w:trPr>
          <w:trHeight w:val="300"/>
        </w:trPr>
        <w:tc>
          <w:tcPr>
            <w:tcW w:w="506" w:type="dxa"/>
            <w:shd w:val="clear" w:color="auto" w:fill="FFFFFF" w:themeFill="background1"/>
          </w:tcPr>
          <w:p w14:paraId="38DC8DBF"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00369DB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040</w:t>
            </w:r>
          </w:p>
        </w:tc>
        <w:tc>
          <w:tcPr>
            <w:tcW w:w="2126" w:type="dxa"/>
            <w:shd w:val="clear" w:color="auto" w:fill="FFFFFF" w:themeFill="background1"/>
            <w:noWrap/>
            <w:hideMark/>
          </w:tcPr>
          <w:p w14:paraId="4A4CA72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конфликта юрисдикций различных стран</w:t>
            </w:r>
          </w:p>
        </w:tc>
        <w:tc>
          <w:tcPr>
            <w:tcW w:w="4395" w:type="dxa"/>
            <w:shd w:val="clear" w:color="auto" w:fill="FFFFFF" w:themeFill="background1"/>
            <w:noWrap/>
            <w:hideMark/>
          </w:tcPr>
          <w:p w14:paraId="79B670AB"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отказа в трансграничной передаче защищаемой информации в рамках оказания облачных услуг в соответствии с требованиями локального законодательства стран, резиденты которых участвуют в оказании облачных услуг.</w:t>
            </w:r>
            <w:r w:rsidRPr="00503563">
              <w:rPr>
                <w:rFonts w:ascii="Times New Roman" w:hAnsi="Times New Roman" w:cs="Times New Roman"/>
                <w:sz w:val="24"/>
                <w:szCs w:val="24"/>
              </w:rPr>
              <w:br/>
              <w:t>Данная угроза обусловлена тем, что в зависимости от особенностей законодательства различных стран, резиденты которых участвуют в оказании облачных услуг, при обеспечении информационной безопасности могут использоваться правовые меры различных юрисдикций.</w:t>
            </w:r>
            <w:r w:rsidRPr="00503563">
              <w:rPr>
                <w:rFonts w:ascii="Times New Roman" w:hAnsi="Times New Roman" w:cs="Times New Roman"/>
                <w:sz w:val="24"/>
                <w:szCs w:val="24"/>
              </w:rPr>
              <w:br/>
              <w:t>Реализация данной угрозы возможна при условии того, что на обеспечение информационной безопасности в ходе оказания облачных услуг накладываются правовые меры различных юрисдикций, противоречащих друг другу в ряде вопросов</w:t>
            </w:r>
          </w:p>
        </w:tc>
        <w:tc>
          <w:tcPr>
            <w:tcW w:w="1701" w:type="dxa"/>
            <w:shd w:val="clear" w:color="auto" w:fill="FFFFFF" w:themeFill="background1"/>
            <w:noWrap/>
            <w:hideMark/>
          </w:tcPr>
          <w:p w14:paraId="670D39F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Внешний нарушитель с низким потенциалом</w:t>
            </w:r>
          </w:p>
        </w:tc>
        <w:tc>
          <w:tcPr>
            <w:tcW w:w="1842" w:type="dxa"/>
            <w:shd w:val="clear" w:color="auto" w:fill="FFFFFF" w:themeFill="background1"/>
            <w:noWrap/>
            <w:hideMark/>
          </w:tcPr>
          <w:p w14:paraId="0176B871"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Облачная система</w:t>
            </w:r>
          </w:p>
        </w:tc>
        <w:tc>
          <w:tcPr>
            <w:tcW w:w="1560" w:type="dxa"/>
            <w:shd w:val="clear" w:color="auto" w:fill="FFFFFF" w:themeFill="background1"/>
          </w:tcPr>
          <w:p w14:paraId="428E817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доступности.</w:t>
            </w:r>
          </w:p>
        </w:tc>
        <w:tc>
          <w:tcPr>
            <w:tcW w:w="1778" w:type="dxa"/>
            <w:shd w:val="clear" w:color="auto" w:fill="FFFFFF" w:themeFill="background1"/>
          </w:tcPr>
          <w:p w14:paraId="700AB2B0"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данная технология не применяется в ИС</w:t>
            </w:r>
          </w:p>
        </w:tc>
      </w:tr>
      <w:tr w:rsidR="004F6289" w:rsidRPr="00503563" w14:paraId="7EC18336" w14:textId="77777777" w:rsidTr="00A21684">
        <w:trPr>
          <w:trHeight w:val="300"/>
        </w:trPr>
        <w:tc>
          <w:tcPr>
            <w:tcW w:w="506" w:type="dxa"/>
            <w:shd w:val="clear" w:color="auto" w:fill="FFFFFF" w:themeFill="background1"/>
          </w:tcPr>
          <w:p w14:paraId="78650761"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56D90E5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041</w:t>
            </w:r>
          </w:p>
        </w:tc>
        <w:tc>
          <w:tcPr>
            <w:tcW w:w="2126" w:type="dxa"/>
            <w:shd w:val="clear" w:color="auto" w:fill="FFFFFF" w:themeFill="background1"/>
            <w:noWrap/>
            <w:hideMark/>
          </w:tcPr>
          <w:p w14:paraId="60092F5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межсайтового скриптинга</w:t>
            </w:r>
          </w:p>
        </w:tc>
        <w:tc>
          <w:tcPr>
            <w:tcW w:w="4395" w:type="dxa"/>
            <w:shd w:val="clear" w:color="auto" w:fill="FFFFFF" w:themeFill="background1"/>
            <w:noWrap/>
            <w:hideMark/>
          </w:tcPr>
          <w:p w14:paraId="5B6A4531"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внедрения нарушителем участков вредоносного кода на сайт дискредитируемой системы таким образом, что он будет выполнен на рабочей станции просматривающего этот сайт пользователя.</w:t>
            </w:r>
            <w:r w:rsidRPr="00503563">
              <w:rPr>
                <w:rFonts w:ascii="Times New Roman" w:hAnsi="Times New Roman" w:cs="Times New Roman"/>
                <w:sz w:val="24"/>
                <w:szCs w:val="24"/>
              </w:rPr>
              <w:br/>
              <w:t>Данная угроза обусловлена слабостями механизма проверки безопасности при обработке запросов и данных, поступающих от веб-сайта.</w:t>
            </w:r>
            <w:r w:rsidRPr="00503563">
              <w:rPr>
                <w:rFonts w:ascii="Times New Roman" w:hAnsi="Times New Roman" w:cs="Times New Roman"/>
                <w:sz w:val="24"/>
                <w:szCs w:val="24"/>
              </w:rPr>
              <w:br/>
              <w:t>Реализация угрозы возможна в случае, если клиентское программное обеспечение поддерживает выполнение сценариев, а нарушитель имеет возможность отправки запросов и данных в дискредитируемую систему</w:t>
            </w:r>
          </w:p>
        </w:tc>
        <w:tc>
          <w:tcPr>
            <w:tcW w:w="1701" w:type="dxa"/>
            <w:shd w:val="clear" w:color="auto" w:fill="FFFFFF" w:themeFill="background1"/>
            <w:noWrap/>
            <w:hideMark/>
          </w:tcPr>
          <w:p w14:paraId="16ED5D2B"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Внешний нарушитель с низким потенциалом</w:t>
            </w:r>
          </w:p>
        </w:tc>
        <w:tc>
          <w:tcPr>
            <w:tcW w:w="1842" w:type="dxa"/>
            <w:shd w:val="clear" w:color="auto" w:fill="FFFFFF" w:themeFill="background1"/>
            <w:noWrap/>
            <w:hideMark/>
          </w:tcPr>
          <w:p w14:paraId="2B1BF178"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Сетевой узел, сетевое программное обеспечение</w:t>
            </w:r>
          </w:p>
        </w:tc>
        <w:tc>
          <w:tcPr>
            <w:tcW w:w="1560" w:type="dxa"/>
            <w:shd w:val="clear" w:color="auto" w:fill="FFFFFF" w:themeFill="background1"/>
          </w:tcPr>
          <w:p w14:paraId="6A0B60E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r w:rsidRPr="00503563">
              <w:rPr>
                <w:rFonts w:ascii="Times New Roman" w:hAnsi="Times New Roman" w:cs="Times New Roman"/>
                <w:sz w:val="24"/>
                <w:szCs w:val="24"/>
              </w:rPr>
              <w:br/>
              <w:t>целостности, доступности.</w:t>
            </w:r>
          </w:p>
        </w:tc>
        <w:tc>
          <w:tcPr>
            <w:tcW w:w="1778" w:type="dxa"/>
            <w:shd w:val="clear" w:color="auto" w:fill="FFFFFF" w:themeFill="background1"/>
          </w:tcPr>
          <w:p w14:paraId="5192909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данная технология не применяется в ИС</w:t>
            </w:r>
          </w:p>
        </w:tc>
      </w:tr>
      <w:tr w:rsidR="004F6289" w:rsidRPr="00503563" w14:paraId="5F2BBFCA" w14:textId="77777777" w:rsidTr="00A21684">
        <w:trPr>
          <w:trHeight w:val="300"/>
        </w:trPr>
        <w:tc>
          <w:tcPr>
            <w:tcW w:w="506" w:type="dxa"/>
            <w:shd w:val="clear" w:color="auto" w:fill="FFFFFF" w:themeFill="background1"/>
          </w:tcPr>
          <w:p w14:paraId="60D39BB6"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310980F1"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042</w:t>
            </w:r>
          </w:p>
        </w:tc>
        <w:tc>
          <w:tcPr>
            <w:tcW w:w="2126" w:type="dxa"/>
            <w:shd w:val="clear" w:color="auto" w:fill="FFFFFF" w:themeFill="background1"/>
            <w:noWrap/>
            <w:hideMark/>
          </w:tcPr>
          <w:p w14:paraId="54A45FA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межсайтовой подделки запроса</w:t>
            </w:r>
          </w:p>
        </w:tc>
        <w:tc>
          <w:tcPr>
            <w:tcW w:w="4395" w:type="dxa"/>
            <w:shd w:val="clear" w:color="auto" w:fill="FFFFFF" w:themeFill="background1"/>
            <w:noWrap/>
            <w:hideMark/>
          </w:tcPr>
          <w:p w14:paraId="40F5D1F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отправки нарушителем дискредитируемому пользователю ссылки на содержащий вредоносный код веб-ресурс, при переходе на который автоматически будут выполнены неправомерные вредоносные действия от имени дискредитированного пользователя.</w:t>
            </w:r>
            <w:r w:rsidRPr="00503563">
              <w:rPr>
                <w:rFonts w:ascii="Times New Roman" w:hAnsi="Times New Roman" w:cs="Times New Roman"/>
                <w:sz w:val="24"/>
                <w:szCs w:val="24"/>
              </w:rPr>
              <w:br/>
              <w:t xml:space="preserve">Данная угроза обусловлена уязвимостями браузеров, которые позволяют выполнять действия без подтверждения </w:t>
            </w:r>
            <w:r w:rsidRPr="00503563">
              <w:rPr>
                <w:rFonts w:ascii="Times New Roman" w:hAnsi="Times New Roman" w:cs="Times New Roman"/>
                <w:sz w:val="24"/>
                <w:szCs w:val="24"/>
              </w:rPr>
              <w:lastRenderedPageBreak/>
              <w:t>или аутентификации со стороны дискредитируемого пользователя.</w:t>
            </w:r>
            <w:r w:rsidRPr="00503563">
              <w:rPr>
                <w:rFonts w:ascii="Times New Roman" w:hAnsi="Times New Roman" w:cs="Times New Roman"/>
                <w:sz w:val="24"/>
                <w:szCs w:val="24"/>
              </w:rPr>
              <w:br/>
              <w:t>Реализация угрозы возможна в случае, если дискредитируемый пользователь сохраняет аутентификационную информацию с помощью браузера</w:t>
            </w:r>
          </w:p>
        </w:tc>
        <w:tc>
          <w:tcPr>
            <w:tcW w:w="1701" w:type="dxa"/>
            <w:shd w:val="clear" w:color="auto" w:fill="FFFFFF" w:themeFill="background1"/>
            <w:noWrap/>
            <w:hideMark/>
          </w:tcPr>
          <w:p w14:paraId="3185FF0D"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Внешний нарушитель со средним потенциалом</w:t>
            </w:r>
          </w:p>
        </w:tc>
        <w:tc>
          <w:tcPr>
            <w:tcW w:w="1842" w:type="dxa"/>
            <w:shd w:val="clear" w:color="auto" w:fill="FFFFFF" w:themeFill="background1"/>
            <w:noWrap/>
            <w:hideMark/>
          </w:tcPr>
          <w:p w14:paraId="7C96604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Сетевой узел, сетевое программное обеспечение</w:t>
            </w:r>
          </w:p>
        </w:tc>
        <w:tc>
          <w:tcPr>
            <w:tcW w:w="1560" w:type="dxa"/>
            <w:shd w:val="clear" w:color="auto" w:fill="FFFFFF" w:themeFill="background1"/>
          </w:tcPr>
          <w:p w14:paraId="2FF8535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r w:rsidRPr="00503563">
              <w:rPr>
                <w:rFonts w:ascii="Times New Roman" w:hAnsi="Times New Roman" w:cs="Times New Roman"/>
                <w:sz w:val="24"/>
                <w:szCs w:val="24"/>
              </w:rPr>
              <w:br/>
              <w:t>целостности, доступности.</w:t>
            </w:r>
          </w:p>
        </w:tc>
        <w:tc>
          <w:tcPr>
            <w:tcW w:w="1778" w:type="dxa"/>
            <w:shd w:val="clear" w:color="auto" w:fill="FFFFFF" w:themeFill="background1"/>
          </w:tcPr>
          <w:p w14:paraId="64A3136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потенциал нарушителя недостаточен для реализации угрозы</w:t>
            </w:r>
          </w:p>
        </w:tc>
      </w:tr>
      <w:tr w:rsidR="004F6289" w:rsidRPr="00503563" w14:paraId="19F12F50" w14:textId="77777777" w:rsidTr="00A21684">
        <w:trPr>
          <w:trHeight w:val="300"/>
        </w:trPr>
        <w:tc>
          <w:tcPr>
            <w:tcW w:w="506" w:type="dxa"/>
            <w:shd w:val="clear" w:color="auto" w:fill="FFFFFF" w:themeFill="background1"/>
          </w:tcPr>
          <w:p w14:paraId="2C6987C5"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678A4CC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043</w:t>
            </w:r>
          </w:p>
        </w:tc>
        <w:tc>
          <w:tcPr>
            <w:tcW w:w="2126" w:type="dxa"/>
            <w:shd w:val="clear" w:color="auto" w:fill="FFFFFF" w:themeFill="background1"/>
            <w:noWrap/>
            <w:hideMark/>
          </w:tcPr>
          <w:p w14:paraId="3FB17C8A"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нарушения доступности облачного сервера</w:t>
            </w:r>
          </w:p>
        </w:tc>
        <w:tc>
          <w:tcPr>
            <w:tcW w:w="4395" w:type="dxa"/>
            <w:shd w:val="clear" w:color="auto" w:fill="FFFFFF" w:themeFill="background1"/>
            <w:noWrap/>
            <w:hideMark/>
          </w:tcPr>
          <w:p w14:paraId="17037DB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прекращения оказания облачных услуг всем потребителям (или группе потребителей) из-за нарушения доступности для них облачной инфраструктуры.</w:t>
            </w:r>
            <w:r w:rsidRPr="00503563">
              <w:rPr>
                <w:rFonts w:ascii="Times New Roman" w:hAnsi="Times New Roman" w:cs="Times New Roman"/>
                <w:sz w:val="24"/>
                <w:szCs w:val="24"/>
              </w:rPr>
              <w:br/>
              <w:t>Данная угроза обусловлена тем, что обеспечение доступности не является специфичным требованием безопасности информации для облачных технологий, и, кроме того, облачные системы реализованы в соответствии с сервис-ориентированным подходом.</w:t>
            </w:r>
            <w:r w:rsidRPr="00503563">
              <w:rPr>
                <w:rFonts w:ascii="Times New Roman" w:hAnsi="Times New Roman" w:cs="Times New Roman"/>
                <w:sz w:val="24"/>
                <w:szCs w:val="24"/>
              </w:rPr>
              <w:br/>
              <w:t xml:space="preserve">Реализация данной угрозы возможна при переходе одного или нескольких облачных серверов в состояние «отказ в обслуживании». Более того, способность динамически изменять объём предоставляемых потребителям облачных услуг может быть использована нарушителем для реализации угрозы. При этом успешно реализованная </w:t>
            </w:r>
            <w:r w:rsidRPr="00503563">
              <w:rPr>
                <w:rFonts w:ascii="Times New Roman" w:hAnsi="Times New Roman" w:cs="Times New Roman"/>
                <w:sz w:val="24"/>
                <w:szCs w:val="24"/>
              </w:rPr>
              <w:lastRenderedPageBreak/>
              <w:t>угроза в отношении всего лишь одного облачного сервиса позволит нарушить доступность всей облачной системы</w:t>
            </w:r>
          </w:p>
        </w:tc>
        <w:tc>
          <w:tcPr>
            <w:tcW w:w="1701" w:type="dxa"/>
            <w:shd w:val="clear" w:color="auto" w:fill="FFFFFF" w:themeFill="background1"/>
            <w:noWrap/>
            <w:hideMark/>
          </w:tcPr>
          <w:p w14:paraId="7BFACF8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Внешний нарушитель с низким потенциалом, Внутренний нарушитель с низким потенциалом</w:t>
            </w:r>
          </w:p>
        </w:tc>
        <w:tc>
          <w:tcPr>
            <w:tcW w:w="1842" w:type="dxa"/>
            <w:shd w:val="clear" w:color="auto" w:fill="FFFFFF" w:themeFill="background1"/>
            <w:noWrap/>
            <w:hideMark/>
          </w:tcPr>
          <w:p w14:paraId="5FF8B6D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Облачная система, облачный сервер</w:t>
            </w:r>
          </w:p>
        </w:tc>
        <w:tc>
          <w:tcPr>
            <w:tcW w:w="1560" w:type="dxa"/>
            <w:shd w:val="clear" w:color="auto" w:fill="FFFFFF" w:themeFill="background1"/>
          </w:tcPr>
          <w:p w14:paraId="638B9B3D"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доступности.</w:t>
            </w:r>
          </w:p>
        </w:tc>
        <w:tc>
          <w:tcPr>
            <w:tcW w:w="1778" w:type="dxa"/>
            <w:shd w:val="clear" w:color="auto" w:fill="FFFFFF" w:themeFill="background1"/>
          </w:tcPr>
          <w:p w14:paraId="7DCF6F6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данная технология не применяется в ИС</w:t>
            </w:r>
          </w:p>
        </w:tc>
      </w:tr>
      <w:tr w:rsidR="004F6289" w:rsidRPr="00503563" w14:paraId="562E7275" w14:textId="77777777" w:rsidTr="00A21684">
        <w:trPr>
          <w:trHeight w:val="300"/>
        </w:trPr>
        <w:tc>
          <w:tcPr>
            <w:tcW w:w="506" w:type="dxa"/>
            <w:shd w:val="clear" w:color="auto" w:fill="FFFFFF" w:themeFill="background1"/>
          </w:tcPr>
          <w:p w14:paraId="54B0DDC3"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2038698B"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044</w:t>
            </w:r>
          </w:p>
        </w:tc>
        <w:tc>
          <w:tcPr>
            <w:tcW w:w="2126" w:type="dxa"/>
            <w:shd w:val="clear" w:color="auto" w:fill="FFFFFF" w:themeFill="background1"/>
            <w:noWrap/>
            <w:hideMark/>
          </w:tcPr>
          <w:p w14:paraId="2F35BBF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нарушения изоляции пользовательских данных внутри виртуальной машины</w:t>
            </w:r>
          </w:p>
        </w:tc>
        <w:tc>
          <w:tcPr>
            <w:tcW w:w="4395" w:type="dxa"/>
            <w:shd w:val="clear" w:color="auto" w:fill="FFFFFF" w:themeFill="background1"/>
            <w:noWrap/>
            <w:hideMark/>
          </w:tcPr>
          <w:p w14:paraId="3B78844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нарушения безопасности пользовательских данных программ, функционирующих внутри виртуальной машины, вредоносным программным обеспечением, функционирующим вне виртуальной машины.</w:t>
            </w:r>
            <w:r w:rsidRPr="00503563">
              <w:rPr>
                <w:rFonts w:ascii="Times New Roman" w:hAnsi="Times New Roman" w:cs="Times New Roman"/>
                <w:sz w:val="24"/>
                <w:szCs w:val="24"/>
              </w:rPr>
              <w:br/>
              <w:t>Данная угроза обусловлена наличием уязвимостей программного обеспечения гипервизора, обеспечивающего изолированность адресного пространства, используемого для хранения пользовательских данных программ, функционирующих внутри виртуальной машины, от несанкционированного доступа со стороны вредоносного программного обеспечения, функционирующего вне виртуальной машины.</w:t>
            </w:r>
            <w:r w:rsidRPr="00503563">
              <w:rPr>
                <w:rFonts w:ascii="Times New Roman" w:hAnsi="Times New Roman" w:cs="Times New Roman"/>
                <w:sz w:val="24"/>
                <w:szCs w:val="24"/>
              </w:rPr>
              <w:br/>
              <w:t>Реализация данной угрозы возможна при условии успешного преодоления вредоносным программным кодом границ виртуальной машины не только за счёт эксплуатации уязвимостей гипер</w:t>
            </w:r>
            <w:r w:rsidRPr="00503563">
              <w:rPr>
                <w:rFonts w:ascii="Times New Roman" w:hAnsi="Times New Roman" w:cs="Times New Roman"/>
                <w:sz w:val="24"/>
                <w:szCs w:val="24"/>
              </w:rPr>
              <w:lastRenderedPageBreak/>
              <w:t>визора, но и путём осуществления такого воздействия с более низких (по отношению к гипервизору) уровней функционирования системы</w:t>
            </w:r>
          </w:p>
        </w:tc>
        <w:tc>
          <w:tcPr>
            <w:tcW w:w="1701" w:type="dxa"/>
            <w:shd w:val="clear" w:color="auto" w:fill="FFFFFF" w:themeFill="background1"/>
            <w:noWrap/>
            <w:hideMark/>
          </w:tcPr>
          <w:p w14:paraId="1976EB8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Внешний нарушитель со средним потенциалом, Внутренний нарушитель со средним потенциалом</w:t>
            </w:r>
          </w:p>
        </w:tc>
        <w:tc>
          <w:tcPr>
            <w:tcW w:w="1842" w:type="dxa"/>
            <w:shd w:val="clear" w:color="auto" w:fill="FFFFFF" w:themeFill="background1"/>
            <w:noWrap/>
            <w:hideMark/>
          </w:tcPr>
          <w:p w14:paraId="0235CD0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Виртуальная машина, гипервизор</w:t>
            </w:r>
          </w:p>
        </w:tc>
        <w:tc>
          <w:tcPr>
            <w:tcW w:w="1560" w:type="dxa"/>
            <w:shd w:val="clear" w:color="auto" w:fill="FFFFFF" w:themeFill="background1"/>
          </w:tcPr>
          <w:p w14:paraId="6506F6C8"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r w:rsidRPr="00503563">
              <w:rPr>
                <w:rFonts w:ascii="Times New Roman" w:hAnsi="Times New Roman" w:cs="Times New Roman"/>
                <w:sz w:val="24"/>
                <w:szCs w:val="24"/>
              </w:rPr>
              <w:br/>
              <w:t>целостности, доступности.</w:t>
            </w:r>
          </w:p>
        </w:tc>
        <w:tc>
          <w:tcPr>
            <w:tcW w:w="1778" w:type="dxa"/>
            <w:shd w:val="clear" w:color="auto" w:fill="FFFFFF" w:themeFill="background1"/>
          </w:tcPr>
          <w:p w14:paraId="573638D0"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Угроза исключена из перечня, т.к. данная технология не применяется в ИС </w:t>
            </w:r>
          </w:p>
        </w:tc>
      </w:tr>
      <w:tr w:rsidR="004F6289" w:rsidRPr="00503563" w14:paraId="50E9D1F6" w14:textId="77777777" w:rsidTr="00A21684">
        <w:trPr>
          <w:trHeight w:val="300"/>
        </w:trPr>
        <w:tc>
          <w:tcPr>
            <w:tcW w:w="506" w:type="dxa"/>
            <w:shd w:val="clear" w:color="auto" w:fill="FFFFFF" w:themeFill="background1"/>
          </w:tcPr>
          <w:p w14:paraId="4EE9C5C0"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7954290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045</w:t>
            </w:r>
          </w:p>
        </w:tc>
        <w:tc>
          <w:tcPr>
            <w:tcW w:w="2126" w:type="dxa"/>
            <w:shd w:val="clear" w:color="auto" w:fill="FFFFFF" w:themeFill="background1"/>
            <w:noWrap/>
            <w:hideMark/>
          </w:tcPr>
          <w:p w14:paraId="2CB68F97"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нарушения изоляции среды исполнения BIOS</w:t>
            </w:r>
          </w:p>
        </w:tc>
        <w:tc>
          <w:tcPr>
            <w:tcW w:w="4395" w:type="dxa"/>
            <w:shd w:val="clear" w:color="auto" w:fill="FFFFFF" w:themeFill="background1"/>
            <w:noWrap/>
            <w:hideMark/>
          </w:tcPr>
          <w:p w14:paraId="72AF678C"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изменения параметров и (или) логики работы программного обеспечения BIOS/UEFI путём программного воздействия из операционной системы компьютера или путём несанкционированного доступа к каналу сетевого взаимодействия серверного сервис-процессора.</w:t>
            </w:r>
            <w:r w:rsidRPr="00503563">
              <w:rPr>
                <w:rFonts w:ascii="Times New Roman" w:hAnsi="Times New Roman" w:cs="Times New Roman"/>
                <w:sz w:val="24"/>
                <w:szCs w:val="24"/>
              </w:rPr>
              <w:br/>
              <w:t>Данная угроза обусловлена слабостями технологий разграничения доступа к BIOS/UEFI, его функциям администрирования и обновления, со стороны операционной системы или каналов связи.</w:t>
            </w:r>
            <w:r w:rsidRPr="00503563">
              <w:rPr>
                <w:rFonts w:ascii="Times New Roman" w:hAnsi="Times New Roman" w:cs="Times New Roman"/>
                <w:sz w:val="24"/>
                <w:szCs w:val="24"/>
              </w:rPr>
              <w:br/>
              <w:t>Реализация данной угрозы возможна:</w:t>
            </w:r>
            <w:r w:rsidRPr="00503563">
              <w:rPr>
                <w:rFonts w:ascii="Times New Roman" w:hAnsi="Times New Roman" w:cs="Times New Roman"/>
                <w:sz w:val="24"/>
                <w:szCs w:val="24"/>
              </w:rPr>
              <w:br/>
              <w:t>со стороны операционной системы – при условии наличия BIOS/UEFI функционала обновления и (или) управления программным обеспечением BIOS/UEFI из операционной системы;</w:t>
            </w:r>
            <w:r w:rsidRPr="00503563">
              <w:rPr>
                <w:rFonts w:ascii="Times New Roman" w:hAnsi="Times New Roman" w:cs="Times New Roman"/>
                <w:sz w:val="24"/>
                <w:szCs w:val="24"/>
              </w:rPr>
              <w:br/>
              <w:t xml:space="preserve">со стороны сети – при условии наличия у дискредитируемого серверного сервис-процессора достаточных привилегий для управления всей системой, </w:t>
            </w:r>
            <w:r w:rsidRPr="00503563">
              <w:rPr>
                <w:rFonts w:ascii="Times New Roman" w:hAnsi="Times New Roman" w:cs="Times New Roman"/>
                <w:sz w:val="24"/>
                <w:szCs w:val="24"/>
              </w:rPr>
              <w:lastRenderedPageBreak/>
              <w:t>включая модификацию BIOS/UEFI серверов системы, и дискредитируемого сервера</w:t>
            </w:r>
          </w:p>
        </w:tc>
        <w:tc>
          <w:tcPr>
            <w:tcW w:w="1701" w:type="dxa"/>
            <w:shd w:val="clear" w:color="auto" w:fill="FFFFFF" w:themeFill="background1"/>
            <w:noWrap/>
            <w:hideMark/>
          </w:tcPr>
          <w:p w14:paraId="4E2461F1"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Внутренний нарушитель с низким потенциалом</w:t>
            </w:r>
          </w:p>
        </w:tc>
        <w:tc>
          <w:tcPr>
            <w:tcW w:w="1842" w:type="dxa"/>
            <w:shd w:val="clear" w:color="auto" w:fill="FFFFFF" w:themeFill="background1"/>
            <w:noWrap/>
            <w:hideMark/>
          </w:tcPr>
          <w:p w14:paraId="64CE2C98"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Микропрограммное и аппаратное обеспечение BIOS/UEFI</w:t>
            </w:r>
          </w:p>
        </w:tc>
        <w:tc>
          <w:tcPr>
            <w:tcW w:w="1560" w:type="dxa"/>
            <w:shd w:val="clear" w:color="auto" w:fill="FFFFFF" w:themeFill="background1"/>
          </w:tcPr>
          <w:p w14:paraId="5491BF7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r w:rsidRPr="00503563">
              <w:rPr>
                <w:rFonts w:ascii="Times New Roman" w:hAnsi="Times New Roman" w:cs="Times New Roman"/>
                <w:sz w:val="24"/>
                <w:szCs w:val="24"/>
              </w:rPr>
              <w:br/>
              <w:t>целостности, доступности.</w:t>
            </w:r>
          </w:p>
        </w:tc>
        <w:tc>
          <w:tcPr>
            <w:tcW w:w="1778" w:type="dxa"/>
            <w:shd w:val="clear" w:color="auto" w:fill="FFFFFF" w:themeFill="background1"/>
          </w:tcPr>
          <w:p w14:paraId="766A7EC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данная технология не применяется в ИС</w:t>
            </w:r>
          </w:p>
          <w:p w14:paraId="6E8DCC77"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 </w:t>
            </w:r>
          </w:p>
        </w:tc>
      </w:tr>
      <w:tr w:rsidR="004F6289" w:rsidRPr="00503563" w14:paraId="4DDFD0E8" w14:textId="77777777" w:rsidTr="00A21684">
        <w:trPr>
          <w:trHeight w:val="300"/>
        </w:trPr>
        <w:tc>
          <w:tcPr>
            <w:tcW w:w="506" w:type="dxa"/>
            <w:shd w:val="clear" w:color="auto" w:fill="auto"/>
          </w:tcPr>
          <w:p w14:paraId="3528B764" w14:textId="77777777" w:rsidR="004F6289" w:rsidRPr="00503563" w:rsidRDefault="004F6289" w:rsidP="00A21684">
            <w:pPr>
              <w:rPr>
                <w:rFonts w:ascii="Times New Roman" w:hAnsi="Times New Roman" w:cs="Times New Roman"/>
                <w:sz w:val="24"/>
                <w:szCs w:val="24"/>
              </w:rPr>
            </w:pPr>
          </w:p>
        </w:tc>
        <w:tc>
          <w:tcPr>
            <w:tcW w:w="878" w:type="dxa"/>
            <w:shd w:val="clear" w:color="auto" w:fill="auto"/>
            <w:noWrap/>
            <w:hideMark/>
          </w:tcPr>
          <w:p w14:paraId="761035D1"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046</w:t>
            </w:r>
          </w:p>
        </w:tc>
        <w:tc>
          <w:tcPr>
            <w:tcW w:w="2126" w:type="dxa"/>
            <w:shd w:val="clear" w:color="auto" w:fill="auto"/>
            <w:noWrap/>
            <w:hideMark/>
          </w:tcPr>
          <w:p w14:paraId="66ED7F7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нарушения процедуры аутентификации субъектов виртуального информационного взаимодействия</w:t>
            </w:r>
          </w:p>
        </w:tc>
        <w:tc>
          <w:tcPr>
            <w:tcW w:w="4395" w:type="dxa"/>
            <w:shd w:val="clear" w:color="auto" w:fill="auto"/>
            <w:noWrap/>
            <w:hideMark/>
          </w:tcPr>
          <w:p w14:paraId="40410C9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подмены субъекта виртуального информационного взаимодействия, а также в возможности возникновения состояния неспособности осуществления такого взаимодействия.</w:t>
            </w:r>
            <w:r w:rsidRPr="00503563">
              <w:rPr>
                <w:rFonts w:ascii="Times New Roman" w:hAnsi="Times New Roman" w:cs="Times New Roman"/>
                <w:sz w:val="24"/>
                <w:szCs w:val="24"/>
              </w:rPr>
              <w:br/>
              <w:t>Данная угроза обусловлена наличием множества различных протоколов взаимной идентификации и аутентификации виртуальных, виртуализованных и физических субъектов доступа, взаимодействующих между собой в ходе передачи данных как внутри одного уровня виртуальной инфраструктуры, так и между её уровнями.</w:t>
            </w:r>
            <w:r w:rsidRPr="00503563">
              <w:rPr>
                <w:rFonts w:ascii="Times New Roman" w:hAnsi="Times New Roman" w:cs="Times New Roman"/>
                <w:sz w:val="24"/>
                <w:szCs w:val="24"/>
              </w:rPr>
              <w:br/>
              <w:t>Реализация данной угрозы возможна в случае возникновения ошибок при проведении аутентификации субъектов виртуального информационного взаимодействия</w:t>
            </w:r>
          </w:p>
        </w:tc>
        <w:tc>
          <w:tcPr>
            <w:tcW w:w="1701" w:type="dxa"/>
            <w:shd w:val="clear" w:color="auto" w:fill="auto"/>
            <w:noWrap/>
            <w:hideMark/>
          </w:tcPr>
          <w:p w14:paraId="1A8DEF4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Внешний нарушитель с низким потенциалом, Внутренний нарушитель с низким потенциалом</w:t>
            </w:r>
          </w:p>
        </w:tc>
        <w:tc>
          <w:tcPr>
            <w:tcW w:w="1842" w:type="dxa"/>
            <w:shd w:val="clear" w:color="auto" w:fill="auto"/>
            <w:noWrap/>
            <w:hideMark/>
          </w:tcPr>
          <w:p w14:paraId="5222380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Сетевой узел, сетевое программное обеспечение, метаданные, учётные данные пользователя</w:t>
            </w:r>
          </w:p>
        </w:tc>
        <w:tc>
          <w:tcPr>
            <w:tcW w:w="1560" w:type="dxa"/>
            <w:shd w:val="clear" w:color="auto" w:fill="auto"/>
          </w:tcPr>
          <w:p w14:paraId="05CB992B"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r w:rsidRPr="00503563">
              <w:rPr>
                <w:rFonts w:ascii="Times New Roman" w:hAnsi="Times New Roman" w:cs="Times New Roman"/>
                <w:sz w:val="24"/>
                <w:szCs w:val="24"/>
              </w:rPr>
              <w:br/>
              <w:t>доступности.</w:t>
            </w:r>
          </w:p>
        </w:tc>
        <w:tc>
          <w:tcPr>
            <w:tcW w:w="1778" w:type="dxa"/>
            <w:shd w:val="clear" w:color="auto" w:fill="auto"/>
          </w:tcPr>
          <w:p w14:paraId="6EBFC46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Угроза исключена из перечня, т.к. данная технология не применяется в ИС </w:t>
            </w:r>
          </w:p>
        </w:tc>
      </w:tr>
      <w:tr w:rsidR="004F6289" w:rsidRPr="00503563" w14:paraId="467254F0" w14:textId="77777777" w:rsidTr="00A21684">
        <w:trPr>
          <w:trHeight w:val="300"/>
        </w:trPr>
        <w:tc>
          <w:tcPr>
            <w:tcW w:w="506" w:type="dxa"/>
            <w:shd w:val="clear" w:color="auto" w:fill="FFFFFF" w:themeFill="background1"/>
          </w:tcPr>
          <w:p w14:paraId="1E5E346B"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1F0DA21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047</w:t>
            </w:r>
          </w:p>
        </w:tc>
        <w:tc>
          <w:tcPr>
            <w:tcW w:w="2126" w:type="dxa"/>
            <w:shd w:val="clear" w:color="auto" w:fill="FFFFFF" w:themeFill="background1"/>
            <w:noWrap/>
            <w:hideMark/>
          </w:tcPr>
          <w:p w14:paraId="690F6507"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Угроза нарушения работоспособности грид-системы </w:t>
            </w:r>
            <w:r w:rsidRPr="00503563">
              <w:rPr>
                <w:rFonts w:ascii="Times New Roman" w:hAnsi="Times New Roman" w:cs="Times New Roman"/>
                <w:sz w:val="24"/>
                <w:szCs w:val="24"/>
              </w:rPr>
              <w:lastRenderedPageBreak/>
              <w:t>при нетипичной сетевой нагрузке</w:t>
            </w:r>
          </w:p>
        </w:tc>
        <w:tc>
          <w:tcPr>
            <w:tcW w:w="4395" w:type="dxa"/>
            <w:shd w:val="clear" w:color="auto" w:fill="FFFFFF" w:themeFill="background1"/>
            <w:noWrap/>
            <w:hideMark/>
          </w:tcPr>
          <w:p w14:paraId="0EA3AB3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 xml:space="preserve">Угроза заключается в возможности значительного снижения производительности грид-системы, вплоть до временного нарушения её работоспособности </w:t>
            </w:r>
            <w:r w:rsidRPr="00503563">
              <w:rPr>
                <w:rFonts w:ascii="Times New Roman" w:hAnsi="Times New Roman" w:cs="Times New Roman"/>
                <w:sz w:val="24"/>
                <w:szCs w:val="24"/>
              </w:rPr>
              <w:lastRenderedPageBreak/>
              <w:t>при появлении нетипичной сетевой нагрузки (в т.ч. вызванной распределённой DoS-атакой, активностью других пользователей в сети и др.).</w:t>
            </w:r>
            <w:r w:rsidRPr="00503563">
              <w:rPr>
                <w:rFonts w:ascii="Times New Roman" w:hAnsi="Times New Roman" w:cs="Times New Roman"/>
                <w:sz w:val="24"/>
                <w:szCs w:val="24"/>
              </w:rPr>
              <w:br/>
              <w:t>Данная угроза обусловлена слабостью технологий грид-вычислений – производительность грид-системы имеет сильную зависимость от загруженности каналов связи, что является следствием максимальной территориальной распределённости вычислительного модуля грид-системы среди всех типов информационных систем.</w:t>
            </w:r>
            <w:r w:rsidRPr="00503563">
              <w:rPr>
                <w:rFonts w:ascii="Times New Roman" w:hAnsi="Times New Roman" w:cs="Times New Roman"/>
                <w:sz w:val="24"/>
                <w:szCs w:val="24"/>
              </w:rPr>
              <w:br/>
              <w:t>Реализация данной угрозы возможна при условии недостаточного контроля за состоянием отдельных узлов грид-системы со стороны диспетчера задач грид-системы</w:t>
            </w:r>
          </w:p>
        </w:tc>
        <w:tc>
          <w:tcPr>
            <w:tcW w:w="1701" w:type="dxa"/>
            <w:shd w:val="clear" w:color="auto" w:fill="FFFFFF" w:themeFill="background1"/>
            <w:noWrap/>
            <w:hideMark/>
          </w:tcPr>
          <w:p w14:paraId="37ED1A01"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 xml:space="preserve">Внешний нарушитель со средним потенциалом, </w:t>
            </w:r>
            <w:r w:rsidRPr="00503563">
              <w:rPr>
                <w:rFonts w:ascii="Times New Roman" w:hAnsi="Times New Roman" w:cs="Times New Roman"/>
                <w:sz w:val="24"/>
                <w:szCs w:val="24"/>
              </w:rPr>
              <w:lastRenderedPageBreak/>
              <w:t>Внутренний нарушитель со средним потенциалом</w:t>
            </w:r>
          </w:p>
        </w:tc>
        <w:tc>
          <w:tcPr>
            <w:tcW w:w="1842" w:type="dxa"/>
            <w:shd w:val="clear" w:color="auto" w:fill="FFFFFF" w:themeFill="background1"/>
            <w:noWrap/>
            <w:hideMark/>
          </w:tcPr>
          <w:p w14:paraId="1E0B5FD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Грид-система, сетевой трафик</w:t>
            </w:r>
          </w:p>
        </w:tc>
        <w:tc>
          <w:tcPr>
            <w:tcW w:w="1560" w:type="dxa"/>
            <w:shd w:val="clear" w:color="auto" w:fill="FFFFFF" w:themeFill="background1"/>
          </w:tcPr>
          <w:p w14:paraId="3568C640"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доступности.</w:t>
            </w:r>
          </w:p>
        </w:tc>
        <w:tc>
          <w:tcPr>
            <w:tcW w:w="1778" w:type="dxa"/>
            <w:shd w:val="clear" w:color="auto" w:fill="FFFFFF" w:themeFill="background1"/>
          </w:tcPr>
          <w:p w14:paraId="0F8A447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дан</w:t>
            </w:r>
            <w:r w:rsidRPr="00503563">
              <w:rPr>
                <w:rFonts w:ascii="Times New Roman" w:hAnsi="Times New Roman" w:cs="Times New Roman"/>
                <w:sz w:val="24"/>
                <w:szCs w:val="24"/>
              </w:rPr>
              <w:lastRenderedPageBreak/>
              <w:t>ная технология не применяется в ИС</w:t>
            </w:r>
          </w:p>
        </w:tc>
      </w:tr>
      <w:tr w:rsidR="004F6289" w:rsidRPr="00503563" w14:paraId="25B9133D" w14:textId="77777777" w:rsidTr="00A21684">
        <w:trPr>
          <w:trHeight w:val="300"/>
        </w:trPr>
        <w:tc>
          <w:tcPr>
            <w:tcW w:w="506" w:type="dxa"/>
            <w:shd w:val="clear" w:color="auto" w:fill="FFFFFF" w:themeFill="background1"/>
          </w:tcPr>
          <w:p w14:paraId="2B3159C0"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1F4CD71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048</w:t>
            </w:r>
          </w:p>
        </w:tc>
        <w:tc>
          <w:tcPr>
            <w:tcW w:w="2126" w:type="dxa"/>
            <w:shd w:val="clear" w:color="auto" w:fill="FFFFFF" w:themeFill="background1"/>
            <w:noWrap/>
            <w:hideMark/>
          </w:tcPr>
          <w:p w14:paraId="61E3897B"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нарушения технологии обработки информации путём несанкционированного внесения изменений в образы виртуальных машин</w:t>
            </w:r>
          </w:p>
        </w:tc>
        <w:tc>
          <w:tcPr>
            <w:tcW w:w="4395" w:type="dxa"/>
            <w:shd w:val="clear" w:color="auto" w:fill="FFFFFF" w:themeFill="background1"/>
            <w:noWrap/>
            <w:hideMark/>
          </w:tcPr>
          <w:p w14:paraId="711E198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осуществления деструктивного программного воздействия на дискредитируемую систему или опосредованного деструктивного программного воздействия через неё на другие системы путём осуществления несанкционированного доступа к образам виртуальных машин.</w:t>
            </w:r>
            <w:r w:rsidRPr="00503563">
              <w:rPr>
                <w:rFonts w:ascii="Times New Roman" w:hAnsi="Times New Roman" w:cs="Times New Roman"/>
                <w:sz w:val="24"/>
                <w:szCs w:val="24"/>
              </w:rPr>
              <w:br/>
              <w:t xml:space="preserve">Данная угроза обусловлена слабостями </w:t>
            </w:r>
            <w:r w:rsidRPr="00503563">
              <w:rPr>
                <w:rFonts w:ascii="Times New Roman" w:hAnsi="Times New Roman" w:cs="Times New Roman"/>
                <w:sz w:val="24"/>
                <w:szCs w:val="24"/>
              </w:rPr>
              <w:lastRenderedPageBreak/>
              <w:t>мер разграничения доступа к образам виртуальных машин, реализованных в программном обеспечении виртуализации.</w:t>
            </w:r>
            <w:r w:rsidRPr="00503563">
              <w:rPr>
                <w:rFonts w:ascii="Times New Roman" w:hAnsi="Times New Roman" w:cs="Times New Roman"/>
                <w:sz w:val="24"/>
                <w:szCs w:val="24"/>
              </w:rPr>
              <w:br/>
              <w:t>Реализация данной угрозы может привести:</w:t>
            </w:r>
            <w:r w:rsidRPr="00503563">
              <w:rPr>
                <w:rFonts w:ascii="Times New Roman" w:hAnsi="Times New Roman" w:cs="Times New Roman"/>
                <w:sz w:val="24"/>
                <w:szCs w:val="24"/>
              </w:rPr>
              <w:br/>
              <w:t>к нарушению конфиденциальности защищаемой информации, обрабатываемой с помощью виртуальных машин, созданных на основе несанкционированно изменённых образов;</w:t>
            </w:r>
            <w:r w:rsidRPr="00503563">
              <w:rPr>
                <w:rFonts w:ascii="Times New Roman" w:hAnsi="Times New Roman" w:cs="Times New Roman"/>
                <w:sz w:val="24"/>
                <w:szCs w:val="24"/>
              </w:rPr>
              <w:br/>
              <w:t>к нарушению целостности программ, установленных на виртуальных машинах;</w:t>
            </w:r>
            <w:r w:rsidRPr="00503563">
              <w:rPr>
                <w:rFonts w:ascii="Times New Roman" w:hAnsi="Times New Roman" w:cs="Times New Roman"/>
                <w:sz w:val="24"/>
                <w:szCs w:val="24"/>
              </w:rPr>
              <w:br/>
            </w:r>
            <w:r w:rsidRPr="00503563">
              <w:rPr>
                <w:rFonts w:ascii="Times New Roman" w:hAnsi="Times New Roman" w:cs="Times New Roman"/>
                <w:sz w:val="24"/>
                <w:szCs w:val="24"/>
              </w:rPr>
              <w:br/>
              <w:t>к нарушению доступности ресурсов виртуальных машин;</w:t>
            </w:r>
            <w:r w:rsidRPr="00503563">
              <w:rPr>
                <w:rFonts w:ascii="Times New Roman" w:hAnsi="Times New Roman" w:cs="Times New Roman"/>
                <w:sz w:val="24"/>
                <w:szCs w:val="24"/>
              </w:rPr>
              <w:br/>
              <w:t>к созданию ботнета путём внедрения вредоносного программного обеспечения в образы виртуальных машин, используемые в качестве шаблонов (эталонные образы)</w:t>
            </w:r>
          </w:p>
        </w:tc>
        <w:tc>
          <w:tcPr>
            <w:tcW w:w="1701" w:type="dxa"/>
            <w:shd w:val="clear" w:color="auto" w:fill="FFFFFF" w:themeFill="background1"/>
            <w:noWrap/>
            <w:hideMark/>
          </w:tcPr>
          <w:p w14:paraId="2AC58AA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Внешний нарушитель со средним потенциалом, Внутренний нарушитель со средним потенциалом</w:t>
            </w:r>
          </w:p>
        </w:tc>
        <w:tc>
          <w:tcPr>
            <w:tcW w:w="1842" w:type="dxa"/>
            <w:shd w:val="clear" w:color="auto" w:fill="FFFFFF" w:themeFill="background1"/>
            <w:noWrap/>
            <w:hideMark/>
          </w:tcPr>
          <w:p w14:paraId="776547BD"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Образ виртуальной машины, сетевой узел, сетевое программное обеспечение, виртуальная машина</w:t>
            </w:r>
          </w:p>
        </w:tc>
        <w:tc>
          <w:tcPr>
            <w:tcW w:w="1560" w:type="dxa"/>
            <w:shd w:val="clear" w:color="auto" w:fill="FFFFFF" w:themeFill="background1"/>
          </w:tcPr>
          <w:p w14:paraId="037E0F68"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r w:rsidRPr="00503563">
              <w:rPr>
                <w:rFonts w:ascii="Times New Roman" w:hAnsi="Times New Roman" w:cs="Times New Roman"/>
                <w:sz w:val="24"/>
                <w:szCs w:val="24"/>
              </w:rPr>
              <w:br/>
              <w:t>целостности, доступности.</w:t>
            </w:r>
          </w:p>
        </w:tc>
        <w:tc>
          <w:tcPr>
            <w:tcW w:w="1778" w:type="dxa"/>
            <w:shd w:val="clear" w:color="auto" w:fill="FFFFFF" w:themeFill="background1"/>
          </w:tcPr>
          <w:p w14:paraId="1621B21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Угроза исключена из перечня, т.к. данная технология не применяется в ИС </w:t>
            </w:r>
          </w:p>
        </w:tc>
      </w:tr>
      <w:tr w:rsidR="004F6289" w:rsidRPr="00503563" w14:paraId="1814DF13" w14:textId="77777777" w:rsidTr="00A21684">
        <w:trPr>
          <w:trHeight w:val="300"/>
        </w:trPr>
        <w:tc>
          <w:tcPr>
            <w:tcW w:w="506" w:type="dxa"/>
            <w:shd w:val="clear" w:color="auto" w:fill="D9D9D9" w:themeFill="background1" w:themeFillShade="D9"/>
          </w:tcPr>
          <w:p w14:paraId="4823D590" w14:textId="77777777" w:rsidR="004F6289" w:rsidRPr="00503563" w:rsidRDefault="004F6289" w:rsidP="00A21684">
            <w:pPr>
              <w:rPr>
                <w:rFonts w:ascii="Times New Roman" w:hAnsi="Times New Roman" w:cs="Times New Roman"/>
                <w:sz w:val="24"/>
                <w:szCs w:val="24"/>
              </w:rPr>
            </w:pPr>
          </w:p>
        </w:tc>
        <w:tc>
          <w:tcPr>
            <w:tcW w:w="878" w:type="dxa"/>
            <w:shd w:val="clear" w:color="auto" w:fill="D9D9D9" w:themeFill="background1" w:themeFillShade="D9"/>
            <w:noWrap/>
            <w:hideMark/>
          </w:tcPr>
          <w:p w14:paraId="21C4DD51"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049</w:t>
            </w:r>
          </w:p>
        </w:tc>
        <w:tc>
          <w:tcPr>
            <w:tcW w:w="2126" w:type="dxa"/>
            <w:shd w:val="clear" w:color="auto" w:fill="D9D9D9" w:themeFill="background1" w:themeFillShade="D9"/>
            <w:noWrap/>
            <w:hideMark/>
          </w:tcPr>
          <w:p w14:paraId="186B246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нарушения целостности данных кеша</w:t>
            </w:r>
          </w:p>
        </w:tc>
        <w:tc>
          <w:tcPr>
            <w:tcW w:w="4395" w:type="dxa"/>
            <w:shd w:val="clear" w:color="auto" w:fill="D9D9D9" w:themeFill="background1" w:themeFillShade="D9"/>
            <w:noWrap/>
            <w:hideMark/>
          </w:tcPr>
          <w:p w14:paraId="61602AD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размещения нарушителем в кеше приложения (например, браузера) или службы (например, DNS или ARP) некоррект</w:t>
            </w:r>
            <w:r w:rsidRPr="00503563">
              <w:rPr>
                <w:rFonts w:ascii="Times New Roman" w:hAnsi="Times New Roman" w:cs="Times New Roman"/>
                <w:sz w:val="24"/>
                <w:szCs w:val="24"/>
              </w:rPr>
              <w:lastRenderedPageBreak/>
              <w:t xml:space="preserve">ных (потенциально опасных) данных таким образом, что до обновления кеша дискредитируемое приложение (или служба) будет считать эти данные корректными. </w:t>
            </w:r>
            <w:r w:rsidRPr="00503563">
              <w:rPr>
                <w:rFonts w:ascii="Times New Roman" w:hAnsi="Times New Roman" w:cs="Times New Roman"/>
                <w:sz w:val="24"/>
                <w:szCs w:val="24"/>
              </w:rPr>
              <w:br/>
              <w:t>Данная угроза обусловлена слабостями в механизме контроля целостности данных в кеше.</w:t>
            </w:r>
            <w:r w:rsidRPr="00503563">
              <w:rPr>
                <w:rFonts w:ascii="Times New Roman" w:hAnsi="Times New Roman" w:cs="Times New Roman"/>
                <w:sz w:val="24"/>
                <w:szCs w:val="24"/>
              </w:rPr>
              <w:br/>
              <w:t>Реализация данной угрозы возможна в условиях осуществления нарушителем успешного несанкционированного доступа к данным кеша и отсутствии проверки целостности данных в кеше со стороны дискредитируемого приложения (или службы)</w:t>
            </w:r>
          </w:p>
        </w:tc>
        <w:tc>
          <w:tcPr>
            <w:tcW w:w="1701" w:type="dxa"/>
            <w:shd w:val="clear" w:color="auto" w:fill="D9D9D9" w:themeFill="background1" w:themeFillShade="D9"/>
            <w:noWrap/>
            <w:hideMark/>
          </w:tcPr>
          <w:p w14:paraId="4157F5A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Внешний нарушитель с низким потенциалом, Внут</w:t>
            </w:r>
            <w:r w:rsidRPr="00503563">
              <w:rPr>
                <w:rFonts w:ascii="Times New Roman" w:hAnsi="Times New Roman" w:cs="Times New Roman"/>
                <w:sz w:val="24"/>
                <w:szCs w:val="24"/>
              </w:rPr>
              <w:lastRenderedPageBreak/>
              <w:t>ренний нарушитель с низким потенциалом</w:t>
            </w:r>
          </w:p>
        </w:tc>
        <w:tc>
          <w:tcPr>
            <w:tcW w:w="1842" w:type="dxa"/>
            <w:shd w:val="clear" w:color="auto" w:fill="D9D9D9" w:themeFill="background1" w:themeFillShade="D9"/>
            <w:noWrap/>
            <w:hideMark/>
          </w:tcPr>
          <w:p w14:paraId="66791F47"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Сетевое программное обеспечение</w:t>
            </w:r>
          </w:p>
        </w:tc>
        <w:tc>
          <w:tcPr>
            <w:tcW w:w="1560" w:type="dxa"/>
            <w:shd w:val="clear" w:color="auto" w:fill="D9D9D9" w:themeFill="background1" w:themeFillShade="D9"/>
          </w:tcPr>
          <w:p w14:paraId="4FB1C56D"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w:t>
            </w:r>
            <w:r w:rsidRPr="00503563">
              <w:rPr>
                <w:rFonts w:ascii="Times New Roman" w:hAnsi="Times New Roman" w:cs="Times New Roman"/>
                <w:sz w:val="24"/>
                <w:szCs w:val="24"/>
              </w:rPr>
              <w:br/>
              <w:t>целостности, доступности.</w:t>
            </w:r>
          </w:p>
        </w:tc>
        <w:tc>
          <w:tcPr>
            <w:tcW w:w="1778" w:type="dxa"/>
            <w:shd w:val="clear" w:color="auto" w:fill="D9D9D9" w:themeFill="background1" w:themeFillShade="D9"/>
          </w:tcPr>
          <w:p w14:paraId="71EFD03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может быть реализована.</w:t>
            </w:r>
          </w:p>
        </w:tc>
      </w:tr>
      <w:tr w:rsidR="004F6289" w:rsidRPr="00503563" w14:paraId="2E390DC7" w14:textId="77777777" w:rsidTr="00A21684">
        <w:trPr>
          <w:trHeight w:val="300"/>
        </w:trPr>
        <w:tc>
          <w:tcPr>
            <w:tcW w:w="506" w:type="dxa"/>
            <w:shd w:val="clear" w:color="auto" w:fill="FFFFFF" w:themeFill="background1"/>
          </w:tcPr>
          <w:p w14:paraId="73BE9BD0"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726C7870"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050</w:t>
            </w:r>
          </w:p>
        </w:tc>
        <w:tc>
          <w:tcPr>
            <w:tcW w:w="2126" w:type="dxa"/>
            <w:shd w:val="clear" w:color="auto" w:fill="FFFFFF" w:themeFill="background1"/>
            <w:noWrap/>
            <w:hideMark/>
          </w:tcPr>
          <w:p w14:paraId="465566E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неверного определения формата входных данных, поступающих в хранилище больших данных</w:t>
            </w:r>
          </w:p>
        </w:tc>
        <w:tc>
          <w:tcPr>
            <w:tcW w:w="4395" w:type="dxa"/>
            <w:shd w:val="clear" w:color="auto" w:fill="FFFFFF" w:themeFill="background1"/>
            <w:noWrap/>
            <w:hideMark/>
          </w:tcPr>
          <w:p w14:paraId="5558D23A"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искажения информации, сохраняемой в хранилище больших данных, или отказа в проведении сохранения при передаче в него данных в некоторых форматах.</w:t>
            </w:r>
            <w:r w:rsidRPr="00503563">
              <w:rPr>
                <w:rFonts w:ascii="Times New Roman" w:hAnsi="Times New Roman" w:cs="Times New Roman"/>
                <w:sz w:val="24"/>
                <w:szCs w:val="24"/>
              </w:rPr>
              <w:br/>
              <w:t>Данная угроза обусловлена слабостями технологий определения формата входных данных на основе дополнительной служебной информации (заголовки файлов и сетевых пакетов, расширения файлов и т.п.), а также технологий адаптив</w:t>
            </w:r>
            <w:r w:rsidRPr="00503563">
              <w:rPr>
                <w:rFonts w:ascii="Times New Roman" w:hAnsi="Times New Roman" w:cs="Times New Roman"/>
                <w:sz w:val="24"/>
                <w:szCs w:val="24"/>
              </w:rPr>
              <w:lastRenderedPageBreak/>
              <w:t>ного выбора и применения методов обработки мультиформатной информации в хранилищах больших данных.</w:t>
            </w:r>
            <w:r w:rsidRPr="00503563">
              <w:rPr>
                <w:rFonts w:ascii="Times New Roman" w:hAnsi="Times New Roman" w:cs="Times New Roman"/>
                <w:sz w:val="24"/>
                <w:szCs w:val="24"/>
              </w:rPr>
              <w:br/>
              <w:t>Реализация данной угрозы возможна при условии, что дополнительная служебная информация о данных по какой-либо причине не соответствует их фактическому содержимому, или в хранилище больших данных не реализованы методы обработки данных получаемого формата</w:t>
            </w:r>
          </w:p>
        </w:tc>
        <w:tc>
          <w:tcPr>
            <w:tcW w:w="1701" w:type="dxa"/>
            <w:shd w:val="clear" w:color="auto" w:fill="FFFFFF" w:themeFill="background1"/>
            <w:noWrap/>
            <w:hideMark/>
          </w:tcPr>
          <w:p w14:paraId="4B85EB0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Внутренний нарушитель с низким потенциалом</w:t>
            </w:r>
          </w:p>
        </w:tc>
        <w:tc>
          <w:tcPr>
            <w:tcW w:w="1842" w:type="dxa"/>
            <w:shd w:val="clear" w:color="auto" w:fill="FFFFFF" w:themeFill="background1"/>
            <w:noWrap/>
            <w:hideMark/>
          </w:tcPr>
          <w:p w14:paraId="6B95BA2A"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Хранилище больших данных, метаданные</w:t>
            </w:r>
          </w:p>
        </w:tc>
        <w:tc>
          <w:tcPr>
            <w:tcW w:w="1560" w:type="dxa"/>
            <w:shd w:val="clear" w:color="auto" w:fill="FFFFFF" w:themeFill="background1"/>
          </w:tcPr>
          <w:p w14:paraId="6A13C28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w:t>
            </w:r>
            <w:r w:rsidRPr="00503563">
              <w:rPr>
                <w:rFonts w:ascii="Times New Roman" w:hAnsi="Times New Roman" w:cs="Times New Roman"/>
                <w:sz w:val="24"/>
                <w:szCs w:val="24"/>
              </w:rPr>
              <w:br/>
              <w:t>целостности.</w:t>
            </w:r>
          </w:p>
        </w:tc>
        <w:tc>
          <w:tcPr>
            <w:tcW w:w="1778" w:type="dxa"/>
            <w:shd w:val="clear" w:color="auto" w:fill="FFFFFF" w:themeFill="background1"/>
          </w:tcPr>
          <w:p w14:paraId="131BD7F8"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данная технология не применяется в ИС</w:t>
            </w:r>
          </w:p>
        </w:tc>
      </w:tr>
      <w:tr w:rsidR="004F6289" w:rsidRPr="00503563" w14:paraId="55476E81" w14:textId="77777777" w:rsidTr="00A21684">
        <w:trPr>
          <w:trHeight w:val="300"/>
        </w:trPr>
        <w:tc>
          <w:tcPr>
            <w:tcW w:w="506" w:type="dxa"/>
            <w:shd w:val="clear" w:color="auto" w:fill="auto"/>
          </w:tcPr>
          <w:p w14:paraId="5DD2461C" w14:textId="77777777" w:rsidR="004F6289" w:rsidRPr="00503563" w:rsidRDefault="004F6289" w:rsidP="00A21684">
            <w:pPr>
              <w:rPr>
                <w:rFonts w:ascii="Times New Roman" w:hAnsi="Times New Roman" w:cs="Times New Roman"/>
                <w:sz w:val="24"/>
                <w:szCs w:val="24"/>
              </w:rPr>
            </w:pPr>
          </w:p>
        </w:tc>
        <w:tc>
          <w:tcPr>
            <w:tcW w:w="878" w:type="dxa"/>
            <w:shd w:val="clear" w:color="auto" w:fill="auto"/>
            <w:noWrap/>
            <w:hideMark/>
          </w:tcPr>
          <w:p w14:paraId="66D89090"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051</w:t>
            </w:r>
          </w:p>
        </w:tc>
        <w:tc>
          <w:tcPr>
            <w:tcW w:w="2126" w:type="dxa"/>
            <w:shd w:val="clear" w:color="auto" w:fill="auto"/>
            <w:noWrap/>
            <w:hideMark/>
          </w:tcPr>
          <w:p w14:paraId="1D2ECFD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невозможности восстановления сессии работы на ПЭВМ при выводе из промежуточных состояний питания</w:t>
            </w:r>
          </w:p>
        </w:tc>
        <w:tc>
          <w:tcPr>
            <w:tcW w:w="4395" w:type="dxa"/>
            <w:shd w:val="clear" w:color="auto" w:fill="auto"/>
            <w:noWrap/>
            <w:hideMark/>
          </w:tcPr>
          <w:p w14:paraId="27E8115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потери несохранённых данных, обрабатываемых в предыдущей сессии работы на компьютере, а также в возможности потери времени для возобновления работы на компьютере.</w:t>
            </w:r>
            <w:r w:rsidRPr="00503563">
              <w:rPr>
                <w:rFonts w:ascii="Times New Roman" w:hAnsi="Times New Roman" w:cs="Times New Roman"/>
                <w:sz w:val="24"/>
                <w:szCs w:val="24"/>
              </w:rPr>
              <w:br/>
              <w:t>Данная угроза обусловлена ошибками в реализации программно-аппаратных компонентов компьютера, связанных с обеспечением питания.</w:t>
            </w:r>
            <w:r w:rsidRPr="00503563">
              <w:rPr>
                <w:rFonts w:ascii="Times New Roman" w:hAnsi="Times New Roman" w:cs="Times New Roman"/>
                <w:sz w:val="24"/>
                <w:szCs w:val="24"/>
              </w:rPr>
              <w:br/>
              <w:t>Реализация данной угрозы возможна при условии невозможности выведения компьютера из промежуточных состояний питания («ждущего режима работы», «гибернации» и др.)</w:t>
            </w:r>
          </w:p>
        </w:tc>
        <w:tc>
          <w:tcPr>
            <w:tcW w:w="1701" w:type="dxa"/>
            <w:shd w:val="clear" w:color="auto" w:fill="auto"/>
            <w:noWrap/>
            <w:hideMark/>
          </w:tcPr>
          <w:p w14:paraId="0CED42B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Внутренний нарушитель с низким потенциалом</w:t>
            </w:r>
          </w:p>
        </w:tc>
        <w:tc>
          <w:tcPr>
            <w:tcW w:w="1842" w:type="dxa"/>
            <w:shd w:val="clear" w:color="auto" w:fill="auto"/>
            <w:noWrap/>
            <w:hideMark/>
          </w:tcPr>
          <w:p w14:paraId="05245A38"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Рабочая станция, носитель информации, системное программное обеспечение, метаданные, объекты файловой системы, реестр</w:t>
            </w:r>
          </w:p>
        </w:tc>
        <w:tc>
          <w:tcPr>
            <w:tcW w:w="1560" w:type="dxa"/>
            <w:shd w:val="clear" w:color="auto" w:fill="auto"/>
          </w:tcPr>
          <w:p w14:paraId="5EA5C89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w:t>
            </w:r>
            <w:r w:rsidRPr="00503563">
              <w:rPr>
                <w:rFonts w:ascii="Times New Roman" w:hAnsi="Times New Roman" w:cs="Times New Roman"/>
                <w:sz w:val="24"/>
                <w:szCs w:val="24"/>
              </w:rPr>
              <w:br/>
              <w:t>целостности, доступности.</w:t>
            </w:r>
          </w:p>
        </w:tc>
        <w:tc>
          <w:tcPr>
            <w:tcW w:w="1778" w:type="dxa"/>
            <w:shd w:val="clear" w:color="auto" w:fill="auto"/>
          </w:tcPr>
          <w:p w14:paraId="190E5108"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потенциал нарушителя недостаточен для реализации угрозы</w:t>
            </w:r>
          </w:p>
        </w:tc>
      </w:tr>
      <w:tr w:rsidR="004F6289" w:rsidRPr="00503563" w14:paraId="43DE85C7" w14:textId="77777777" w:rsidTr="00A21684">
        <w:trPr>
          <w:trHeight w:val="300"/>
        </w:trPr>
        <w:tc>
          <w:tcPr>
            <w:tcW w:w="506" w:type="dxa"/>
            <w:shd w:val="clear" w:color="auto" w:fill="FFFFFF" w:themeFill="background1"/>
          </w:tcPr>
          <w:p w14:paraId="30673975"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03141B3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052</w:t>
            </w:r>
          </w:p>
        </w:tc>
        <w:tc>
          <w:tcPr>
            <w:tcW w:w="2126" w:type="dxa"/>
            <w:shd w:val="clear" w:color="auto" w:fill="FFFFFF" w:themeFill="background1"/>
            <w:noWrap/>
            <w:hideMark/>
          </w:tcPr>
          <w:p w14:paraId="3565D5EB"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невозможности миграции образов виртуальных машин из-за несовместимости аппаратного и программного обеспечения</w:t>
            </w:r>
          </w:p>
        </w:tc>
        <w:tc>
          <w:tcPr>
            <w:tcW w:w="4395" w:type="dxa"/>
            <w:shd w:val="clear" w:color="auto" w:fill="FFFFFF" w:themeFill="background1"/>
            <w:noWrap/>
            <w:hideMark/>
          </w:tcPr>
          <w:p w14:paraId="1ECC5B4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возникновения у потребителя облачных услуг непреодолимых сложностей для смены поставщика облачных услуг из-за технических сложностей в реализации процедуры миграции образов виртуальных машин из облачной системы одного поставщика облачных услуг в систему другого.</w:t>
            </w:r>
            <w:r w:rsidRPr="00503563">
              <w:rPr>
                <w:rFonts w:ascii="Times New Roman" w:hAnsi="Times New Roman" w:cs="Times New Roman"/>
                <w:sz w:val="24"/>
                <w:szCs w:val="24"/>
              </w:rPr>
              <w:br/>
              <w:t>Данная угроза обусловлена тем, что каждый поставщик облачных услуг использует для реализации своей деятельности аппаратное и программное обеспечение различных производителей, часть которого может использовать специфические (для данного производителя) инструкции, протоколы, методы, схемы коммутации и другие особенности реализации своего функционала.</w:t>
            </w:r>
            <w:r w:rsidRPr="00503563">
              <w:rPr>
                <w:rFonts w:ascii="Times New Roman" w:hAnsi="Times New Roman" w:cs="Times New Roman"/>
                <w:sz w:val="24"/>
                <w:szCs w:val="24"/>
              </w:rPr>
              <w:br/>
              <w:t>Реализация данной угрозы возможна в случае несовместимости стандартных программных интерфейсов обмена данными (API) для реализации процедуры миграции образов виртуальных машин между различными поставщиками облачных услуг в одном или обоих направлениях.</w:t>
            </w:r>
            <w:r w:rsidRPr="00503563">
              <w:rPr>
                <w:rFonts w:ascii="Times New Roman" w:hAnsi="Times New Roman" w:cs="Times New Roman"/>
                <w:sz w:val="24"/>
                <w:szCs w:val="24"/>
              </w:rPr>
              <w:br/>
            </w:r>
            <w:r w:rsidRPr="00503563">
              <w:rPr>
                <w:rFonts w:ascii="Times New Roman" w:hAnsi="Times New Roman" w:cs="Times New Roman"/>
                <w:sz w:val="24"/>
                <w:szCs w:val="24"/>
              </w:rPr>
              <w:lastRenderedPageBreak/>
              <w:t>Также данная угроза обуславливает ограничение возможности смены производителей аппаратного и программного обеспечения поставщиком облачных услуг, что может привести к нарушению целостности и доступности информации по вине поставщика облачных услуг</w:t>
            </w:r>
          </w:p>
        </w:tc>
        <w:tc>
          <w:tcPr>
            <w:tcW w:w="1701" w:type="dxa"/>
            <w:shd w:val="clear" w:color="auto" w:fill="FFFFFF" w:themeFill="background1"/>
            <w:noWrap/>
            <w:hideMark/>
          </w:tcPr>
          <w:p w14:paraId="20D6D1D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Внешний нарушитель с низким потенциалом</w:t>
            </w:r>
          </w:p>
        </w:tc>
        <w:tc>
          <w:tcPr>
            <w:tcW w:w="1842" w:type="dxa"/>
            <w:shd w:val="clear" w:color="auto" w:fill="FFFFFF" w:themeFill="background1"/>
            <w:noWrap/>
            <w:hideMark/>
          </w:tcPr>
          <w:p w14:paraId="6C3DFD0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Облачная инфраструктура, виртуальная машина, аппаратное обеспечение, системное программное обеспечение</w:t>
            </w:r>
          </w:p>
        </w:tc>
        <w:tc>
          <w:tcPr>
            <w:tcW w:w="1560" w:type="dxa"/>
            <w:shd w:val="clear" w:color="auto" w:fill="FFFFFF" w:themeFill="background1"/>
          </w:tcPr>
          <w:p w14:paraId="2120C50B"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w:t>
            </w:r>
            <w:r w:rsidRPr="00503563">
              <w:rPr>
                <w:rFonts w:ascii="Times New Roman" w:hAnsi="Times New Roman" w:cs="Times New Roman"/>
                <w:sz w:val="24"/>
                <w:szCs w:val="24"/>
              </w:rPr>
              <w:br/>
              <w:t>целостности, доступности.</w:t>
            </w:r>
          </w:p>
        </w:tc>
        <w:tc>
          <w:tcPr>
            <w:tcW w:w="1778" w:type="dxa"/>
            <w:shd w:val="clear" w:color="auto" w:fill="FFFFFF" w:themeFill="background1"/>
          </w:tcPr>
          <w:p w14:paraId="0134063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данная технология не применяется в ИС</w:t>
            </w:r>
          </w:p>
        </w:tc>
      </w:tr>
      <w:tr w:rsidR="004F6289" w:rsidRPr="00503563" w14:paraId="1604C335" w14:textId="77777777" w:rsidTr="00A21684">
        <w:trPr>
          <w:trHeight w:val="300"/>
        </w:trPr>
        <w:tc>
          <w:tcPr>
            <w:tcW w:w="506" w:type="dxa"/>
            <w:shd w:val="clear" w:color="auto" w:fill="auto"/>
          </w:tcPr>
          <w:p w14:paraId="4ABF066D" w14:textId="77777777" w:rsidR="004F6289" w:rsidRPr="00503563" w:rsidRDefault="004F6289" w:rsidP="00A21684">
            <w:pPr>
              <w:rPr>
                <w:rFonts w:ascii="Times New Roman" w:hAnsi="Times New Roman" w:cs="Times New Roman"/>
                <w:sz w:val="24"/>
                <w:szCs w:val="24"/>
              </w:rPr>
            </w:pPr>
          </w:p>
        </w:tc>
        <w:tc>
          <w:tcPr>
            <w:tcW w:w="878" w:type="dxa"/>
            <w:shd w:val="clear" w:color="auto" w:fill="auto"/>
            <w:noWrap/>
            <w:hideMark/>
          </w:tcPr>
          <w:p w14:paraId="1D664E7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053</w:t>
            </w:r>
          </w:p>
        </w:tc>
        <w:tc>
          <w:tcPr>
            <w:tcW w:w="2126" w:type="dxa"/>
            <w:shd w:val="clear" w:color="auto" w:fill="auto"/>
            <w:noWrap/>
            <w:hideMark/>
          </w:tcPr>
          <w:p w14:paraId="78DC7D3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невозможности управления правами пользователей BIOS</w:t>
            </w:r>
          </w:p>
        </w:tc>
        <w:tc>
          <w:tcPr>
            <w:tcW w:w="4395" w:type="dxa"/>
            <w:shd w:val="clear" w:color="auto" w:fill="auto"/>
            <w:noWrap/>
            <w:hideMark/>
          </w:tcPr>
          <w:p w14:paraId="3DBCDFA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неправомерного использования пользователями декларированного функционала BIOS/UEFI, ориентированного на администраторов.</w:t>
            </w:r>
            <w:r w:rsidRPr="00503563">
              <w:rPr>
                <w:rFonts w:ascii="Times New Roman" w:hAnsi="Times New Roman" w:cs="Times New Roman"/>
                <w:sz w:val="24"/>
                <w:szCs w:val="24"/>
              </w:rPr>
              <w:br/>
              <w:t>Данная угроза обусловлена слабостями технологий разграничения доступа (распределения прав) к функционалу BIOS/UEFI между различными пользователями и администраторами.</w:t>
            </w:r>
            <w:r w:rsidRPr="00503563">
              <w:rPr>
                <w:rFonts w:ascii="Times New Roman" w:hAnsi="Times New Roman" w:cs="Times New Roman"/>
                <w:sz w:val="24"/>
                <w:szCs w:val="24"/>
              </w:rPr>
              <w:br/>
              <w:t>Реализация данной угрозы возможна при условии физического доступа к терминалу и, при необходимости, к системному блоку компьютера</w:t>
            </w:r>
          </w:p>
        </w:tc>
        <w:tc>
          <w:tcPr>
            <w:tcW w:w="1701" w:type="dxa"/>
            <w:shd w:val="clear" w:color="auto" w:fill="auto"/>
            <w:noWrap/>
            <w:hideMark/>
          </w:tcPr>
          <w:p w14:paraId="11DDE650"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Внутренний нарушитель с низким потенциалом</w:t>
            </w:r>
          </w:p>
        </w:tc>
        <w:tc>
          <w:tcPr>
            <w:tcW w:w="1842" w:type="dxa"/>
            <w:shd w:val="clear" w:color="auto" w:fill="auto"/>
            <w:noWrap/>
            <w:hideMark/>
          </w:tcPr>
          <w:p w14:paraId="08D9453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Микропрограммное обеспечение BIOS/UEFI</w:t>
            </w:r>
          </w:p>
        </w:tc>
        <w:tc>
          <w:tcPr>
            <w:tcW w:w="1560" w:type="dxa"/>
            <w:shd w:val="clear" w:color="auto" w:fill="auto"/>
          </w:tcPr>
          <w:p w14:paraId="1240DA4C"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r w:rsidRPr="00503563">
              <w:rPr>
                <w:rFonts w:ascii="Times New Roman" w:hAnsi="Times New Roman" w:cs="Times New Roman"/>
                <w:sz w:val="24"/>
                <w:szCs w:val="24"/>
              </w:rPr>
              <w:br/>
              <w:t>целостности, доступности.</w:t>
            </w:r>
          </w:p>
        </w:tc>
        <w:tc>
          <w:tcPr>
            <w:tcW w:w="1778" w:type="dxa"/>
            <w:shd w:val="clear" w:color="auto" w:fill="auto"/>
          </w:tcPr>
          <w:p w14:paraId="5D03597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может быть реализована.</w:t>
            </w:r>
          </w:p>
          <w:p w14:paraId="648D2657"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 </w:t>
            </w:r>
          </w:p>
        </w:tc>
      </w:tr>
      <w:tr w:rsidR="004F6289" w:rsidRPr="00503563" w14:paraId="01A6F604" w14:textId="77777777" w:rsidTr="00A21684">
        <w:trPr>
          <w:trHeight w:val="300"/>
        </w:trPr>
        <w:tc>
          <w:tcPr>
            <w:tcW w:w="506" w:type="dxa"/>
            <w:shd w:val="clear" w:color="auto" w:fill="FFFFFF" w:themeFill="background1"/>
          </w:tcPr>
          <w:p w14:paraId="4FC1756F"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4BC31178"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054</w:t>
            </w:r>
          </w:p>
        </w:tc>
        <w:tc>
          <w:tcPr>
            <w:tcW w:w="2126" w:type="dxa"/>
            <w:shd w:val="clear" w:color="auto" w:fill="FFFFFF" w:themeFill="background1"/>
            <w:noWrap/>
            <w:hideMark/>
          </w:tcPr>
          <w:p w14:paraId="158202E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недобросовестного исполнения обязательств поставщиками облачных услуг</w:t>
            </w:r>
          </w:p>
        </w:tc>
        <w:tc>
          <w:tcPr>
            <w:tcW w:w="4395" w:type="dxa"/>
            <w:shd w:val="clear" w:color="auto" w:fill="FFFFFF" w:themeFill="background1"/>
            <w:noWrap/>
            <w:hideMark/>
          </w:tcPr>
          <w:p w14:paraId="37B56D3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Угроза заключается в возможности раскрытия или повреждения целостности поставщиком облачных услуг защищаемой информации потребителей облачных услуг, невыполнения требований к уровню качества (уровню доступности) </w:t>
            </w:r>
            <w:r w:rsidRPr="00503563">
              <w:rPr>
                <w:rFonts w:ascii="Times New Roman" w:hAnsi="Times New Roman" w:cs="Times New Roman"/>
                <w:sz w:val="24"/>
                <w:szCs w:val="24"/>
              </w:rPr>
              <w:lastRenderedPageBreak/>
              <w:t>предоставляемых потребителям облачных услуг доступа к их программам или иммигрированным в облако информационным системам.</w:t>
            </w:r>
            <w:r w:rsidRPr="00503563">
              <w:rPr>
                <w:rFonts w:ascii="Times New Roman" w:hAnsi="Times New Roman" w:cs="Times New Roman"/>
                <w:sz w:val="24"/>
                <w:szCs w:val="24"/>
              </w:rPr>
              <w:br/>
              <w:t>Данная угроза обусловлена невозможностью непосредственного контроля над действиями сотрудников поставщика облачных услуг со стороны их потребителей.</w:t>
            </w:r>
            <w:r w:rsidRPr="00503563">
              <w:rPr>
                <w:rFonts w:ascii="Times New Roman" w:hAnsi="Times New Roman" w:cs="Times New Roman"/>
                <w:sz w:val="24"/>
                <w:szCs w:val="24"/>
              </w:rPr>
              <w:br/>
              <w:t>Реализация данной угрозы возможна в случаях халатности со стороны сотрудников поставщика облачных услуг, недостаточности должностных и иных инструкций данных сотрудников, недостаточности мер по менеджменту и обеспечению безопасности облачных услуг и т.д.</w:t>
            </w:r>
          </w:p>
        </w:tc>
        <w:tc>
          <w:tcPr>
            <w:tcW w:w="1701" w:type="dxa"/>
            <w:shd w:val="clear" w:color="auto" w:fill="FFFFFF" w:themeFill="background1"/>
            <w:noWrap/>
            <w:hideMark/>
          </w:tcPr>
          <w:p w14:paraId="462BE45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Внешний нарушитель с низким потенциалом</w:t>
            </w:r>
          </w:p>
        </w:tc>
        <w:tc>
          <w:tcPr>
            <w:tcW w:w="1842" w:type="dxa"/>
            <w:shd w:val="clear" w:color="auto" w:fill="FFFFFF" w:themeFill="background1"/>
            <w:noWrap/>
            <w:hideMark/>
          </w:tcPr>
          <w:p w14:paraId="1CE4E0FD"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Информационная система, сервер, носитель информации, метаданные, объекты </w:t>
            </w:r>
            <w:r w:rsidRPr="00503563">
              <w:rPr>
                <w:rFonts w:ascii="Times New Roman" w:hAnsi="Times New Roman" w:cs="Times New Roman"/>
                <w:sz w:val="24"/>
                <w:szCs w:val="24"/>
              </w:rPr>
              <w:lastRenderedPageBreak/>
              <w:t>файловой системы</w:t>
            </w:r>
          </w:p>
        </w:tc>
        <w:tc>
          <w:tcPr>
            <w:tcW w:w="1560" w:type="dxa"/>
            <w:shd w:val="clear" w:color="auto" w:fill="FFFFFF" w:themeFill="background1"/>
          </w:tcPr>
          <w:p w14:paraId="1398008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Нарушение конфиденциальности,</w:t>
            </w:r>
            <w:r w:rsidRPr="00503563">
              <w:rPr>
                <w:rFonts w:ascii="Times New Roman" w:hAnsi="Times New Roman" w:cs="Times New Roman"/>
                <w:sz w:val="24"/>
                <w:szCs w:val="24"/>
              </w:rPr>
              <w:br/>
              <w:t>целостности, доступности.</w:t>
            </w:r>
          </w:p>
        </w:tc>
        <w:tc>
          <w:tcPr>
            <w:tcW w:w="1778" w:type="dxa"/>
            <w:shd w:val="clear" w:color="auto" w:fill="FFFFFF" w:themeFill="background1"/>
          </w:tcPr>
          <w:p w14:paraId="49594B3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данная технология не применяется в ИС</w:t>
            </w:r>
          </w:p>
        </w:tc>
      </w:tr>
      <w:tr w:rsidR="004F6289" w:rsidRPr="00503563" w14:paraId="60537B19" w14:textId="77777777" w:rsidTr="00A21684">
        <w:trPr>
          <w:trHeight w:val="300"/>
        </w:trPr>
        <w:tc>
          <w:tcPr>
            <w:tcW w:w="506" w:type="dxa"/>
            <w:shd w:val="clear" w:color="auto" w:fill="FFFFFF" w:themeFill="background1"/>
          </w:tcPr>
          <w:p w14:paraId="7D38AF0C"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02A0570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055</w:t>
            </w:r>
          </w:p>
        </w:tc>
        <w:tc>
          <w:tcPr>
            <w:tcW w:w="2126" w:type="dxa"/>
            <w:shd w:val="clear" w:color="auto" w:fill="FFFFFF" w:themeFill="background1"/>
            <w:noWrap/>
            <w:hideMark/>
          </w:tcPr>
          <w:p w14:paraId="5C374357"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незащищённого администрирования облачных услуг</w:t>
            </w:r>
          </w:p>
        </w:tc>
        <w:tc>
          <w:tcPr>
            <w:tcW w:w="4395" w:type="dxa"/>
            <w:shd w:val="clear" w:color="auto" w:fill="FFFFFF" w:themeFill="background1"/>
            <w:noWrap/>
            <w:hideMark/>
          </w:tcPr>
          <w:p w14:paraId="4F1F495B"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осуществления опосредованного деструктивного программного воздействия на часть или все информационные системы, функционирующие в облачной среде, путём перехвата управления над облачной инфраструктурой через механизмы удалённого администрирования.</w:t>
            </w:r>
            <w:r w:rsidRPr="00503563">
              <w:rPr>
                <w:rFonts w:ascii="Times New Roman" w:hAnsi="Times New Roman" w:cs="Times New Roman"/>
                <w:sz w:val="24"/>
                <w:szCs w:val="24"/>
              </w:rPr>
              <w:br/>
              <w:t xml:space="preserve">Данная угроза обусловлена недостаточностью внимания, уделяемого контролю </w:t>
            </w:r>
            <w:r w:rsidRPr="00503563">
              <w:rPr>
                <w:rFonts w:ascii="Times New Roman" w:hAnsi="Times New Roman" w:cs="Times New Roman"/>
                <w:sz w:val="24"/>
                <w:szCs w:val="24"/>
              </w:rPr>
              <w:lastRenderedPageBreak/>
              <w:t>вводимых пользователями облачных услуг данных (в том числе аутентификационных данных), а также уязвимостями небезопасных интерфейсов обмена данными (API), используемых средствами удалённого администрирования.</w:t>
            </w:r>
            <w:r w:rsidRPr="00503563">
              <w:rPr>
                <w:rFonts w:ascii="Times New Roman" w:hAnsi="Times New Roman" w:cs="Times New Roman"/>
                <w:sz w:val="24"/>
                <w:szCs w:val="24"/>
              </w:rPr>
              <w:br/>
              <w:t>Реализация данной угрозы возможна в случае получения нарушителем аутентификационной информации (при их вводе в общественных местах) легальных пользователей, или эксплуатации уязвимостей в средствах удалённого администрирования</w:t>
            </w:r>
          </w:p>
        </w:tc>
        <w:tc>
          <w:tcPr>
            <w:tcW w:w="1701" w:type="dxa"/>
            <w:shd w:val="clear" w:color="auto" w:fill="FFFFFF" w:themeFill="background1"/>
            <w:noWrap/>
            <w:hideMark/>
          </w:tcPr>
          <w:p w14:paraId="7E4E165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Внешний нарушитель с низким потенциалом, Внутренний нарушитель с низким потенциалом</w:t>
            </w:r>
          </w:p>
        </w:tc>
        <w:tc>
          <w:tcPr>
            <w:tcW w:w="1842" w:type="dxa"/>
            <w:shd w:val="clear" w:color="auto" w:fill="FFFFFF" w:themeFill="background1"/>
            <w:noWrap/>
            <w:hideMark/>
          </w:tcPr>
          <w:p w14:paraId="14BC62EC"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Облачная система, рабочая станция, сетевое программное обеспечение</w:t>
            </w:r>
          </w:p>
        </w:tc>
        <w:tc>
          <w:tcPr>
            <w:tcW w:w="1560" w:type="dxa"/>
            <w:shd w:val="clear" w:color="auto" w:fill="FFFFFF" w:themeFill="background1"/>
          </w:tcPr>
          <w:p w14:paraId="1A2BC4B0"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r w:rsidRPr="00503563">
              <w:rPr>
                <w:rFonts w:ascii="Times New Roman" w:hAnsi="Times New Roman" w:cs="Times New Roman"/>
                <w:sz w:val="24"/>
                <w:szCs w:val="24"/>
              </w:rPr>
              <w:br/>
              <w:t>целостности, доступности.</w:t>
            </w:r>
          </w:p>
        </w:tc>
        <w:tc>
          <w:tcPr>
            <w:tcW w:w="1778" w:type="dxa"/>
            <w:shd w:val="clear" w:color="auto" w:fill="FFFFFF" w:themeFill="background1"/>
          </w:tcPr>
          <w:p w14:paraId="1C255C5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данная технология не применяется в ИС</w:t>
            </w:r>
          </w:p>
        </w:tc>
      </w:tr>
      <w:tr w:rsidR="004F6289" w:rsidRPr="00503563" w14:paraId="74183716" w14:textId="77777777" w:rsidTr="00A21684">
        <w:trPr>
          <w:trHeight w:val="300"/>
        </w:trPr>
        <w:tc>
          <w:tcPr>
            <w:tcW w:w="506" w:type="dxa"/>
            <w:shd w:val="clear" w:color="auto" w:fill="FFFFFF" w:themeFill="background1"/>
          </w:tcPr>
          <w:p w14:paraId="7DA64898"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6F3BD93D"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056</w:t>
            </w:r>
          </w:p>
        </w:tc>
        <w:tc>
          <w:tcPr>
            <w:tcW w:w="2126" w:type="dxa"/>
            <w:shd w:val="clear" w:color="auto" w:fill="FFFFFF" w:themeFill="background1"/>
            <w:noWrap/>
            <w:hideMark/>
          </w:tcPr>
          <w:p w14:paraId="6609FA4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некачественного переноса инфраструктуры в облако</w:t>
            </w:r>
          </w:p>
        </w:tc>
        <w:tc>
          <w:tcPr>
            <w:tcW w:w="4395" w:type="dxa"/>
            <w:shd w:val="clear" w:color="auto" w:fill="FFFFFF" w:themeFill="background1"/>
            <w:noWrap/>
            <w:hideMark/>
          </w:tcPr>
          <w:p w14:paraId="27D2B4FB"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снижения реального уровня защищённости иммигрирующей в облако информационной системы из-за ошибок, допущенных при миграции в ходе преобразования её реальной инфраструктуры в облачную.</w:t>
            </w:r>
            <w:r w:rsidRPr="00503563">
              <w:rPr>
                <w:rFonts w:ascii="Times New Roman" w:hAnsi="Times New Roman" w:cs="Times New Roman"/>
                <w:sz w:val="24"/>
                <w:szCs w:val="24"/>
              </w:rPr>
              <w:br/>
              <w:t>Данная угроза обусловлена тем, что преобразование даже части инфраструктуры информационной системы в облачную зачастую требует проведения серьёзных изменений в такой инфра</w:t>
            </w:r>
            <w:r w:rsidRPr="00503563">
              <w:rPr>
                <w:rFonts w:ascii="Times New Roman" w:hAnsi="Times New Roman" w:cs="Times New Roman"/>
                <w:sz w:val="24"/>
                <w:szCs w:val="24"/>
              </w:rPr>
              <w:lastRenderedPageBreak/>
              <w:t>структуре (например, в политиках безопасности и организации сетевого обмена данными).</w:t>
            </w:r>
            <w:r w:rsidRPr="00503563">
              <w:rPr>
                <w:rFonts w:ascii="Times New Roman" w:hAnsi="Times New Roman" w:cs="Times New Roman"/>
                <w:sz w:val="24"/>
                <w:szCs w:val="24"/>
              </w:rPr>
              <w:br/>
              <w:t>Реализация данной угрозы возможна в случае несовместимости программных и сетевых интерфейсов или несоответствий политик безопасности при осуществлении переноса информационной системы в облако</w:t>
            </w:r>
          </w:p>
        </w:tc>
        <w:tc>
          <w:tcPr>
            <w:tcW w:w="1701" w:type="dxa"/>
            <w:shd w:val="clear" w:color="auto" w:fill="FFFFFF" w:themeFill="background1"/>
            <w:noWrap/>
            <w:hideMark/>
          </w:tcPr>
          <w:p w14:paraId="5975D67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Внешний нарушитель с низким потенциалом</w:t>
            </w:r>
          </w:p>
        </w:tc>
        <w:tc>
          <w:tcPr>
            <w:tcW w:w="1842" w:type="dxa"/>
            <w:shd w:val="clear" w:color="auto" w:fill="FFFFFF" w:themeFill="background1"/>
            <w:noWrap/>
            <w:hideMark/>
          </w:tcPr>
          <w:p w14:paraId="18B0EEB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Информационная система, иммигрированная в облако, облачная система</w:t>
            </w:r>
          </w:p>
        </w:tc>
        <w:tc>
          <w:tcPr>
            <w:tcW w:w="1560" w:type="dxa"/>
            <w:shd w:val="clear" w:color="auto" w:fill="FFFFFF" w:themeFill="background1"/>
          </w:tcPr>
          <w:p w14:paraId="56C3B741"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r w:rsidRPr="00503563">
              <w:rPr>
                <w:rFonts w:ascii="Times New Roman" w:hAnsi="Times New Roman" w:cs="Times New Roman"/>
                <w:sz w:val="24"/>
                <w:szCs w:val="24"/>
              </w:rPr>
              <w:br/>
              <w:t>целостности, доступности.</w:t>
            </w:r>
          </w:p>
        </w:tc>
        <w:tc>
          <w:tcPr>
            <w:tcW w:w="1778" w:type="dxa"/>
            <w:shd w:val="clear" w:color="auto" w:fill="FFFFFF" w:themeFill="background1"/>
          </w:tcPr>
          <w:p w14:paraId="2D5A165A"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данная технология не применяется в ИС</w:t>
            </w:r>
          </w:p>
        </w:tc>
      </w:tr>
      <w:tr w:rsidR="004F6289" w:rsidRPr="00503563" w14:paraId="1876B9A9" w14:textId="77777777" w:rsidTr="00A21684">
        <w:trPr>
          <w:trHeight w:val="300"/>
        </w:trPr>
        <w:tc>
          <w:tcPr>
            <w:tcW w:w="506" w:type="dxa"/>
            <w:shd w:val="clear" w:color="auto" w:fill="FFFFFF" w:themeFill="background1"/>
          </w:tcPr>
          <w:p w14:paraId="60063044"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6876827B"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057</w:t>
            </w:r>
          </w:p>
        </w:tc>
        <w:tc>
          <w:tcPr>
            <w:tcW w:w="2126" w:type="dxa"/>
            <w:shd w:val="clear" w:color="auto" w:fill="FFFFFF" w:themeFill="background1"/>
            <w:noWrap/>
            <w:hideMark/>
          </w:tcPr>
          <w:p w14:paraId="2578AA7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неконтролируемого копирования данных внутри хранилища больших данных</w:t>
            </w:r>
          </w:p>
        </w:tc>
        <w:tc>
          <w:tcPr>
            <w:tcW w:w="4395" w:type="dxa"/>
            <w:shd w:val="clear" w:color="auto" w:fill="FFFFFF" w:themeFill="background1"/>
            <w:noWrap/>
            <w:hideMark/>
          </w:tcPr>
          <w:p w14:paraId="21303B6C"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сложности контроля за всеми автоматически создаваемыми копиями информации в хранилище больших данных из-за временной несогласованности данных операций.</w:t>
            </w:r>
            <w:r w:rsidRPr="00503563">
              <w:rPr>
                <w:rFonts w:ascii="Times New Roman" w:hAnsi="Times New Roman" w:cs="Times New Roman"/>
                <w:sz w:val="24"/>
                <w:szCs w:val="24"/>
              </w:rPr>
              <w:br/>
              <w:t>Данная угроза обусловлена осуществлением дублирования (дву- или многократного) данных на различных вычислительных узлах, входящих в состав хранилища больших данных, с целью повышения скорости доступа к этим данным при большом количестве запросов чтения/записи. При этом данная операция является внутренней функцией и «непрозрачна» для конечных пользователей и администраторов хранилища больших данных.</w:t>
            </w:r>
            <w:r w:rsidRPr="00503563">
              <w:rPr>
                <w:rFonts w:ascii="Times New Roman" w:hAnsi="Times New Roman" w:cs="Times New Roman"/>
                <w:sz w:val="24"/>
                <w:szCs w:val="24"/>
              </w:rPr>
              <w:br/>
              <w:t xml:space="preserve">Реализация данной угрозы возможна </w:t>
            </w:r>
            <w:r w:rsidRPr="00503563">
              <w:rPr>
                <w:rFonts w:ascii="Times New Roman" w:hAnsi="Times New Roman" w:cs="Times New Roman"/>
                <w:sz w:val="24"/>
                <w:szCs w:val="24"/>
              </w:rPr>
              <w:lastRenderedPageBreak/>
              <w:t>при условии недостаточности мер по контролю за автоматически создаваемыми копиями информации, применяемых в хранилище больших данных</w:t>
            </w:r>
          </w:p>
        </w:tc>
        <w:tc>
          <w:tcPr>
            <w:tcW w:w="1701" w:type="dxa"/>
            <w:shd w:val="clear" w:color="auto" w:fill="FFFFFF" w:themeFill="background1"/>
            <w:noWrap/>
            <w:hideMark/>
          </w:tcPr>
          <w:p w14:paraId="52646DC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Внутренний нарушитель с низким потенциалом</w:t>
            </w:r>
          </w:p>
        </w:tc>
        <w:tc>
          <w:tcPr>
            <w:tcW w:w="1842" w:type="dxa"/>
            <w:shd w:val="clear" w:color="auto" w:fill="FFFFFF" w:themeFill="background1"/>
            <w:noWrap/>
            <w:hideMark/>
          </w:tcPr>
          <w:p w14:paraId="71D5744A"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Хранилище больших данных, метаданные, защищаемые данные</w:t>
            </w:r>
          </w:p>
        </w:tc>
        <w:tc>
          <w:tcPr>
            <w:tcW w:w="1560" w:type="dxa"/>
            <w:shd w:val="clear" w:color="auto" w:fill="FFFFFF" w:themeFill="background1"/>
          </w:tcPr>
          <w:p w14:paraId="24DB2FC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p>
        </w:tc>
        <w:tc>
          <w:tcPr>
            <w:tcW w:w="1778" w:type="dxa"/>
            <w:shd w:val="clear" w:color="auto" w:fill="FFFFFF" w:themeFill="background1"/>
          </w:tcPr>
          <w:p w14:paraId="07C4803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данная технология не применяется в ИС</w:t>
            </w:r>
          </w:p>
        </w:tc>
      </w:tr>
      <w:tr w:rsidR="004F6289" w:rsidRPr="00503563" w14:paraId="476264EC" w14:textId="77777777" w:rsidTr="00A21684">
        <w:trPr>
          <w:trHeight w:val="300"/>
        </w:trPr>
        <w:tc>
          <w:tcPr>
            <w:tcW w:w="506" w:type="dxa"/>
            <w:shd w:val="clear" w:color="auto" w:fill="FFFFFF" w:themeFill="background1"/>
          </w:tcPr>
          <w:p w14:paraId="1DBD446A"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00F65CF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058</w:t>
            </w:r>
          </w:p>
        </w:tc>
        <w:tc>
          <w:tcPr>
            <w:tcW w:w="2126" w:type="dxa"/>
            <w:shd w:val="clear" w:color="auto" w:fill="FFFFFF" w:themeFill="background1"/>
            <w:noWrap/>
            <w:hideMark/>
          </w:tcPr>
          <w:p w14:paraId="06585981"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неконтролируемого роста числа виртуальных машин</w:t>
            </w:r>
          </w:p>
        </w:tc>
        <w:tc>
          <w:tcPr>
            <w:tcW w:w="4395" w:type="dxa"/>
            <w:shd w:val="clear" w:color="auto" w:fill="FFFFFF" w:themeFill="background1"/>
            <w:noWrap/>
            <w:hideMark/>
          </w:tcPr>
          <w:p w14:paraId="066E561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ограничения или нарушения доступности виртуальных ресурсов для конечных потребителей облачных услуг путём случайного или несанкционированного преднамеренного создания нарушителем множества виртуальных машин.</w:t>
            </w:r>
            <w:r w:rsidRPr="00503563">
              <w:rPr>
                <w:rFonts w:ascii="Times New Roman" w:hAnsi="Times New Roman" w:cs="Times New Roman"/>
                <w:sz w:val="24"/>
                <w:szCs w:val="24"/>
              </w:rPr>
              <w:br/>
              <w:t>Данная угроза обусловлена ограниченностью объёма дискового пространства, выделенного под виртуальную инфраструктуру, и слабостями технологий контроля процесса создания виртуальных машин.</w:t>
            </w:r>
            <w:r w:rsidRPr="00503563">
              <w:rPr>
                <w:rFonts w:ascii="Times New Roman" w:hAnsi="Times New Roman" w:cs="Times New Roman"/>
                <w:sz w:val="24"/>
                <w:szCs w:val="24"/>
              </w:rPr>
              <w:br/>
              <w:t>Реализация данной угрозы возможна при условии наличия у нарушителя прав на создание виртуальных машин в облачной инфраструктуре</w:t>
            </w:r>
          </w:p>
        </w:tc>
        <w:tc>
          <w:tcPr>
            <w:tcW w:w="1701" w:type="dxa"/>
            <w:shd w:val="clear" w:color="auto" w:fill="FFFFFF" w:themeFill="background1"/>
            <w:noWrap/>
            <w:hideMark/>
          </w:tcPr>
          <w:p w14:paraId="51E8DC51"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Внешний нарушитель с низким потенциалом, Внутренний нарушитель с низким потенциалом</w:t>
            </w:r>
          </w:p>
        </w:tc>
        <w:tc>
          <w:tcPr>
            <w:tcW w:w="1842" w:type="dxa"/>
            <w:shd w:val="clear" w:color="auto" w:fill="FFFFFF" w:themeFill="background1"/>
            <w:noWrap/>
            <w:hideMark/>
          </w:tcPr>
          <w:p w14:paraId="6D58FFF1"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Облачная система, консоль управления облачной инфраструктурой, облачная инфраструктура</w:t>
            </w:r>
          </w:p>
        </w:tc>
        <w:tc>
          <w:tcPr>
            <w:tcW w:w="1560" w:type="dxa"/>
            <w:shd w:val="clear" w:color="auto" w:fill="FFFFFF" w:themeFill="background1"/>
          </w:tcPr>
          <w:p w14:paraId="0A5FBA3D"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доступности.</w:t>
            </w:r>
          </w:p>
        </w:tc>
        <w:tc>
          <w:tcPr>
            <w:tcW w:w="1778" w:type="dxa"/>
            <w:shd w:val="clear" w:color="auto" w:fill="FFFFFF" w:themeFill="background1"/>
          </w:tcPr>
          <w:p w14:paraId="1578690A"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данная технология не применяется в ИС</w:t>
            </w:r>
          </w:p>
        </w:tc>
      </w:tr>
      <w:tr w:rsidR="004F6289" w:rsidRPr="00503563" w14:paraId="43DFD28D" w14:textId="77777777" w:rsidTr="00A21684">
        <w:trPr>
          <w:trHeight w:val="300"/>
        </w:trPr>
        <w:tc>
          <w:tcPr>
            <w:tcW w:w="506" w:type="dxa"/>
            <w:shd w:val="clear" w:color="auto" w:fill="FFFFFF" w:themeFill="background1"/>
          </w:tcPr>
          <w:p w14:paraId="24C685BB"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6F05222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059</w:t>
            </w:r>
          </w:p>
        </w:tc>
        <w:tc>
          <w:tcPr>
            <w:tcW w:w="2126" w:type="dxa"/>
            <w:shd w:val="clear" w:color="auto" w:fill="FFFFFF" w:themeFill="background1"/>
            <w:noWrap/>
            <w:hideMark/>
          </w:tcPr>
          <w:p w14:paraId="32FC66D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неконтролируемого роста числа зарезерви</w:t>
            </w:r>
            <w:r w:rsidRPr="00503563">
              <w:rPr>
                <w:rFonts w:ascii="Times New Roman" w:hAnsi="Times New Roman" w:cs="Times New Roman"/>
                <w:sz w:val="24"/>
                <w:szCs w:val="24"/>
              </w:rPr>
              <w:lastRenderedPageBreak/>
              <w:t>рованных вычислительных ресурсов</w:t>
            </w:r>
          </w:p>
        </w:tc>
        <w:tc>
          <w:tcPr>
            <w:tcW w:w="4395" w:type="dxa"/>
            <w:shd w:val="clear" w:color="auto" w:fill="FFFFFF" w:themeFill="background1"/>
            <w:noWrap/>
            <w:hideMark/>
          </w:tcPr>
          <w:p w14:paraId="18015DBC"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Угроза заключается в возможности отказа легальным пользователям в выделении компьютерных ресурсов после осуществления нарушителем неправо</w:t>
            </w:r>
            <w:r w:rsidRPr="00503563">
              <w:rPr>
                <w:rFonts w:ascii="Times New Roman" w:hAnsi="Times New Roman" w:cs="Times New Roman"/>
                <w:sz w:val="24"/>
                <w:szCs w:val="24"/>
              </w:rPr>
              <w:lastRenderedPageBreak/>
              <w:t>мерного резервирования всех свободных компьютерных ресурсов (вычислительных ресурсов и ресурсов памяти).</w:t>
            </w:r>
            <w:r w:rsidRPr="00503563">
              <w:rPr>
                <w:rFonts w:ascii="Times New Roman" w:hAnsi="Times New Roman" w:cs="Times New Roman"/>
                <w:sz w:val="24"/>
                <w:szCs w:val="24"/>
              </w:rPr>
              <w:br/>
              <w:t>Данная угроза обусловлена уязвимостями программного обеспечения уровня управления виртуальной инфраструктурой, реализующего функцию распределения компьютерных ресурсов между пользователями.</w:t>
            </w:r>
            <w:r w:rsidRPr="00503563">
              <w:rPr>
                <w:rFonts w:ascii="Times New Roman" w:hAnsi="Times New Roman" w:cs="Times New Roman"/>
                <w:sz w:val="24"/>
                <w:szCs w:val="24"/>
              </w:rPr>
              <w:br/>
              <w:t>Реализация данной угрозы возможна при условии успешного осуществления нарушителем несанкционированного доступа к программному обеспечению уровня управления виртуальной инфраструктурой, реализующему функцию распределения компьютерных ресурсов между пользователями</w:t>
            </w:r>
          </w:p>
        </w:tc>
        <w:tc>
          <w:tcPr>
            <w:tcW w:w="1701" w:type="dxa"/>
            <w:shd w:val="clear" w:color="auto" w:fill="FFFFFF" w:themeFill="background1"/>
            <w:noWrap/>
            <w:hideMark/>
          </w:tcPr>
          <w:p w14:paraId="0775A7CD"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Внешний нарушитель с низким потенциалом, Внут</w:t>
            </w:r>
            <w:r w:rsidRPr="00503563">
              <w:rPr>
                <w:rFonts w:ascii="Times New Roman" w:hAnsi="Times New Roman" w:cs="Times New Roman"/>
                <w:sz w:val="24"/>
                <w:szCs w:val="24"/>
              </w:rPr>
              <w:lastRenderedPageBreak/>
              <w:t>ренний нарушитель с низким потенциалом</w:t>
            </w:r>
          </w:p>
        </w:tc>
        <w:tc>
          <w:tcPr>
            <w:tcW w:w="1842" w:type="dxa"/>
            <w:shd w:val="clear" w:color="auto" w:fill="FFFFFF" w:themeFill="background1"/>
            <w:noWrap/>
            <w:hideMark/>
          </w:tcPr>
          <w:p w14:paraId="47B32748"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Информационная система, сервер</w:t>
            </w:r>
          </w:p>
        </w:tc>
        <w:tc>
          <w:tcPr>
            <w:tcW w:w="1560" w:type="dxa"/>
            <w:shd w:val="clear" w:color="auto" w:fill="FFFFFF" w:themeFill="background1"/>
          </w:tcPr>
          <w:p w14:paraId="3EF6DDC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доступности.</w:t>
            </w:r>
          </w:p>
        </w:tc>
        <w:tc>
          <w:tcPr>
            <w:tcW w:w="1778" w:type="dxa"/>
            <w:shd w:val="clear" w:color="auto" w:fill="FFFFFF" w:themeFill="background1"/>
          </w:tcPr>
          <w:p w14:paraId="1FA624D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дан</w:t>
            </w:r>
            <w:r w:rsidRPr="00503563">
              <w:rPr>
                <w:rFonts w:ascii="Times New Roman" w:hAnsi="Times New Roman" w:cs="Times New Roman"/>
                <w:sz w:val="24"/>
                <w:szCs w:val="24"/>
              </w:rPr>
              <w:lastRenderedPageBreak/>
              <w:t>ная технология не применяется в ИС</w:t>
            </w:r>
          </w:p>
        </w:tc>
      </w:tr>
      <w:tr w:rsidR="004F6289" w:rsidRPr="00503563" w14:paraId="7B628EDB" w14:textId="77777777" w:rsidTr="00A21684">
        <w:trPr>
          <w:trHeight w:val="300"/>
        </w:trPr>
        <w:tc>
          <w:tcPr>
            <w:tcW w:w="506" w:type="dxa"/>
            <w:shd w:val="clear" w:color="auto" w:fill="FFFFFF" w:themeFill="background1"/>
          </w:tcPr>
          <w:p w14:paraId="7C9D3686"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3641A19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060</w:t>
            </w:r>
          </w:p>
        </w:tc>
        <w:tc>
          <w:tcPr>
            <w:tcW w:w="2126" w:type="dxa"/>
            <w:shd w:val="clear" w:color="auto" w:fill="FFFFFF" w:themeFill="background1"/>
            <w:noWrap/>
            <w:hideMark/>
          </w:tcPr>
          <w:p w14:paraId="0EE057A7"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неконтролируемого уничтожения информации хранилищем больших данных</w:t>
            </w:r>
          </w:p>
        </w:tc>
        <w:tc>
          <w:tcPr>
            <w:tcW w:w="4395" w:type="dxa"/>
            <w:shd w:val="clear" w:color="auto" w:fill="FFFFFF" w:themeFill="background1"/>
            <w:noWrap/>
            <w:hideMark/>
          </w:tcPr>
          <w:p w14:paraId="4F8F4D9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удаления из хранилища некоторых обрабатываемых данных без уведомления конечного пользователя или администратора.</w:t>
            </w:r>
            <w:r w:rsidRPr="00503563">
              <w:rPr>
                <w:rFonts w:ascii="Times New Roman" w:hAnsi="Times New Roman" w:cs="Times New Roman"/>
                <w:sz w:val="24"/>
                <w:szCs w:val="24"/>
              </w:rPr>
              <w:br/>
              <w:t xml:space="preserve">Данная угроза обусловлена слабостями механизма автоматического удаления данных, не отвечающих определённым требованиям (предельный «срок жизни» </w:t>
            </w:r>
            <w:r w:rsidRPr="00503563">
              <w:rPr>
                <w:rFonts w:ascii="Times New Roman" w:hAnsi="Times New Roman" w:cs="Times New Roman"/>
                <w:sz w:val="24"/>
                <w:szCs w:val="24"/>
              </w:rPr>
              <w:lastRenderedPageBreak/>
              <w:t>в хранилище, конечная несогласованность с другими данными, создание копии в другом месте и т.п.).</w:t>
            </w:r>
            <w:r w:rsidRPr="00503563">
              <w:rPr>
                <w:rFonts w:ascii="Times New Roman" w:hAnsi="Times New Roman" w:cs="Times New Roman"/>
                <w:sz w:val="24"/>
                <w:szCs w:val="24"/>
              </w:rPr>
              <w:br/>
              <w:t>Реализация данной угрозы возможна при условии недостаточности реализованных в хранилище больших данных мер по контролю за автоматическим удалением данных</w:t>
            </w:r>
          </w:p>
        </w:tc>
        <w:tc>
          <w:tcPr>
            <w:tcW w:w="1701" w:type="dxa"/>
            <w:shd w:val="clear" w:color="auto" w:fill="FFFFFF" w:themeFill="background1"/>
            <w:noWrap/>
            <w:hideMark/>
          </w:tcPr>
          <w:p w14:paraId="479FEB2D"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Внутренний нарушитель с низким потенциалом</w:t>
            </w:r>
          </w:p>
        </w:tc>
        <w:tc>
          <w:tcPr>
            <w:tcW w:w="1842" w:type="dxa"/>
            <w:shd w:val="clear" w:color="auto" w:fill="FFFFFF" w:themeFill="background1"/>
            <w:noWrap/>
            <w:hideMark/>
          </w:tcPr>
          <w:p w14:paraId="5D0DF0F7"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Хранилище больших данных, метаданные, защищаемые данные</w:t>
            </w:r>
          </w:p>
        </w:tc>
        <w:tc>
          <w:tcPr>
            <w:tcW w:w="1560" w:type="dxa"/>
            <w:shd w:val="clear" w:color="auto" w:fill="FFFFFF" w:themeFill="background1"/>
          </w:tcPr>
          <w:p w14:paraId="7AE228D7"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w:t>
            </w:r>
            <w:r w:rsidRPr="00503563">
              <w:rPr>
                <w:rFonts w:ascii="Times New Roman" w:hAnsi="Times New Roman" w:cs="Times New Roman"/>
                <w:sz w:val="24"/>
                <w:szCs w:val="24"/>
              </w:rPr>
              <w:br/>
              <w:t>целостности, доступности.</w:t>
            </w:r>
          </w:p>
        </w:tc>
        <w:tc>
          <w:tcPr>
            <w:tcW w:w="1778" w:type="dxa"/>
            <w:shd w:val="clear" w:color="auto" w:fill="FFFFFF" w:themeFill="background1"/>
          </w:tcPr>
          <w:p w14:paraId="5145BCA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данная технология не применяется в ИС</w:t>
            </w:r>
          </w:p>
        </w:tc>
      </w:tr>
      <w:tr w:rsidR="004F6289" w:rsidRPr="00503563" w14:paraId="6CBAD179" w14:textId="77777777" w:rsidTr="00A21684">
        <w:trPr>
          <w:trHeight w:val="300"/>
        </w:trPr>
        <w:tc>
          <w:tcPr>
            <w:tcW w:w="506" w:type="dxa"/>
            <w:shd w:val="clear" w:color="auto" w:fill="FFFFFF" w:themeFill="background1"/>
          </w:tcPr>
          <w:p w14:paraId="0F0F5901"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5AD62F2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061</w:t>
            </w:r>
          </w:p>
        </w:tc>
        <w:tc>
          <w:tcPr>
            <w:tcW w:w="2126" w:type="dxa"/>
            <w:shd w:val="clear" w:color="auto" w:fill="FFFFFF" w:themeFill="background1"/>
            <w:noWrap/>
            <w:hideMark/>
          </w:tcPr>
          <w:p w14:paraId="65DB3F4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некорректного задания структуры данных транзакции</w:t>
            </w:r>
          </w:p>
        </w:tc>
        <w:tc>
          <w:tcPr>
            <w:tcW w:w="4395" w:type="dxa"/>
            <w:shd w:val="clear" w:color="auto" w:fill="FFFFFF" w:themeFill="background1"/>
            <w:noWrap/>
            <w:hideMark/>
          </w:tcPr>
          <w:p w14:paraId="2716B63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совершения нарушителем (клиентом базы данных) подлога путём прерывания транзакции или подмены идентификатора транзакции. В первом случае происходит неполное выполнение транзакции, а во втором – пользователь форсированно завершает транзакцию, изменяя её ID, и сообщая о том, что транзакция не была проведена, тем самым провоцируя повторное проведение транзакции.</w:t>
            </w:r>
            <w:r w:rsidRPr="00503563">
              <w:rPr>
                <w:rFonts w:ascii="Times New Roman" w:hAnsi="Times New Roman" w:cs="Times New Roman"/>
                <w:sz w:val="24"/>
                <w:szCs w:val="24"/>
              </w:rPr>
              <w:br/>
              <w:t>Данная угроза обусловлена слабостями механизма контроля непрерывности транзакций и целостности данных, передаваемых в ходе транзакции между базой данных и её клиентом</w:t>
            </w:r>
          </w:p>
        </w:tc>
        <w:tc>
          <w:tcPr>
            <w:tcW w:w="1701" w:type="dxa"/>
            <w:shd w:val="clear" w:color="auto" w:fill="FFFFFF" w:themeFill="background1"/>
            <w:noWrap/>
            <w:hideMark/>
          </w:tcPr>
          <w:p w14:paraId="2D5A5E9D"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Внутренний нарушитель со средним потенциалом</w:t>
            </w:r>
          </w:p>
        </w:tc>
        <w:tc>
          <w:tcPr>
            <w:tcW w:w="1842" w:type="dxa"/>
            <w:shd w:val="clear" w:color="auto" w:fill="FFFFFF" w:themeFill="background1"/>
            <w:noWrap/>
            <w:hideMark/>
          </w:tcPr>
          <w:p w14:paraId="7EEC6AB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Сетевой трафик, база данных, сетевое программное обеспечение</w:t>
            </w:r>
          </w:p>
        </w:tc>
        <w:tc>
          <w:tcPr>
            <w:tcW w:w="1560" w:type="dxa"/>
            <w:shd w:val="clear" w:color="auto" w:fill="FFFFFF" w:themeFill="background1"/>
          </w:tcPr>
          <w:p w14:paraId="4EC641AC"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w:t>
            </w:r>
            <w:r w:rsidRPr="00503563">
              <w:rPr>
                <w:rFonts w:ascii="Times New Roman" w:hAnsi="Times New Roman" w:cs="Times New Roman"/>
                <w:sz w:val="24"/>
                <w:szCs w:val="24"/>
              </w:rPr>
              <w:br/>
              <w:t>целостности, доступности.</w:t>
            </w:r>
          </w:p>
        </w:tc>
        <w:tc>
          <w:tcPr>
            <w:tcW w:w="1778" w:type="dxa"/>
            <w:shd w:val="clear" w:color="auto" w:fill="FFFFFF" w:themeFill="background1"/>
          </w:tcPr>
          <w:p w14:paraId="26D24C0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потенциал нарушителя недостаточен для реализации угрозы</w:t>
            </w:r>
          </w:p>
        </w:tc>
      </w:tr>
      <w:tr w:rsidR="004F6289" w:rsidRPr="00503563" w14:paraId="7A4BD154" w14:textId="77777777" w:rsidTr="00A21684">
        <w:trPr>
          <w:trHeight w:val="300"/>
        </w:trPr>
        <w:tc>
          <w:tcPr>
            <w:tcW w:w="506" w:type="dxa"/>
            <w:shd w:val="clear" w:color="auto" w:fill="D9D9D9" w:themeFill="background1" w:themeFillShade="D9"/>
          </w:tcPr>
          <w:p w14:paraId="56030C9C" w14:textId="77777777" w:rsidR="004F6289" w:rsidRPr="00503563" w:rsidRDefault="004F6289" w:rsidP="00A21684">
            <w:pPr>
              <w:rPr>
                <w:rFonts w:ascii="Times New Roman" w:hAnsi="Times New Roman" w:cs="Times New Roman"/>
                <w:sz w:val="24"/>
                <w:szCs w:val="24"/>
              </w:rPr>
            </w:pPr>
          </w:p>
        </w:tc>
        <w:tc>
          <w:tcPr>
            <w:tcW w:w="878" w:type="dxa"/>
            <w:shd w:val="clear" w:color="auto" w:fill="D9D9D9" w:themeFill="background1" w:themeFillShade="D9"/>
            <w:noWrap/>
            <w:hideMark/>
          </w:tcPr>
          <w:p w14:paraId="4E07AE0A"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062</w:t>
            </w:r>
          </w:p>
        </w:tc>
        <w:tc>
          <w:tcPr>
            <w:tcW w:w="2126" w:type="dxa"/>
            <w:shd w:val="clear" w:color="auto" w:fill="D9D9D9" w:themeFill="background1" w:themeFillShade="D9"/>
            <w:noWrap/>
            <w:hideMark/>
          </w:tcPr>
          <w:p w14:paraId="17AC88A8"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Угроза некорректного использования прозрачного </w:t>
            </w:r>
            <w:r w:rsidRPr="00503563">
              <w:rPr>
                <w:rFonts w:ascii="Times New Roman" w:hAnsi="Times New Roman" w:cs="Times New Roman"/>
                <w:sz w:val="24"/>
                <w:szCs w:val="24"/>
              </w:rPr>
              <w:lastRenderedPageBreak/>
              <w:t>прокси-сервера за счёт плагинов браузера</w:t>
            </w:r>
          </w:p>
        </w:tc>
        <w:tc>
          <w:tcPr>
            <w:tcW w:w="4395" w:type="dxa"/>
            <w:shd w:val="clear" w:color="auto" w:fill="D9D9D9" w:themeFill="background1" w:themeFillShade="D9"/>
            <w:noWrap/>
            <w:hideMark/>
          </w:tcPr>
          <w:p w14:paraId="5103526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Угроза заключается в возможности перенаправления или копирования обраба</w:t>
            </w:r>
            <w:r w:rsidRPr="00503563">
              <w:rPr>
                <w:rFonts w:ascii="Times New Roman" w:hAnsi="Times New Roman" w:cs="Times New Roman"/>
                <w:sz w:val="24"/>
                <w:szCs w:val="24"/>
              </w:rPr>
              <w:lastRenderedPageBreak/>
              <w:t>тываемых браузером данных через прозрачный прокси-сервер, подключённый к браузеру в качестве плагина.</w:t>
            </w:r>
            <w:r w:rsidRPr="00503563">
              <w:rPr>
                <w:rFonts w:ascii="Times New Roman" w:hAnsi="Times New Roman" w:cs="Times New Roman"/>
                <w:sz w:val="24"/>
                <w:szCs w:val="24"/>
              </w:rPr>
              <w:br/>
              <w:t>Данная угроза обусловлена слабостями механизма контроля доступа к настройкам браузера.</w:t>
            </w:r>
            <w:r w:rsidRPr="00503563">
              <w:rPr>
                <w:rFonts w:ascii="Times New Roman" w:hAnsi="Times New Roman" w:cs="Times New Roman"/>
                <w:sz w:val="24"/>
                <w:szCs w:val="24"/>
              </w:rPr>
              <w:br/>
              <w:t>Реализация возможна в случае успешного осуществления нарушителем включения режима использования прозрачного прокси-сервера в параметрах настройки браузера, например, в результате реализации угрозы межсайтового скриптинга</w:t>
            </w:r>
          </w:p>
        </w:tc>
        <w:tc>
          <w:tcPr>
            <w:tcW w:w="1701" w:type="dxa"/>
            <w:shd w:val="clear" w:color="auto" w:fill="D9D9D9" w:themeFill="background1" w:themeFillShade="D9"/>
            <w:noWrap/>
            <w:hideMark/>
          </w:tcPr>
          <w:p w14:paraId="077CE3D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 xml:space="preserve">Внешний нарушитель с </w:t>
            </w:r>
            <w:r w:rsidRPr="00503563">
              <w:rPr>
                <w:rFonts w:ascii="Times New Roman" w:hAnsi="Times New Roman" w:cs="Times New Roman"/>
                <w:sz w:val="24"/>
                <w:szCs w:val="24"/>
              </w:rPr>
              <w:lastRenderedPageBreak/>
              <w:t>низким потенциалом</w:t>
            </w:r>
          </w:p>
        </w:tc>
        <w:tc>
          <w:tcPr>
            <w:tcW w:w="1842" w:type="dxa"/>
            <w:shd w:val="clear" w:color="auto" w:fill="D9D9D9" w:themeFill="background1" w:themeFillShade="D9"/>
            <w:noWrap/>
            <w:hideMark/>
          </w:tcPr>
          <w:p w14:paraId="5D3D0E8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Сетевое программное обеспечение</w:t>
            </w:r>
          </w:p>
        </w:tc>
        <w:tc>
          <w:tcPr>
            <w:tcW w:w="1560" w:type="dxa"/>
            <w:shd w:val="clear" w:color="auto" w:fill="D9D9D9" w:themeFill="background1" w:themeFillShade="D9"/>
          </w:tcPr>
          <w:p w14:paraId="0A6290E8"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p>
        </w:tc>
        <w:tc>
          <w:tcPr>
            <w:tcW w:w="1778" w:type="dxa"/>
            <w:shd w:val="clear" w:color="auto" w:fill="D9D9D9" w:themeFill="background1" w:themeFillShade="D9"/>
          </w:tcPr>
          <w:p w14:paraId="025DDB8B"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может быть реализована</w:t>
            </w:r>
          </w:p>
          <w:p w14:paraId="65BC0D01" w14:textId="77777777" w:rsidR="004F6289" w:rsidRPr="00503563" w:rsidRDefault="004F6289" w:rsidP="00A21684">
            <w:pPr>
              <w:rPr>
                <w:rFonts w:ascii="Times New Roman" w:hAnsi="Times New Roman" w:cs="Times New Roman"/>
                <w:sz w:val="24"/>
                <w:szCs w:val="24"/>
              </w:rPr>
            </w:pPr>
          </w:p>
        </w:tc>
      </w:tr>
      <w:tr w:rsidR="004F6289" w:rsidRPr="00503563" w14:paraId="683ED4D2" w14:textId="77777777" w:rsidTr="00A21684">
        <w:trPr>
          <w:trHeight w:val="300"/>
        </w:trPr>
        <w:tc>
          <w:tcPr>
            <w:tcW w:w="506" w:type="dxa"/>
            <w:shd w:val="clear" w:color="auto" w:fill="FFFFFF" w:themeFill="background1"/>
          </w:tcPr>
          <w:p w14:paraId="49AA7EEC"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2CD403D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063</w:t>
            </w:r>
          </w:p>
        </w:tc>
        <w:tc>
          <w:tcPr>
            <w:tcW w:w="2126" w:type="dxa"/>
            <w:shd w:val="clear" w:color="auto" w:fill="FFFFFF" w:themeFill="background1"/>
            <w:noWrap/>
            <w:hideMark/>
          </w:tcPr>
          <w:p w14:paraId="5CA5373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некорректного использования функционала программного обеспечения</w:t>
            </w:r>
          </w:p>
        </w:tc>
        <w:tc>
          <w:tcPr>
            <w:tcW w:w="4395" w:type="dxa"/>
            <w:shd w:val="clear" w:color="auto" w:fill="FFFFFF" w:themeFill="background1"/>
            <w:noWrap/>
            <w:hideMark/>
          </w:tcPr>
          <w:p w14:paraId="4943EB1B"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использования декларированных возможностей программных и аппаратных средств определённым (нестандартным, некорректным) способом с целью деструктивного воздействия на информационную систему и обрабатываемую ею информацию.</w:t>
            </w:r>
            <w:r w:rsidRPr="00503563">
              <w:rPr>
                <w:rFonts w:ascii="Times New Roman" w:hAnsi="Times New Roman" w:cs="Times New Roman"/>
                <w:sz w:val="24"/>
                <w:szCs w:val="24"/>
              </w:rPr>
              <w:br/>
              <w:t>Данная угроза связана со слабостями механизма обработки данных и команд, вводимых пользователями.</w:t>
            </w:r>
            <w:r w:rsidRPr="00503563">
              <w:rPr>
                <w:rFonts w:ascii="Times New Roman" w:hAnsi="Times New Roman" w:cs="Times New Roman"/>
                <w:sz w:val="24"/>
                <w:szCs w:val="24"/>
              </w:rPr>
              <w:br/>
              <w:t>Реализация данной угрозы возможна в случае наличия у нарушителя доступа к программным и аппаратным средствам</w:t>
            </w:r>
          </w:p>
        </w:tc>
        <w:tc>
          <w:tcPr>
            <w:tcW w:w="1701" w:type="dxa"/>
            <w:shd w:val="clear" w:color="auto" w:fill="FFFFFF" w:themeFill="background1"/>
            <w:noWrap/>
            <w:hideMark/>
          </w:tcPr>
          <w:p w14:paraId="4D9F5881"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Внешний нарушитель со средним потенциалом, Внутренний нарушитель со средним потенциалом</w:t>
            </w:r>
          </w:p>
        </w:tc>
        <w:tc>
          <w:tcPr>
            <w:tcW w:w="1842" w:type="dxa"/>
            <w:shd w:val="clear" w:color="auto" w:fill="FFFFFF" w:themeFill="background1"/>
            <w:noWrap/>
            <w:hideMark/>
          </w:tcPr>
          <w:p w14:paraId="751323B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Системное программное обеспечение, прикладное программное обеспечение, сетевое программное обеспечение, микропрограммное обеспечение, аппаратное обеспечение</w:t>
            </w:r>
          </w:p>
        </w:tc>
        <w:tc>
          <w:tcPr>
            <w:tcW w:w="1560" w:type="dxa"/>
            <w:shd w:val="clear" w:color="auto" w:fill="FFFFFF" w:themeFill="background1"/>
          </w:tcPr>
          <w:p w14:paraId="7A4D9E3B"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r w:rsidRPr="00503563">
              <w:rPr>
                <w:rFonts w:ascii="Times New Roman" w:hAnsi="Times New Roman" w:cs="Times New Roman"/>
                <w:sz w:val="24"/>
                <w:szCs w:val="24"/>
              </w:rPr>
              <w:br/>
              <w:t>целостности, доступности</w:t>
            </w:r>
          </w:p>
        </w:tc>
        <w:tc>
          <w:tcPr>
            <w:tcW w:w="1778" w:type="dxa"/>
            <w:shd w:val="clear" w:color="auto" w:fill="FFFFFF" w:themeFill="background1"/>
          </w:tcPr>
          <w:p w14:paraId="0EBC48BB"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потенциал нарушителя недостаточен для реализации угрозы</w:t>
            </w:r>
          </w:p>
        </w:tc>
      </w:tr>
      <w:tr w:rsidR="004F6289" w:rsidRPr="00503563" w14:paraId="01AD8D15" w14:textId="77777777" w:rsidTr="00A21684">
        <w:trPr>
          <w:trHeight w:val="300"/>
        </w:trPr>
        <w:tc>
          <w:tcPr>
            <w:tcW w:w="506" w:type="dxa"/>
            <w:shd w:val="clear" w:color="auto" w:fill="FFFFFF" w:themeFill="background1"/>
          </w:tcPr>
          <w:p w14:paraId="4D77608B"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77BF8FA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064</w:t>
            </w:r>
          </w:p>
        </w:tc>
        <w:tc>
          <w:tcPr>
            <w:tcW w:w="2126" w:type="dxa"/>
            <w:shd w:val="clear" w:color="auto" w:fill="FFFFFF" w:themeFill="background1"/>
            <w:noWrap/>
            <w:hideMark/>
          </w:tcPr>
          <w:p w14:paraId="0AF80897"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некорректной реализации политики лицензирования в облаке</w:t>
            </w:r>
          </w:p>
        </w:tc>
        <w:tc>
          <w:tcPr>
            <w:tcW w:w="4395" w:type="dxa"/>
            <w:shd w:val="clear" w:color="auto" w:fill="FFFFFF" w:themeFill="background1"/>
            <w:noWrap/>
            <w:hideMark/>
          </w:tcPr>
          <w:p w14:paraId="686E3E6D"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отказа потребителям облачных услуг в удалённом доступе к арендуемому программному обеспечению (т.е. происходит потеря доступности облачной услуги SaaS) по вине поставщика облачных услуг.</w:t>
            </w:r>
            <w:r w:rsidRPr="00503563">
              <w:rPr>
                <w:rFonts w:ascii="Times New Roman" w:hAnsi="Times New Roman" w:cs="Times New Roman"/>
                <w:sz w:val="24"/>
                <w:szCs w:val="24"/>
              </w:rPr>
              <w:br/>
              <w:t>Данная угроза обусловлена недостаточностью проработки вопроса управления политиками лицензирования использования программного обеспечения различных производителей в облаке.</w:t>
            </w:r>
            <w:r w:rsidRPr="00503563">
              <w:rPr>
                <w:rFonts w:ascii="Times New Roman" w:hAnsi="Times New Roman" w:cs="Times New Roman"/>
                <w:sz w:val="24"/>
                <w:szCs w:val="24"/>
              </w:rPr>
              <w:br/>
              <w:t>Реализация данной угрозы возможна при условии, что политика лицензирования использования программного обеспечения основана на ограничении количества его установок или числа его пользователей, а созданные виртуальные машины с лицензируемым программным обеспечением использованы много раз</w:t>
            </w:r>
          </w:p>
        </w:tc>
        <w:tc>
          <w:tcPr>
            <w:tcW w:w="1701" w:type="dxa"/>
            <w:shd w:val="clear" w:color="auto" w:fill="FFFFFF" w:themeFill="background1"/>
            <w:noWrap/>
            <w:hideMark/>
          </w:tcPr>
          <w:p w14:paraId="685DD6ED"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Внешний нарушитель с низким потенциалом, Внутренний нарушитель с низким потенциалом</w:t>
            </w:r>
          </w:p>
        </w:tc>
        <w:tc>
          <w:tcPr>
            <w:tcW w:w="1842" w:type="dxa"/>
            <w:shd w:val="clear" w:color="auto" w:fill="FFFFFF" w:themeFill="background1"/>
            <w:noWrap/>
            <w:hideMark/>
          </w:tcPr>
          <w:p w14:paraId="730B418C"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Системное программное обеспечение, прикладное программное обеспечение, сетевое программное обеспечение</w:t>
            </w:r>
          </w:p>
        </w:tc>
        <w:tc>
          <w:tcPr>
            <w:tcW w:w="1560" w:type="dxa"/>
            <w:shd w:val="clear" w:color="auto" w:fill="FFFFFF" w:themeFill="background1"/>
          </w:tcPr>
          <w:p w14:paraId="11DE96F1"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доступности.</w:t>
            </w:r>
          </w:p>
        </w:tc>
        <w:tc>
          <w:tcPr>
            <w:tcW w:w="1778" w:type="dxa"/>
            <w:shd w:val="clear" w:color="auto" w:fill="FFFFFF" w:themeFill="background1"/>
          </w:tcPr>
          <w:p w14:paraId="2351516D"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данная технология не применяется в ИС</w:t>
            </w:r>
          </w:p>
        </w:tc>
      </w:tr>
      <w:tr w:rsidR="004F6289" w:rsidRPr="00503563" w14:paraId="37F0EC62" w14:textId="77777777" w:rsidTr="00A21684">
        <w:trPr>
          <w:trHeight w:val="300"/>
        </w:trPr>
        <w:tc>
          <w:tcPr>
            <w:tcW w:w="506" w:type="dxa"/>
            <w:shd w:val="clear" w:color="auto" w:fill="FFFFFF" w:themeFill="background1"/>
          </w:tcPr>
          <w:p w14:paraId="7A0A00DE"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6CD0453A"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065</w:t>
            </w:r>
          </w:p>
        </w:tc>
        <w:tc>
          <w:tcPr>
            <w:tcW w:w="2126" w:type="dxa"/>
            <w:shd w:val="clear" w:color="auto" w:fill="FFFFFF" w:themeFill="background1"/>
            <w:noWrap/>
            <w:hideMark/>
          </w:tcPr>
          <w:p w14:paraId="0CFCA74D"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неопределённости в распределении ответственности между ролями в облаке</w:t>
            </w:r>
          </w:p>
        </w:tc>
        <w:tc>
          <w:tcPr>
            <w:tcW w:w="4395" w:type="dxa"/>
            <w:shd w:val="clear" w:color="auto" w:fill="FFFFFF" w:themeFill="background1"/>
            <w:noWrap/>
            <w:hideMark/>
          </w:tcPr>
          <w:p w14:paraId="53AAF7BC"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Угроза заключается в возможности возникновения существенных разногласий между поставщиком и потребителем облачных услуг по вопросам, связанным с определением их прав и обязанностей в части обеспечения информационной </w:t>
            </w:r>
            <w:r w:rsidRPr="00503563">
              <w:rPr>
                <w:rFonts w:ascii="Times New Roman" w:hAnsi="Times New Roman" w:cs="Times New Roman"/>
                <w:sz w:val="24"/>
                <w:szCs w:val="24"/>
              </w:rPr>
              <w:lastRenderedPageBreak/>
              <w:t>безопасности.</w:t>
            </w:r>
            <w:r w:rsidRPr="00503563">
              <w:rPr>
                <w:rFonts w:ascii="Times New Roman" w:hAnsi="Times New Roman" w:cs="Times New Roman"/>
                <w:sz w:val="24"/>
                <w:szCs w:val="24"/>
              </w:rPr>
              <w:br/>
              <w:t>Данная угроза обусловлена отсутствием достаточного набора мер контроля за распределением ответственности между различными ролями в части владения данными, контроля доступа, поддержки облачной инфраструктуры и т. п.</w:t>
            </w:r>
            <w:r w:rsidRPr="00503563">
              <w:rPr>
                <w:rFonts w:ascii="Times New Roman" w:hAnsi="Times New Roman" w:cs="Times New Roman"/>
                <w:sz w:val="24"/>
                <w:szCs w:val="24"/>
              </w:rPr>
              <w:br/>
              <w:t>Возможность реализации данной угрозы повышается в случае использования облачных услуг, предоставляемых другими поставщиками (т.е. в случае использования схемы оказания облачных услуг с участием посредников)</w:t>
            </w:r>
          </w:p>
        </w:tc>
        <w:tc>
          <w:tcPr>
            <w:tcW w:w="1701" w:type="dxa"/>
            <w:shd w:val="clear" w:color="auto" w:fill="FFFFFF" w:themeFill="background1"/>
            <w:noWrap/>
            <w:hideMark/>
          </w:tcPr>
          <w:p w14:paraId="60EEBB11"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Внешний нарушитель с низким потенциалом, Внутренний нару</w:t>
            </w:r>
            <w:r w:rsidRPr="00503563">
              <w:rPr>
                <w:rFonts w:ascii="Times New Roman" w:hAnsi="Times New Roman" w:cs="Times New Roman"/>
                <w:sz w:val="24"/>
                <w:szCs w:val="24"/>
              </w:rPr>
              <w:lastRenderedPageBreak/>
              <w:t>шитель с низким потенциалом</w:t>
            </w:r>
          </w:p>
        </w:tc>
        <w:tc>
          <w:tcPr>
            <w:tcW w:w="1842" w:type="dxa"/>
            <w:shd w:val="clear" w:color="auto" w:fill="FFFFFF" w:themeFill="background1"/>
            <w:noWrap/>
            <w:hideMark/>
          </w:tcPr>
          <w:p w14:paraId="418B57DD"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Системное программное обеспечение</w:t>
            </w:r>
          </w:p>
        </w:tc>
        <w:tc>
          <w:tcPr>
            <w:tcW w:w="1560" w:type="dxa"/>
            <w:shd w:val="clear" w:color="auto" w:fill="FFFFFF" w:themeFill="background1"/>
          </w:tcPr>
          <w:p w14:paraId="19B68737"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r w:rsidRPr="00503563">
              <w:rPr>
                <w:rFonts w:ascii="Times New Roman" w:hAnsi="Times New Roman" w:cs="Times New Roman"/>
                <w:sz w:val="24"/>
                <w:szCs w:val="24"/>
              </w:rPr>
              <w:br/>
              <w:t>целостности, доступности.</w:t>
            </w:r>
          </w:p>
        </w:tc>
        <w:tc>
          <w:tcPr>
            <w:tcW w:w="1778" w:type="dxa"/>
            <w:shd w:val="clear" w:color="auto" w:fill="FFFFFF" w:themeFill="background1"/>
          </w:tcPr>
          <w:p w14:paraId="0A6DF8DD"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данная технология не применяется в ИС</w:t>
            </w:r>
          </w:p>
        </w:tc>
      </w:tr>
      <w:tr w:rsidR="004F6289" w:rsidRPr="00503563" w14:paraId="393A3588" w14:textId="77777777" w:rsidTr="00A21684">
        <w:trPr>
          <w:trHeight w:val="300"/>
        </w:trPr>
        <w:tc>
          <w:tcPr>
            <w:tcW w:w="506" w:type="dxa"/>
            <w:shd w:val="clear" w:color="auto" w:fill="FFFFFF" w:themeFill="background1"/>
          </w:tcPr>
          <w:p w14:paraId="30A94AFD"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69AE882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066</w:t>
            </w:r>
          </w:p>
        </w:tc>
        <w:tc>
          <w:tcPr>
            <w:tcW w:w="2126" w:type="dxa"/>
            <w:shd w:val="clear" w:color="auto" w:fill="FFFFFF" w:themeFill="background1"/>
            <w:noWrap/>
            <w:hideMark/>
          </w:tcPr>
          <w:p w14:paraId="67AA1B81"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неопределённости ответственности за обеспечение безопасности облака</w:t>
            </w:r>
          </w:p>
        </w:tc>
        <w:tc>
          <w:tcPr>
            <w:tcW w:w="4395" w:type="dxa"/>
            <w:shd w:val="clear" w:color="auto" w:fill="FFFFFF" w:themeFill="background1"/>
            <w:noWrap/>
            <w:hideMark/>
          </w:tcPr>
          <w:p w14:paraId="03EE0DD1"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невыполнения ряда мер по защите информации как поставщиком облачных услуг, так и их потребителем.</w:t>
            </w:r>
            <w:r w:rsidRPr="00503563">
              <w:rPr>
                <w:rFonts w:ascii="Times New Roman" w:hAnsi="Times New Roman" w:cs="Times New Roman"/>
                <w:sz w:val="24"/>
                <w:szCs w:val="24"/>
              </w:rPr>
              <w:br/>
              <w:t>Данная угроза обусловлена отсутствием чёткого разделения ответственности в части обеспечения безопасности информации между потребителем и поставщиком облачных услуг.</w:t>
            </w:r>
            <w:r w:rsidRPr="00503563">
              <w:rPr>
                <w:rFonts w:ascii="Times New Roman" w:hAnsi="Times New Roman" w:cs="Times New Roman"/>
                <w:sz w:val="24"/>
                <w:szCs w:val="24"/>
              </w:rPr>
              <w:br/>
              <w:t xml:space="preserve">Реализация данной угрозы возможна при условии недостаточности документального разделения сфер ответственности между сторонами участвующими в </w:t>
            </w:r>
            <w:r w:rsidRPr="00503563">
              <w:rPr>
                <w:rFonts w:ascii="Times New Roman" w:hAnsi="Times New Roman" w:cs="Times New Roman"/>
                <w:sz w:val="24"/>
                <w:szCs w:val="24"/>
              </w:rPr>
              <w:lastRenderedPageBreak/>
              <w:t>оказании облачных услуг, а также отсутствия документального определения ответственности за несоблюдение требований безопасности</w:t>
            </w:r>
          </w:p>
        </w:tc>
        <w:tc>
          <w:tcPr>
            <w:tcW w:w="1701" w:type="dxa"/>
            <w:shd w:val="clear" w:color="auto" w:fill="FFFFFF" w:themeFill="background1"/>
            <w:noWrap/>
            <w:hideMark/>
          </w:tcPr>
          <w:p w14:paraId="5E94B84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Внешний нарушитель с низким потенциалом</w:t>
            </w:r>
          </w:p>
        </w:tc>
        <w:tc>
          <w:tcPr>
            <w:tcW w:w="1842" w:type="dxa"/>
            <w:shd w:val="clear" w:color="auto" w:fill="FFFFFF" w:themeFill="background1"/>
            <w:noWrap/>
            <w:hideMark/>
          </w:tcPr>
          <w:p w14:paraId="0A6D91B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Облачная система</w:t>
            </w:r>
          </w:p>
        </w:tc>
        <w:tc>
          <w:tcPr>
            <w:tcW w:w="1560" w:type="dxa"/>
            <w:shd w:val="clear" w:color="auto" w:fill="FFFFFF" w:themeFill="background1"/>
          </w:tcPr>
          <w:p w14:paraId="287B2BB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r w:rsidRPr="00503563">
              <w:rPr>
                <w:rFonts w:ascii="Times New Roman" w:hAnsi="Times New Roman" w:cs="Times New Roman"/>
                <w:sz w:val="24"/>
                <w:szCs w:val="24"/>
              </w:rPr>
              <w:br/>
              <w:t>целостности, доступности.</w:t>
            </w:r>
          </w:p>
        </w:tc>
        <w:tc>
          <w:tcPr>
            <w:tcW w:w="1778" w:type="dxa"/>
            <w:shd w:val="clear" w:color="auto" w:fill="FFFFFF" w:themeFill="background1"/>
          </w:tcPr>
          <w:p w14:paraId="1848BAFD"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данная технология не применяется в ИС</w:t>
            </w:r>
          </w:p>
        </w:tc>
      </w:tr>
      <w:tr w:rsidR="004F6289" w:rsidRPr="00503563" w14:paraId="46987EBE" w14:textId="77777777" w:rsidTr="00A21684">
        <w:trPr>
          <w:trHeight w:val="300"/>
        </w:trPr>
        <w:tc>
          <w:tcPr>
            <w:tcW w:w="506" w:type="dxa"/>
            <w:shd w:val="clear" w:color="auto" w:fill="auto"/>
          </w:tcPr>
          <w:p w14:paraId="09247009" w14:textId="77777777" w:rsidR="004F6289" w:rsidRPr="00503563" w:rsidRDefault="004F6289" w:rsidP="00A21684">
            <w:pPr>
              <w:rPr>
                <w:rFonts w:ascii="Times New Roman" w:hAnsi="Times New Roman" w:cs="Times New Roman"/>
                <w:sz w:val="24"/>
                <w:szCs w:val="24"/>
              </w:rPr>
            </w:pPr>
          </w:p>
        </w:tc>
        <w:tc>
          <w:tcPr>
            <w:tcW w:w="878" w:type="dxa"/>
            <w:shd w:val="clear" w:color="auto" w:fill="auto"/>
            <w:noWrap/>
            <w:hideMark/>
          </w:tcPr>
          <w:p w14:paraId="55EAC3A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067</w:t>
            </w:r>
          </w:p>
        </w:tc>
        <w:tc>
          <w:tcPr>
            <w:tcW w:w="2126" w:type="dxa"/>
            <w:shd w:val="clear" w:color="auto" w:fill="auto"/>
            <w:noWrap/>
            <w:hideMark/>
          </w:tcPr>
          <w:p w14:paraId="2A60312A"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неправомерного ознакомления с защищаемой информацией</w:t>
            </w:r>
          </w:p>
        </w:tc>
        <w:tc>
          <w:tcPr>
            <w:tcW w:w="4395" w:type="dxa"/>
            <w:shd w:val="clear" w:color="auto" w:fill="auto"/>
            <w:noWrap/>
            <w:hideMark/>
          </w:tcPr>
          <w:p w14:paraId="474ACFC8"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неправомерного случайного или преднамеренного ознакомления пользователя с информацией, которая для него не предназначена, и дальнейшего её использования для достижения своих или заданных ему другими лицами (организациями) деструктивных целей.</w:t>
            </w:r>
            <w:r w:rsidRPr="00503563">
              <w:rPr>
                <w:rFonts w:ascii="Times New Roman" w:hAnsi="Times New Roman" w:cs="Times New Roman"/>
                <w:sz w:val="24"/>
                <w:szCs w:val="24"/>
              </w:rPr>
              <w:br/>
              <w:t>Данная угроза обусловлена уязвимостями средств контроля доступа, ошибками в параметрах конфигурации данных средств или отсутствием указанных средств.</w:t>
            </w:r>
            <w:r w:rsidRPr="00503563">
              <w:rPr>
                <w:rFonts w:ascii="Times New Roman" w:hAnsi="Times New Roman" w:cs="Times New Roman"/>
                <w:sz w:val="24"/>
                <w:szCs w:val="24"/>
              </w:rPr>
              <w:br/>
              <w:t>Реализация данной угрозы не подразумевает установку и использование нарушителем специального вредоносного программного обеспечения. При этом ознакомление может быть проведено путём просмотра информации с экранов мониторов других пользователей, с отпечатанных документов, путём подслушивания разговоров и др.</w:t>
            </w:r>
          </w:p>
        </w:tc>
        <w:tc>
          <w:tcPr>
            <w:tcW w:w="1701" w:type="dxa"/>
            <w:shd w:val="clear" w:color="auto" w:fill="auto"/>
            <w:noWrap/>
            <w:hideMark/>
          </w:tcPr>
          <w:p w14:paraId="1C11F5FD"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Внутренний нарушитель с низким потенциалом</w:t>
            </w:r>
          </w:p>
        </w:tc>
        <w:tc>
          <w:tcPr>
            <w:tcW w:w="1842" w:type="dxa"/>
            <w:shd w:val="clear" w:color="auto" w:fill="auto"/>
            <w:noWrap/>
            <w:hideMark/>
          </w:tcPr>
          <w:p w14:paraId="7816A59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Аппаратное обеспечение, носители информации, объекты файловой системы</w:t>
            </w:r>
          </w:p>
        </w:tc>
        <w:tc>
          <w:tcPr>
            <w:tcW w:w="1560" w:type="dxa"/>
            <w:shd w:val="clear" w:color="auto" w:fill="auto"/>
          </w:tcPr>
          <w:p w14:paraId="17DB013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p>
        </w:tc>
        <w:tc>
          <w:tcPr>
            <w:tcW w:w="1778" w:type="dxa"/>
            <w:shd w:val="clear" w:color="auto" w:fill="auto"/>
          </w:tcPr>
          <w:p w14:paraId="47CAB54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Угроза исключена из перечня, т.к., потенциал нарушителя недостаточен для реализации угрозы </w:t>
            </w:r>
          </w:p>
        </w:tc>
      </w:tr>
      <w:tr w:rsidR="004F6289" w:rsidRPr="00503563" w14:paraId="2A0BDC75" w14:textId="77777777" w:rsidTr="00A21684">
        <w:trPr>
          <w:trHeight w:val="300"/>
        </w:trPr>
        <w:tc>
          <w:tcPr>
            <w:tcW w:w="506" w:type="dxa"/>
            <w:shd w:val="clear" w:color="auto" w:fill="FFFFFF" w:themeFill="background1"/>
          </w:tcPr>
          <w:p w14:paraId="634309BA"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1DD9021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068</w:t>
            </w:r>
          </w:p>
        </w:tc>
        <w:tc>
          <w:tcPr>
            <w:tcW w:w="2126" w:type="dxa"/>
            <w:shd w:val="clear" w:color="auto" w:fill="FFFFFF" w:themeFill="background1"/>
            <w:noWrap/>
            <w:hideMark/>
          </w:tcPr>
          <w:p w14:paraId="2931AD7B"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неправомерного/некорректного использования интерфейса взаимодействия с приложением</w:t>
            </w:r>
          </w:p>
        </w:tc>
        <w:tc>
          <w:tcPr>
            <w:tcW w:w="4395" w:type="dxa"/>
            <w:shd w:val="clear" w:color="auto" w:fill="FFFFFF" w:themeFill="background1"/>
            <w:noWrap/>
            <w:hideMark/>
          </w:tcPr>
          <w:p w14:paraId="71D916F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осуществления нарушителем деструктивного программного воздействия на API в целях реализации функций, изначально не предусмотренных дискредитируемым приложением (например, использование функций отладки из состава API).</w:t>
            </w:r>
            <w:r w:rsidRPr="00503563">
              <w:rPr>
                <w:rFonts w:ascii="Times New Roman" w:hAnsi="Times New Roman" w:cs="Times New Roman"/>
                <w:sz w:val="24"/>
                <w:szCs w:val="24"/>
              </w:rPr>
              <w:br/>
              <w:t>Данная угроза обусловлена наличием слабостей в механизме проверки входных данных и команд API, используемого программным обеспечением.</w:t>
            </w:r>
            <w:r w:rsidRPr="00503563">
              <w:rPr>
                <w:rFonts w:ascii="Times New Roman" w:hAnsi="Times New Roman" w:cs="Times New Roman"/>
                <w:sz w:val="24"/>
                <w:szCs w:val="24"/>
              </w:rPr>
              <w:br/>
              <w:t>Реализация данной угрозы возможна в условиях наличия у нарушителя доступа к API и отсутствия у дискредитируемого приложения механизма проверки вводимых данных и команд</w:t>
            </w:r>
          </w:p>
        </w:tc>
        <w:tc>
          <w:tcPr>
            <w:tcW w:w="1701" w:type="dxa"/>
            <w:shd w:val="clear" w:color="auto" w:fill="FFFFFF" w:themeFill="background1"/>
            <w:noWrap/>
            <w:hideMark/>
          </w:tcPr>
          <w:p w14:paraId="3052959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Внешний нарушитель со средним потенциалом, Внутренний нарушитель со средним потенциалом</w:t>
            </w:r>
          </w:p>
        </w:tc>
        <w:tc>
          <w:tcPr>
            <w:tcW w:w="1842" w:type="dxa"/>
            <w:shd w:val="clear" w:color="auto" w:fill="FFFFFF" w:themeFill="background1"/>
            <w:noWrap/>
            <w:hideMark/>
          </w:tcPr>
          <w:p w14:paraId="6B417A9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Системное программное обеспечение, прикладное программное обеспечение, сетевое программное обеспечение, микропрограммное обеспечение, реестр</w:t>
            </w:r>
          </w:p>
        </w:tc>
        <w:tc>
          <w:tcPr>
            <w:tcW w:w="1560" w:type="dxa"/>
            <w:shd w:val="clear" w:color="auto" w:fill="FFFFFF" w:themeFill="background1"/>
          </w:tcPr>
          <w:p w14:paraId="4A08467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r w:rsidRPr="00503563">
              <w:rPr>
                <w:rFonts w:ascii="Times New Roman" w:hAnsi="Times New Roman" w:cs="Times New Roman"/>
                <w:sz w:val="24"/>
                <w:szCs w:val="24"/>
              </w:rPr>
              <w:br/>
              <w:t>целостности, доступности.</w:t>
            </w:r>
          </w:p>
        </w:tc>
        <w:tc>
          <w:tcPr>
            <w:tcW w:w="1778" w:type="dxa"/>
            <w:shd w:val="clear" w:color="auto" w:fill="FFFFFF" w:themeFill="background1"/>
          </w:tcPr>
          <w:p w14:paraId="3A8561F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потенциал нарушителя недостаточен для реализации угрозы</w:t>
            </w:r>
          </w:p>
        </w:tc>
      </w:tr>
      <w:tr w:rsidR="004F6289" w:rsidRPr="00503563" w14:paraId="5ACED7D9" w14:textId="77777777" w:rsidTr="00A21684">
        <w:trPr>
          <w:trHeight w:val="300"/>
        </w:trPr>
        <w:tc>
          <w:tcPr>
            <w:tcW w:w="506" w:type="dxa"/>
            <w:shd w:val="clear" w:color="auto" w:fill="D9D9D9" w:themeFill="background1" w:themeFillShade="D9"/>
          </w:tcPr>
          <w:p w14:paraId="24152FED" w14:textId="77777777" w:rsidR="004F6289" w:rsidRPr="00503563" w:rsidRDefault="004F6289" w:rsidP="00A21684">
            <w:pPr>
              <w:rPr>
                <w:rFonts w:ascii="Times New Roman" w:hAnsi="Times New Roman" w:cs="Times New Roman"/>
                <w:sz w:val="24"/>
                <w:szCs w:val="24"/>
              </w:rPr>
            </w:pPr>
          </w:p>
        </w:tc>
        <w:tc>
          <w:tcPr>
            <w:tcW w:w="878" w:type="dxa"/>
            <w:shd w:val="clear" w:color="auto" w:fill="D9D9D9" w:themeFill="background1" w:themeFillShade="D9"/>
            <w:noWrap/>
            <w:hideMark/>
          </w:tcPr>
          <w:p w14:paraId="5BDC4C2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069</w:t>
            </w:r>
          </w:p>
        </w:tc>
        <w:tc>
          <w:tcPr>
            <w:tcW w:w="2126" w:type="dxa"/>
            <w:shd w:val="clear" w:color="auto" w:fill="D9D9D9" w:themeFill="background1" w:themeFillShade="D9"/>
            <w:noWrap/>
            <w:hideMark/>
          </w:tcPr>
          <w:p w14:paraId="2D62185C"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неправомерных действий в каналах связи</w:t>
            </w:r>
          </w:p>
        </w:tc>
        <w:tc>
          <w:tcPr>
            <w:tcW w:w="4395" w:type="dxa"/>
            <w:shd w:val="clear" w:color="auto" w:fill="D9D9D9" w:themeFill="background1" w:themeFillShade="D9"/>
            <w:noWrap/>
            <w:hideMark/>
          </w:tcPr>
          <w:p w14:paraId="274D50F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внесения нарушителем изменений в работу сетевых протоколов путём добавления или удаления данных из информационного потока с целью оказания влияния на работу дискредитируемой системы или получения доступа к конфиденциальной информации, передаваемой по каналу связи.</w:t>
            </w:r>
            <w:r w:rsidRPr="00503563">
              <w:rPr>
                <w:rFonts w:ascii="Times New Roman" w:hAnsi="Times New Roman" w:cs="Times New Roman"/>
                <w:sz w:val="24"/>
                <w:szCs w:val="24"/>
              </w:rPr>
              <w:br/>
              <w:t xml:space="preserve">Данная угроза обусловлена слабостями </w:t>
            </w:r>
            <w:r w:rsidRPr="00503563">
              <w:rPr>
                <w:rFonts w:ascii="Times New Roman" w:hAnsi="Times New Roman" w:cs="Times New Roman"/>
                <w:sz w:val="24"/>
                <w:szCs w:val="24"/>
              </w:rPr>
              <w:lastRenderedPageBreak/>
              <w:t xml:space="preserve">сетевых протоколов, заключающимися в отсутствии проверки целостности и подлинности получаемых данных. </w:t>
            </w:r>
            <w:r w:rsidRPr="00503563">
              <w:rPr>
                <w:rFonts w:ascii="Times New Roman" w:hAnsi="Times New Roman" w:cs="Times New Roman"/>
                <w:sz w:val="24"/>
                <w:szCs w:val="24"/>
              </w:rPr>
              <w:br/>
              <w:t>Реализация данной угрозы возможна при условии осуществления нарушителем несанкционированного доступа к сетевому трафику</w:t>
            </w:r>
          </w:p>
        </w:tc>
        <w:tc>
          <w:tcPr>
            <w:tcW w:w="1701" w:type="dxa"/>
            <w:shd w:val="clear" w:color="auto" w:fill="D9D9D9" w:themeFill="background1" w:themeFillShade="D9"/>
            <w:noWrap/>
            <w:hideMark/>
          </w:tcPr>
          <w:p w14:paraId="5C291CBA"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Внешний нарушитель с низким потенциалом</w:t>
            </w:r>
          </w:p>
        </w:tc>
        <w:tc>
          <w:tcPr>
            <w:tcW w:w="1842" w:type="dxa"/>
            <w:shd w:val="clear" w:color="auto" w:fill="D9D9D9" w:themeFill="background1" w:themeFillShade="D9"/>
            <w:noWrap/>
            <w:hideMark/>
          </w:tcPr>
          <w:p w14:paraId="3040007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Сетевой трафик</w:t>
            </w:r>
          </w:p>
        </w:tc>
        <w:tc>
          <w:tcPr>
            <w:tcW w:w="1560" w:type="dxa"/>
            <w:shd w:val="clear" w:color="auto" w:fill="D9D9D9" w:themeFill="background1" w:themeFillShade="D9"/>
          </w:tcPr>
          <w:p w14:paraId="225E702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r w:rsidRPr="00503563">
              <w:rPr>
                <w:rFonts w:ascii="Times New Roman" w:hAnsi="Times New Roman" w:cs="Times New Roman"/>
                <w:sz w:val="24"/>
                <w:szCs w:val="24"/>
              </w:rPr>
              <w:br/>
              <w:t>целостности.</w:t>
            </w:r>
          </w:p>
        </w:tc>
        <w:tc>
          <w:tcPr>
            <w:tcW w:w="1778" w:type="dxa"/>
            <w:shd w:val="clear" w:color="auto" w:fill="D9D9D9" w:themeFill="background1" w:themeFillShade="D9"/>
          </w:tcPr>
          <w:p w14:paraId="1C0083D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может быть реализована.</w:t>
            </w:r>
          </w:p>
        </w:tc>
      </w:tr>
      <w:tr w:rsidR="004F6289" w:rsidRPr="00503563" w14:paraId="4628A0BB" w14:textId="77777777" w:rsidTr="00A21684">
        <w:trPr>
          <w:trHeight w:val="300"/>
        </w:trPr>
        <w:tc>
          <w:tcPr>
            <w:tcW w:w="506" w:type="dxa"/>
            <w:shd w:val="clear" w:color="auto" w:fill="FFFFFF" w:themeFill="background1"/>
          </w:tcPr>
          <w:p w14:paraId="4C3B8CA1"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238ECC70"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070</w:t>
            </w:r>
          </w:p>
        </w:tc>
        <w:tc>
          <w:tcPr>
            <w:tcW w:w="2126" w:type="dxa"/>
            <w:shd w:val="clear" w:color="auto" w:fill="FFFFFF" w:themeFill="background1"/>
            <w:noWrap/>
            <w:hideMark/>
          </w:tcPr>
          <w:p w14:paraId="3845B74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непрерывной модернизации облачной инфраструктуры</w:t>
            </w:r>
          </w:p>
        </w:tc>
        <w:tc>
          <w:tcPr>
            <w:tcW w:w="4395" w:type="dxa"/>
            <w:shd w:val="clear" w:color="auto" w:fill="FFFFFF" w:themeFill="background1"/>
            <w:noWrap/>
            <w:hideMark/>
          </w:tcPr>
          <w:p w14:paraId="65943F4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занесения в облачную систему уязвимостей и слабостей вместе с добавлением нового программного или аппаратного обеспечения. При этом система, рассматриваемая как защищённая на этапе ввода её в эксплуатацию, уже не может считаться таковой после её модернизации.</w:t>
            </w:r>
            <w:r w:rsidRPr="00503563">
              <w:rPr>
                <w:rFonts w:ascii="Times New Roman" w:hAnsi="Times New Roman" w:cs="Times New Roman"/>
                <w:sz w:val="24"/>
                <w:szCs w:val="24"/>
              </w:rPr>
              <w:br/>
              <w:t>Данная угроза обусловлена тем, что, во-первых, поставщики облачных услуг предоставляют возможность осуществления потребителем облачных услуг выбора и (или) изменения первоначального состава программного обеспечения облачной инфраструктуры в процессе оказания таких услуг, а, во-вторых, при интенсивном подключении новых потребителей модернизация облачной ин</w:t>
            </w:r>
            <w:r w:rsidRPr="00503563">
              <w:rPr>
                <w:rFonts w:ascii="Times New Roman" w:hAnsi="Times New Roman" w:cs="Times New Roman"/>
                <w:sz w:val="24"/>
                <w:szCs w:val="24"/>
              </w:rPr>
              <w:lastRenderedPageBreak/>
              <w:t>фраструктуры может проходить несколько раз в год.</w:t>
            </w:r>
            <w:r w:rsidRPr="00503563">
              <w:rPr>
                <w:rFonts w:ascii="Times New Roman" w:hAnsi="Times New Roman" w:cs="Times New Roman"/>
                <w:sz w:val="24"/>
                <w:szCs w:val="24"/>
              </w:rPr>
              <w:br/>
              <w:t>Реализация данной угрозы возможна в случае, если срок до следующей модернизации не превышает срока проведения оценки соответствия системы требованиям безопасности в условиях отсутствия системы менеджмента облачных услуг и обеспечения их безопасности (системы облачного менеджмента)</w:t>
            </w:r>
          </w:p>
        </w:tc>
        <w:tc>
          <w:tcPr>
            <w:tcW w:w="1701" w:type="dxa"/>
            <w:shd w:val="clear" w:color="auto" w:fill="FFFFFF" w:themeFill="background1"/>
            <w:noWrap/>
            <w:hideMark/>
          </w:tcPr>
          <w:p w14:paraId="034BB07B"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Внутренний нарушитель со средним потенциалом</w:t>
            </w:r>
          </w:p>
        </w:tc>
        <w:tc>
          <w:tcPr>
            <w:tcW w:w="1842" w:type="dxa"/>
            <w:shd w:val="clear" w:color="auto" w:fill="FFFFFF" w:themeFill="background1"/>
            <w:noWrap/>
            <w:hideMark/>
          </w:tcPr>
          <w:p w14:paraId="09BE089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Облачная инфраструктура</w:t>
            </w:r>
          </w:p>
        </w:tc>
        <w:tc>
          <w:tcPr>
            <w:tcW w:w="1560" w:type="dxa"/>
            <w:shd w:val="clear" w:color="auto" w:fill="FFFFFF" w:themeFill="background1"/>
          </w:tcPr>
          <w:p w14:paraId="5A5B911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w:t>
            </w:r>
            <w:r w:rsidRPr="00503563">
              <w:rPr>
                <w:rFonts w:ascii="Times New Roman" w:hAnsi="Times New Roman" w:cs="Times New Roman"/>
                <w:sz w:val="24"/>
                <w:szCs w:val="24"/>
              </w:rPr>
              <w:br/>
              <w:t>целостности, доступности.</w:t>
            </w:r>
          </w:p>
        </w:tc>
        <w:tc>
          <w:tcPr>
            <w:tcW w:w="1778" w:type="dxa"/>
            <w:shd w:val="clear" w:color="auto" w:fill="FFFFFF" w:themeFill="background1"/>
          </w:tcPr>
          <w:p w14:paraId="05DB390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данная технология не применяется в ИС</w:t>
            </w:r>
          </w:p>
        </w:tc>
      </w:tr>
      <w:tr w:rsidR="004F6289" w:rsidRPr="00503563" w14:paraId="04931688" w14:textId="77777777" w:rsidTr="00A21684">
        <w:trPr>
          <w:trHeight w:val="300"/>
        </w:trPr>
        <w:tc>
          <w:tcPr>
            <w:tcW w:w="506" w:type="dxa"/>
            <w:shd w:val="clear" w:color="auto" w:fill="D9D9D9" w:themeFill="background1" w:themeFillShade="D9"/>
          </w:tcPr>
          <w:p w14:paraId="1FAB0D30" w14:textId="77777777" w:rsidR="004F6289" w:rsidRPr="00503563" w:rsidRDefault="004F6289" w:rsidP="00A21684">
            <w:pPr>
              <w:rPr>
                <w:rFonts w:ascii="Times New Roman" w:hAnsi="Times New Roman" w:cs="Times New Roman"/>
                <w:sz w:val="24"/>
                <w:szCs w:val="24"/>
              </w:rPr>
            </w:pPr>
          </w:p>
        </w:tc>
        <w:tc>
          <w:tcPr>
            <w:tcW w:w="878" w:type="dxa"/>
            <w:shd w:val="clear" w:color="auto" w:fill="D9D9D9" w:themeFill="background1" w:themeFillShade="D9"/>
            <w:noWrap/>
            <w:hideMark/>
          </w:tcPr>
          <w:p w14:paraId="0025A97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071</w:t>
            </w:r>
          </w:p>
        </w:tc>
        <w:tc>
          <w:tcPr>
            <w:tcW w:w="2126" w:type="dxa"/>
            <w:shd w:val="clear" w:color="auto" w:fill="D9D9D9" w:themeFill="background1" w:themeFillShade="D9"/>
            <w:noWrap/>
            <w:hideMark/>
          </w:tcPr>
          <w:p w14:paraId="3FE297C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несанкционированного восстановления удалённой защищаемой информации</w:t>
            </w:r>
          </w:p>
        </w:tc>
        <w:tc>
          <w:tcPr>
            <w:tcW w:w="4395" w:type="dxa"/>
            <w:shd w:val="clear" w:color="auto" w:fill="D9D9D9" w:themeFill="background1" w:themeFillShade="D9"/>
            <w:noWrap/>
            <w:hideMark/>
          </w:tcPr>
          <w:p w14:paraId="72E4FEC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осуществления прямого доступа (доступа с уровней архитектуры более низких по отношению к уровню операционной системы) к данным, хранящимся на машинном носителе информации, или восстановления данных по считанной с машинного носителя остаточной информации.</w:t>
            </w:r>
            <w:r w:rsidRPr="00503563">
              <w:rPr>
                <w:rFonts w:ascii="Times New Roman" w:hAnsi="Times New Roman" w:cs="Times New Roman"/>
                <w:sz w:val="24"/>
                <w:szCs w:val="24"/>
              </w:rPr>
              <w:br/>
              <w:t>Данная угроза обусловлена слабостями механизма удаления информации с машинных носителей – информация, удалённая с машинного носителя, в большинстве случаев может быть восстановлена.</w:t>
            </w:r>
            <w:r w:rsidRPr="00503563">
              <w:rPr>
                <w:rFonts w:ascii="Times New Roman" w:hAnsi="Times New Roman" w:cs="Times New Roman"/>
                <w:sz w:val="24"/>
                <w:szCs w:val="24"/>
              </w:rPr>
              <w:br/>
              <w:t>Реализация данной угрозы возможна при следующих условиях:</w:t>
            </w:r>
            <w:r w:rsidRPr="00503563">
              <w:rPr>
                <w:rFonts w:ascii="Times New Roman" w:hAnsi="Times New Roman" w:cs="Times New Roman"/>
                <w:sz w:val="24"/>
                <w:szCs w:val="24"/>
              </w:rPr>
              <w:br/>
            </w:r>
            <w:r w:rsidRPr="00503563">
              <w:rPr>
                <w:rFonts w:ascii="Times New Roman" w:hAnsi="Times New Roman" w:cs="Times New Roman"/>
                <w:sz w:val="24"/>
                <w:szCs w:val="24"/>
              </w:rPr>
              <w:lastRenderedPageBreak/>
              <w:t>удаление информации с машинного носителя происходило без использования способов (методов, алгоритмов) гарантированного стирания данных (например, физическое уничтожение машинного носителя информации);</w:t>
            </w:r>
            <w:r w:rsidRPr="00503563">
              <w:rPr>
                <w:rFonts w:ascii="Times New Roman" w:hAnsi="Times New Roman" w:cs="Times New Roman"/>
                <w:sz w:val="24"/>
                <w:szCs w:val="24"/>
              </w:rPr>
              <w:br/>
              <w:t>технологические особенности машинного носителя информации не приводят к гарантированному уничтожению информации при получении команды на стирание данных;</w:t>
            </w:r>
            <w:r w:rsidRPr="00503563">
              <w:rPr>
                <w:rFonts w:ascii="Times New Roman" w:hAnsi="Times New Roman" w:cs="Times New Roman"/>
                <w:sz w:val="24"/>
                <w:szCs w:val="24"/>
              </w:rPr>
              <w:br/>
              <w:t>информация не хранилась в криптографически преобразованном виде</w:t>
            </w:r>
          </w:p>
        </w:tc>
        <w:tc>
          <w:tcPr>
            <w:tcW w:w="1701" w:type="dxa"/>
            <w:shd w:val="clear" w:color="auto" w:fill="D9D9D9" w:themeFill="background1" w:themeFillShade="D9"/>
            <w:noWrap/>
            <w:hideMark/>
          </w:tcPr>
          <w:p w14:paraId="560E6EC8"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Внешний нарушитель с низким потенциалом, Внутренний нарушитель с низким потенциалом</w:t>
            </w:r>
          </w:p>
        </w:tc>
        <w:tc>
          <w:tcPr>
            <w:tcW w:w="1842" w:type="dxa"/>
            <w:shd w:val="clear" w:color="auto" w:fill="D9D9D9" w:themeFill="background1" w:themeFillShade="D9"/>
            <w:noWrap/>
            <w:hideMark/>
          </w:tcPr>
          <w:p w14:paraId="02BCD6E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Машинный носитель информации</w:t>
            </w:r>
          </w:p>
        </w:tc>
        <w:tc>
          <w:tcPr>
            <w:tcW w:w="1560" w:type="dxa"/>
            <w:shd w:val="clear" w:color="auto" w:fill="D9D9D9" w:themeFill="background1" w:themeFillShade="D9"/>
          </w:tcPr>
          <w:p w14:paraId="218C68FB"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p>
        </w:tc>
        <w:tc>
          <w:tcPr>
            <w:tcW w:w="1778" w:type="dxa"/>
            <w:shd w:val="clear" w:color="auto" w:fill="D9D9D9" w:themeFill="background1" w:themeFillShade="D9"/>
          </w:tcPr>
          <w:p w14:paraId="22A4269A"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может быть реализована.</w:t>
            </w:r>
          </w:p>
          <w:p w14:paraId="0E699C05" w14:textId="77777777" w:rsidR="004F6289" w:rsidRPr="00503563" w:rsidRDefault="004F6289" w:rsidP="00A21684">
            <w:pPr>
              <w:rPr>
                <w:rFonts w:ascii="Times New Roman" w:hAnsi="Times New Roman" w:cs="Times New Roman"/>
                <w:sz w:val="24"/>
                <w:szCs w:val="24"/>
              </w:rPr>
            </w:pPr>
          </w:p>
        </w:tc>
      </w:tr>
      <w:tr w:rsidR="004F6289" w:rsidRPr="00503563" w14:paraId="2CF3F3A8" w14:textId="77777777" w:rsidTr="00A21684">
        <w:trPr>
          <w:trHeight w:val="300"/>
        </w:trPr>
        <w:tc>
          <w:tcPr>
            <w:tcW w:w="506" w:type="dxa"/>
            <w:shd w:val="clear" w:color="auto" w:fill="auto"/>
          </w:tcPr>
          <w:p w14:paraId="19D4010D" w14:textId="77777777" w:rsidR="004F6289" w:rsidRPr="00503563" w:rsidRDefault="004F6289" w:rsidP="00A21684">
            <w:pPr>
              <w:rPr>
                <w:rFonts w:ascii="Times New Roman" w:hAnsi="Times New Roman" w:cs="Times New Roman"/>
                <w:sz w:val="24"/>
                <w:szCs w:val="24"/>
              </w:rPr>
            </w:pPr>
          </w:p>
        </w:tc>
        <w:tc>
          <w:tcPr>
            <w:tcW w:w="878" w:type="dxa"/>
            <w:shd w:val="clear" w:color="auto" w:fill="auto"/>
            <w:noWrap/>
            <w:hideMark/>
          </w:tcPr>
          <w:p w14:paraId="7539188D"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072</w:t>
            </w:r>
          </w:p>
        </w:tc>
        <w:tc>
          <w:tcPr>
            <w:tcW w:w="2126" w:type="dxa"/>
            <w:shd w:val="clear" w:color="auto" w:fill="auto"/>
            <w:noWrap/>
            <w:hideMark/>
          </w:tcPr>
          <w:p w14:paraId="2A6FC858"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несанкционированного выключения или обхода механизма защиты от записи в BIOS</w:t>
            </w:r>
          </w:p>
        </w:tc>
        <w:tc>
          <w:tcPr>
            <w:tcW w:w="4395" w:type="dxa"/>
            <w:shd w:val="clear" w:color="auto" w:fill="auto"/>
            <w:noWrap/>
            <w:hideMark/>
          </w:tcPr>
          <w:p w14:paraId="1D6599D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внедрения в BIOS/UEFI вредоносного программного кода после ошибочного или злонамеренного выключения пользователем механизма защиты BIOS/UEFI от записи, а также в возможности установки неподписанного обновления в обход механизма защиты от записи в BIOS/UEFI.</w:t>
            </w:r>
            <w:r w:rsidRPr="00503563">
              <w:rPr>
                <w:rFonts w:ascii="Times New Roman" w:hAnsi="Times New Roman" w:cs="Times New Roman"/>
                <w:sz w:val="24"/>
                <w:szCs w:val="24"/>
              </w:rPr>
              <w:br/>
              <w:t>Данная угроза обусловлена слабостями мер по разграничению доступа к управлению механизмом защиты BIOS/UEFI от записи, а также уязвимостями меха</w:t>
            </w:r>
            <w:r w:rsidRPr="00503563">
              <w:rPr>
                <w:rFonts w:ascii="Times New Roman" w:hAnsi="Times New Roman" w:cs="Times New Roman"/>
                <w:sz w:val="24"/>
                <w:szCs w:val="24"/>
              </w:rPr>
              <w:lastRenderedPageBreak/>
              <w:t>низма обновления BIOS/UEFI, приводящими к переполнению буфера.</w:t>
            </w:r>
            <w:r w:rsidRPr="00503563">
              <w:rPr>
                <w:rFonts w:ascii="Times New Roman" w:hAnsi="Times New Roman" w:cs="Times New Roman"/>
                <w:sz w:val="24"/>
                <w:szCs w:val="24"/>
              </w:rPr>
              <w:br/>
              <w:t>Реализация данной угрозы возможна в одном из следующих условий:</w:t>
            </w:r>
            <w:r w:rsidRPr="00503563">
              <w:rPr>
                <w:rFonts w:ascii="Times New Roman" w:hAnsi="Times New Roman" w:cs="Times New Roman"/>
                <w:sz w:val="24"/>
                <w:szCs w:val="24"/>
              </w:rPr>
              <w:br/>
              <w:t>выключенном механизме защиты BIOS/UEFI от записи;</w:t>
            </w:r>
            <w:r w:rsidRPr="00503563">
              <w:rPr>
                <w:rFonts w:ascii="Times New Roman" w:hAnsi="Times New Roman" w:cs="Times New Roman"/>
                <w:sz w:val="24"/>
                <w:szCs w:val="24"/>
              </w:rPr>
              <w:br/>
              <w:t>успешной эксплуатации нарушителем уязвимости механизма обновления BIOS/UEFI, приводящей к переполнению буфера</w:t>
            </w:r>
          </w:p>
        </w:tc>
        <w:tc>
          <w:tcPr>
            <w:tcW w:w="1701" w:type="dxa"/>
            <w:shd w:val="clear" w:color="auto" w:fill="auto"/>
            <w:noWrap/>
            <w:hideMark/>
          </w:tcPr>
          <w:p w14:paraId="5DCB4D41"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Внутренний нарушитель с низким потенциалом</w:t>
            </w:r>
          </w:p>
        </w:tc>
        <w:tc>
          <w:tcPr>
            <w:tcW w:w="1842" w:type="dxa"/>
            <w:shd w:val="clear" w:color="auto" w:fill="auto"/>
            <w:noWrap/>
            <w:hideMark/>
          </w:tcPr>
          <w:p w14:paraId="5B5F9E6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Микропрограммное и аппаратное обеспечение BIOS/UEFI</w:t>
            </w:r>
          </w:p>
        </w:tc>
        <w:tc>
          <w:tcPr>
            <w:tcW w:w="1560" w:type="dxa"/>
            <w:shd w:val="clear" w:color="auto" w:fill="auto"/>
          </w:tcPr>
          <w:p w14:paraId="7E4C2BC1"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r w:rsidRPr="00503563">
              <w:rPr>
                <w:rFonts w:ascii="Times New Roman" w:hAnsi="Times New Roman" w:cs="Times New Roman"/>
                <w:sz w:val="24"/>
                <w:szCs w:val="24"/>
              </w:rPr>
              <w:br/>
              <w:t>целостности, доступности.</w:t>
            </w:r>
          </w:p>
        </w:tc>
        <w:tc>
          <w:tcPr>
            <w:tcW w:w="1778" w:type="dxa"/>
            <w:shd w:val="clear" w:color="auto" w:fill="auto"/>
          </w:tcPr>
          <w:p w14:paraId="4B378B9D"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Угроза исключена из перечня, т.к., потенциал нарушителя недостаточен для реализации угрозы </w:t>
            </w:r>
          </w:p>
        </w:tc>
      </w:tr>
      <w:tr w:rsidR="004F6289" w:rsidRPr="00503563" w14:paraId="441F8755" w14:textId="77777777" w:rsidTr="00A21684">
        <w:trPr>
          <w:trHeight w:val="300"/>
        </w:trPr>
        <w:tc>
          <w:tcPr>
            <w:tcW w:w="506" w:type="dxa"/>
            <w:shd w:val="clear" w:color="auto" w:fill="FFFFFF" w:themeFill="background1"/>
          </w:tcPr>
          <w:p w14:paraId="25D743E8"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4E54E6E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073</w:t>
            </w:r>
          </w:p>
        </w:tc>
        <w:tc>
          <w:tcPr>
            <w:tcW w:w="2126" w:type="dxa"/>
            <w:shd w:val="clear" w:color="auto" w:fill="FFFFFF" w:themeFill="background1"/>
            <w:noWrap/>
            <w:hideMark/>
          </w:tcPr>
          <w:p w14:paraId="2A2A508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несанкционированного доступа к активному и (или) пассивному виртуальному и (или) физическому сетевому оборудованию из физической и (или) виртуальной сети</w:t>
            </w:r>
          </w:p>
        </w:tc>
        <w:tc>
          <w:tcPr>
            <w:tcW w:w="4395" w:type="dxa"/>
            <w:shd w:val="clear" w:color="auto" w:fill="FFFFFF" w:themeFill="background1"/>
            <w:noWrap/>
            <w:hideMark/>
          </w:tcPr>
          <w:p w14:paraId="345F4DFD"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изменения вредоносными программами алгоритма работы программного обеспечения сетевого оборудования и (или) параметров его настройки путём эксплуатации уязвимостей программного и (или) микропрограммного обеспечения указанного оборудования.</w:t>
            </w:r>
            <w:r w:rsidRPr="00503563">
              <w:rPr>
                <w:rFonts w:ascii="Times New Roman" w:hAnsi="Times New Roman" w:cs="Times New Roman"/>
                <w:sz w:val="24"/>
                <w:szCs w:val="24"/>
              </w:rPr>
              <w:br/>
              <w:t>Данная угроза обусловлена ограниченностью функциональных возможностей (наличием слабостей) активного и (или) пассивного виртуального и (или) физического сетевого оборудования, входящего в состав виртуальной инфраструктуры, наличием у данного оборудования фиксированного сетевого адреса.</w:t>
            </w:r>
            <w:r w:rsidRPr="00503563">
              <w:rPr>
                <w:rFonts w:ascii="Times New Roman" w:hAnsi="Times New Roman" w:cs="Times New Roman"/>
                <w:sz w:val="24"/>
                <w:szCs w:val="24"/>
              </w:rPr>
              <w:br/>
              <w:t xml:space="preserve">Реализация данной угрозы возможна </w:t>
            </w:r>
            <w:r w:rsidRPr="00503563">
              <w:rPr>
                <w:rFonts w:ascii="Times New Roman" w:hAnsi="Times New Roman" w:cs="Times New Roman"/>
                <w:sz w:val="24"/>
                <w:szCs w:val="24"/>
              </w:rPr>
              <w:lastRenderedPageBreak/>
              <w:t>при условии наличия уязвимостей в программном и (или) микропрограммном обеспечении сетевого оборудования</w:t>
            </w:r>
          </w:p>
        </w:tc>
        <w:tc>
          <w:tcPr>
            <w:tcW w:w="1701" w:type="dxa"/>
            <w:shd w:val="clear" w:color="auto" w:fill="FFFFFF" w:themeFill="background1"/>
            <w:noWrap/>
            <w:hideMark/>
          </w:tcPr>
          <w:p w14:paraId="473FB6A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Внешний нарушитель со средним потенциалом, Внутренний нарушитель со средним потенциалом</w:t>
            </w:r>
          </w:p>
        </w:tc>
        <w:tc>
          <w:tcPr>
            <w:tcW w:w="1842" w:type="dxa"/>
            <w:shd w:val="clear" w:color="auto" w:fill="FFFFFF" w:themeFill="background1"/>
            <w:noWrap/>
            <w:hideMark/>
          </w:tcPr>
          <w:p w14:paraId="72500DE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Сетевое оборудование, микропрограммное обеспечение, сетевое программное обеспечение, виртуальные устройства</w:t>
            </w:r>
          </w:p>
        </w:tc>
        <w:tc>
          <w:tcPr>
            <w:tcW w:w="1560" w:type="dxa"/>
            <w:shd w:val="clear" w:color="auto" w:fill="FFFFFF" w:themeFill="background1"/>
          </w:tcPr>
          <w:p w14:paraId="0431FE7C"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r w:rsidRPr="00503563">
              <w:rPr>
                <w:rFonts w:ascii="Times New Roman" w:hAnsi="Times New Roman" w:cs="Times New Roman"/>
                <w:sz w:val="24"/>
                <w:szCs w:val="24"/>
              </w:rPr>
              <w:br/>
              <w:t>целостности, доступности.</w:t>
            </w:r>
          </w:p>
        </w:tc>
        <w:tc>
          <w:tcPr>
            <w:tcW w:w="1778" w:type="dxa"/>
            <w:shd w:val="clear" w:color="auto" w:fill="FFFFFF" w:themeFill="background1"/>
          </w:tcPr>
          <w:p w14:paraId="0CFC8AE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потенциал нарушителя недостаточен для реализации угрозы</w:t>
            </w:r>
          </w:p>
          <w:p w14:paraId="4F6A828F" w14:textId="77777777" w:rsidR="004F6289" w:rsidRPr="00503563" w:rsidRDefault="004F6289" w:rsidP="00A21684">
            <w:pPr>
              <w:rPr>
                <w:rFonts w:ascii="Times New Roman" w:hAnsi="Times New Roman" w:cs="Times New Roman"/>
                <w:sz w:val="24"/>
                <w:szCs w:val="24"/>
              </w:rPr>
            </w:pPr>
          </w:p>
        </w:tc>
      </w:tr>
      <w:tr w:rsidR="004F6289" w:rsidRPr="00503563" w14:paraId="689F487D" w14:textId="77777777" w:rsidTr="00A21684">
        <w:trPr>
          <w:trHeight w:val="300"/>
        </w:trPr>
        <w:tc>
          <w:tcPr>
            <w:tcW w:w="506" w:type="dxa"/>
            <w:shd w:val="clear" w:color="auto" w:fill="D9D9D9" w:themeFill="background1" w:themeFillShade="D9"/>
          </w:tcPr>
          <w:p w14:paraId="0897AA7D" w14:textId="77777777" w:rsidR="004F6289" w:rsidRPr="00503563" w:rsidRDefault="004F6289" w:rsidP="00A21684">
            <w:pPr>
              <w:rPr>
                <w:rFonts w:ascii="Times New Roman" w:hAnsi="Times New Roman" w:cs="Times New Roman"/>
                <w:sz w:val="24"/>
                <w:szCs w:val="24"/>
              </w:rPr>
            </w:pPr>
          </w:p>
        </w:tc>
        <w:tc>
          <w:tcPr>
            <w:tcW w:w="878" w:type="dxa"/>
            <w:shd w:val="clear" w:color="auto" w:fill="D9D9D9" w:themeFill="background1" w:themeFillShade="D9"/>
            <w:noWrap/>
            <w:hideMark/>
          </w:tcPr>
          <w:p w14:paraId="3D74326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074</w:t>
            </w:r>
          </w:p>
        </w:tc>
        <w:tc>
          <w:tcPr>
            <w:tcW w:w="2126" w:type="dxa"/>
            <w:shd w:val="clear" w:color="auto" w:fill="D9D9D9" w:themeFill="background1" w:themeFillShade="D9"/>
            <w:noWrap/>
            <w:hideMark/>
          </w:tcPr>
          <w:p w14:paraId="2DBDC38D"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несанкционированного доступа к аутентификационной информации</w:t>
            </w:r>
          </w:p>
        </w:tc>
        <w:tc>
          <w:tcPr>
            <w:tcW w:w="4395" w:type="dxa"/>
            <w:shd w:val="clear" w:color="auto" w:fill="D9D9D9" w:themeFill="background1" w:themeFillShade="D9"/>
            <w:noWrap/>
            <w:hideMark/>
          </w:tcPr>
          <w:p w14:paraId="6403CBEA"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извлечения паролей из оперативной памяти компьютера или хищения (копирования) файлов паролей (в том числе хранящихся в открытом виде) с машинных носителей информации.</w:t>
            </w:r>
            <w:r w:rsidRPr="00503563">
              <w:rPr>
                <w:rFonts w:ascii="Times New Roman" w:hAnsi="Times New Roman" w:cs="Times New Roman"/>
                <w:sz w:val="24"/>
                <w:szCs w:val="24"/>
              </w:rPr>
              <w:br/>
              <w:t>Данная угроза обусловлена наличием слабостей мер разграничения доступа к защищаемой информации.</w:t>
            </w:r>
            <w:r w:rsidRPr="00503563">
              <w:rPr>
                <w:rFonts w:ascii="Times New Roman" w:hAnsi="Times New Roman" w:cs="Times New Roman"/>
                <w:sz w:val="24"/>
                <w:szCs w:val="24"/>
              </w:rPr>
              <w:br/>
              <w:t>Реализация данной угрозы возможна при условии успешного осуществления несанкционированного доступа к участкам оперативного или постоянного запоминающих устройств, в которых хранится информация аутентификации</w:t>
            </w:r>
          </w:p>
        </w:tc>
        <w:tc>
          <w:tcPr>
            <w:tcW w:w="1701" w:type="dxa"/>
            <w:shd w:val="clear" w:color="auto" w:fill="D9D9D9" w:themeFill="background1" w:themeFillShade="D9"/>
            <w:noWrap/>
            <w:hideMark/>
          </w:tcPr>
          <w:p w14:paraId="00B2CC18"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Внешний нарушитель с низким потенциалом, Внутренний нарушитель с низким потенциалом</w:t>
            </w:r>
          </w:p>
        </w:tc>
        <w:tc>
          <w:tcPr>
            <w:tcW w:w="1842" w:type="dxa"/>
            <w:shd w:val="clear" w:color="auto" w:fill="D9D9D9" w:themeFill="background1" w:themeFillShade="D9"/>
            <w:noWrap/>
            <w:hideMark/>
          </w:tcPr>
          <w:p w14:paraId="664C606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Системное программное обеспечение, объекты файловой системы, учётные данные пользователя, реестр, машинные носители информации</w:t>
            </w:r>
          </w:p>
        </w:tc>
        <w:tc>
          <w:tcPr>
            <w:tcW w:w="1560" w:type="dxa"/>
            <w:shd w:val="clear" w:color="auto" w:fill="D9D9D9" w:themeFill="background1" w:themeFillShade="D9"/>
          </w:tcPr>
          <w:p w14:paraId="1B1B254A"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p>
        </w:tc>
        <w:tc>
          <w:tcPr>
            <w:tcW w:w="1778" w:type="dxa"/>
            <w:shd w:val="clear" w:color="auto" w:fill="D9D9D9" w:themeFill="background1" w:themeFillShade="D9"/>
          </w:tcPr>
          <w:p w14:paraId="7B724CF7"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может быть реализована.</w:t>
            </w:r>
          </w:p>
          <w:p w14:paraId="6AFF8BB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 </w:t>
            </w:r>
          </w:p>
        </w:tc>
      </w:tr>
      <w:tr w:rsidR="004F6289" w:rsidRPr="00503563" w14:paraId="3CDA9FB7" w14:textId="77777777" w:rsidTr="00A21684">
        <w:trPr>
          <w:trHeight w:val="300"/>
        </w:trPr>
        <w:tc>
          <w:tcPr>
            <w:tcW w:w="506" w:type="dxa"/>
            <w:shd w:val="clear" w:color="auto" w:fill="auto"/>
          </w:tcPr>
          <w:p w14:paraId="41ACC3FE" w14:textId="77777777" w:rsidR="004F6289" w:rsidRPr="00503563" w:rsidRDefault="004F6289" w:rsidP="00A21684">
            <w:pPr>
              <w:rPr>
                <w:rFonts w:ascii="Times New Roman" w:hAnsi="Times New Roman" w:cs="Times New Roman"/>
                <w:sz w:val="24"/>
                <w:szCs w:val="24"/>
              </w:rPr>
            </w:pPr>
          </w:p>
        </w:tc>
        <w:tc>
          <w:tcPr>
            <w:tcW w:w="878" w:type="dxa"/>
            <w:shd w:val="clear" w:color="auto" w:fill="auto"/>
            <w:noWrap/>
            <w:hideMark/>
          </w:tcPr>
          <w:p w14:paraId="1BE7C64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075</w:t>
            </w:r>
          </w:p>
        </w:tc>
        <w:tc>
          <w:tcPr>
            <w:tcW w:w="2126" w:type="dxa"/>
            <w:shd w:val="clear" w:color="auto" w:fill="auto"/>
            <w:noWrap/>
            <w:hideMark/>
          </w:tcPr>
          <w:p w14:paraId="25AE9E4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несанкционированного доступа к виртуальным каналам передачи</w:t>
            </w:r>
          </w:p>
        </w:tc>
        <w:tc>
          <w:tcPr>
            <w:tcW w:w="4395" w:type="dxa"/>
            <w:shd w:val="clear" w:color="auto" w:fill="auto"/>
            <w:noWrap/>
            <w:hideMark/>
          </w:tcPr>
          <w:p w14:paraId="36FB201A"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осуществления нарушителем несанкционированного перехвата трафика сетевых узлов, недоступных с помощью сетевых технологий, отличных от сетевых технологий виртуализации, путём некорректного использования таких технологий.</w:t>
            </w:r>
            <w:r w:rsidRPr="00503563">
              <w:rPr>
                <w:rFonts w:ascii="Times New Roman" w:hAnsi="Times New Roman" w:cs="Times New Roman"/>
                <w:sz w:val="24"/>
                <w:szCs w:val="24"/>
              </w:rPr>
              <w:br/>
            </w:r>
            <w:r w:rsidRPr="00503563">
              <w:rPr>
                <w:rFonts w:ascii="Times New Roman" w:hAnsi="Times New Roman" w:cs="Times New Roman"/>
                <w:sz w:val="24"/>
                <w:szCs w:val="24"/>
              </w:rPr>
              <w:lastRenderedPageBreak/>
              <w:t>Данная угроза обусловлена слабостями мер контроля потоков, межсетевого экранирования и разграничения доступа, реализованных в отношении сетевых технологий виртуализации (с помощью которых строятся виртуальные каналы передачи данных).</w:t>
            </w:r>
            <w:r w:rsidRPr="00503563">
              <w:rPr>
                <w:rFonts w:ascii="Times New Roman" w:hAnsi="Times New Roman" w:cs="Times New Roman"/>
                <w:sz w:val="24"/>
                <w:szCs w:val="24"/>
              </w:rPr>
              <w:br/>
              <w:t>Реализация данной угрозы возможна при наличии у нарушителя привилегий на осуществление взаимодействия с помощью сетевых технологий виртуализации</w:t>
            </w:r>
          </w:p>
        </w:tc>
        <w:tc>
          <w:tcPr>
            <w:tcW w:w="1701" w:type="dxa"/>
            <w:shd w:val="clear" w:color="auto" w:fill="auto"/>
            <w:noWrap/>
            <w:hideMark/>
          </w:tcPr>
          <w:p w14:paraId="5B0B4728"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Внешний нарушитель с низким потенциалом, Внутренний нарушитель с низким потенциалом</w:t>
            </w:r>
          </w:p>
        </w:tc>
        <w:tc>
          <w:tcPr>
            <w:tcW w:w="1842" w:type="dxa"/>
            <w:shd w:val="clear" w:color="auto" w:fill="auto"/>
            <w:noWrap/>
            <w:hideMark/>
          </w:tcPr>
          <w:p w14:paraId="5AB5AED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Сетевое программное обеспечение, сетевой трафик, виртуальные устройства</w:t>
            </w:r>
          </w:p>
        </w:tc>
        <w:tc>
          <w:tcPr>
            <w:tcW w:w="1560" w:type="dxa"/>
            <w:shd w:val="clear" w:color="auto" w:fill="auto"/>
          </w:tcPr>
          <w:p w14:paraId="07011167"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p>
        </w:tc>
        <w:tc>
          <w:tcPr>
            <w:tcW w:w="1778" w:type="dxa"/>
            <w:shd w:val="clear" w:color="auto" w:fill="auto"/>
          </w:tcPr>
          <w:p w14:paraId="4F053EBC"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Угроза исключена из перечня, т.к. данная технология не применяется в ИС </w:t>
            </w:r>
          </w:p>
          <w:p w14:paraId="1744937B" w14:textId="77777777" w:rsidR="004F6289" w:rsidRPr="00503563" w:rsidRDefault="004F6289" w:rsidP="00A21684">
            <w:pPr>
              <w:rPr>
                <w:rFonts w:ascii="Times New Roman" w:hAnsi="Times New Roman" w:cs="Times New Roman"/>
                <w:sz w:val="24"/>
                <w:szCs w:val="24"/>
              </w:rPr>
            </w:pPr>
          </w:p>
        </w:tc>
      </w:tr>
      <w:tr w:rsidR="004F6289" w:rsidRPr="00503563" w14:paraId="10C2E494" w14:textId="77777777" w:rsidTr="00A21684">
        <w:trPr>
          <w:trHeight w:val="300"/>
        </w:trPr>
        <w:tc>
          <w:tcPr>
            <w:tcW w:w="506" w:type="dxa"/>
            <w:shd w:val="clear" w:color="auto" w:fill="auto"/>
          </w:tcPr>
          <w:p w14:paraId="2A2DF4A4" w14:textId="77777777" w:rsidR="004F6289" w:rsidRPr="00503563" w:rsidRDefault="004F6289" w:rsidP="00A21684">
            <w:pPr>
              <w:rPr>
                <w:rFonts w:ascii="Times New Roman" w:hAnsi="Times New Roman" w:cs="Times New Roman"/>
                <w:sz w:val="24"/>
                <w:szCs w:val="24"/>
              </w:rPr>
            </w:pPr>
          </w:p>
        </w:tc>
        <w:tc>
          <w:tcPr>
            <w:tcW w:w="878" w:type="dxa"/>
            <w:shd w:val="clear" w:color="auto" w:fill="auto"/>
            <w:noWrap/>
            <w:hideMark/>
          </w:tcPr>
          <w:p w14:paraId="400F0428"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076</w:t>
            </w:r>
          </w:p>
        </w:tc>
        <w:tc>
          <w:tcPr>
            <w:tcW w:w="2126" w:type="dxa"/>
            <w:shd w:val="clear" w:color="auto" w:fill="auto"/>
            <w:noWrap/>
            <w:hideMark/>
          </w:tcPr>
          <w:p w14:paraId="1B1F3E70"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несанкционированного доступа к гипервизору из виртуальной машины и (или) физической сети</w:t>
            </w:r>
          </w:p>
        </w:tc>
        <w:tc>
          <w:tcPr>
            <w:tcW w:w="4395" w:type="dxa"/>
            <w:shd w:val="clear" w:color="auto" w:fill="auto"/>
            <w:noWrap/>
            <w:hideMark/>
          </w:tcPr>
          <w:p w14:paraId="18AB023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приведения нарушителем всей (если гипервизор – один) или части (если используется несколько взаимодействующих между собой гипервизоров) виртуальной инфраструктуры в состояние «отказ в обслуживании» путём осуществления деструктивного программного воздействия на гипервизор из запущенных в созданной им виртуальной среде виртуальных машин, или осуществления воздействия на гипервизор через его подключение к физической вычислительной сети.</w:t>
            </w:r>
            <w:r w:rsidRPr="00503563">
              <w:rPr>
                <w:rFonts w:ascii="Times New Roman" w:hAnsi="Times New Roman" w:cs="Times New Roman"/>
                <w:sz w:val="24"/>
                <w:szCs w:val="24"/>
              </w:rPr>
              <w:br/>
              <w:t xml:space="preserve">Данная угроза обусловлена наличием </w:t>
            </w:r>
            <w:r w:rsidRPr="00503563">
              <w:rPr>
                <w:rFonts w:ascii="Times New Roman" w:hAnsi="Times New Roman" w:cs="Times New Roman"/>
                <w:sz w:val="24"/>
                <w:szCs w:val="24"/>
              </w:rPr>
              <w:lastRenderedPageBreak/>
              <w:t>множества разнообразных интерфейсов взаимодействия между гипервизором и виртуальной машиной и (или) физической сетью, уязвимостями гипервизора, а также уязвимостями программных средств и ограниченностью функциональных возможностей аппаратных средств, используемых для обеспечения его работоспособности.</w:t>
            </w:r>
            <w:r w:rsidRPr="00503563">
              <w:rPr>
                <w:rFonts w:ascii="Times New Roman" w:hAnsi="Times New Roman" w:cs="Times New Roman"/>
                <w:sz w:val="24"/>
                <w:szCs w:val="24"/>
              </w:rPr>
              <w:br/>
              <w:t>Реализация данной угрозы возможна в одном из следующих случаев:</w:t>
            </w:r>
            <w:r w:rsidRPr="00503563">
              <w:rPr>
                <w:rFonts w:ascii="Times New Roman" w:hAnsi="Times New Roman" w:cs="Times New Roman"/>
                <w:sz w:val="24"/>
                <w:szCs w:val="24"/>
              </w:rPr>
              <w:br/>
              <w:t>наличие у нарушителя привилегий, достаточных для осуществления деструктивного программного воздействия из виртуальных машин;</w:t>
            </w:r>
            <w:r w:rsidRPr="00503563">
              <w:rPr>
                <w:rFonts w:ascii="Times New Roman" w:hAnsi="Times New Roman" w:cs="Times New Roman"/>
                <w:sz w:val="24"/>
                <w:szCs w:val="24"/>
              </w:rPr>
              <w:br/>
              <w:t>наличие у гипервизора активного интерфейса взаимодействия с физической вычислительной сетью</w:t>
            </w:r>
          </w:p>
        </w:tc>
        <w:tc>
          <w:tcPr>
            <w:tcW w:w="1701" w:type="dxa"/>
            <w:shd w:val="clear" w:color="auto" w:fill="auto"/>
            <w:noWrap/>
            <w:hideMark/>
          </w:tcPr>
          <w:p w14:paraId="7381B6CC"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Внешний нарушитель со средним потенциалом, Внутренний нарушитель со средним потенциалом</w:t>
            </w:r>
          </w:p>
        </w:tc>
        <w:tc>
          <w:tcPr>
            <w:tcW w:w="1842" w:type="dxa"/>
            <w:shd w:val="clear" w:color="auto" w:fill="auto"/>
            <w:noWrap/>
            <w:hideMark/>
          </w:tcPr>
          <w:p w14:paraId="524EABB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Гипервизор</w:t>
            </w:r>
          </w:p>
        </w:tc>
        <w:tc>
          <w:tcPr>
            <w:tcW w:w="1560" w:type="dxa"/>
            <w:shd w:val="clear" w:color="auto" w:fill="auto"/>
          </w:tcPr>
          <w:p w14:paraId="2F1F66C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доступности.</w:t>
            </w:r>
          </w:p>
        </w:tc>
        <w:tc>
          <w:tcPr>
            <w:tcW w:w="1778" w:type="dxa"/>
            <w:shd w:val="clear" w:color="auto" w:fill="auto"/>
          </w:tcPr>
          <w:p w14:paraId="62B69018"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Угроза исключена из перечня, т.к., потенциал нарушителя недостаточен для реализации угрозы </w:t>
            </w:r>
          </w:p>
        </w:tc>
      </w:tr>
      <w:tr w:rsidR="004F6289" w:rsidRPr="00503563" w14:paraId="5E2AAD47" w14:textId="77777777" w:rsidTr="00A21684">
        <w:trPr>
          <w:trHeight w:val="300"/>
        </w:trPr>
        <w:tc>
          <w:tcPr>
            <w:tcW w:w="506" w:type="dxa"/>
            <w:shd w:val="clear" w:color="auto" w:fill="FFFFFF" w:themeFill="background1"/>
          </w:tcPr>
          <w:p w14:paraId="1FC7BEE9"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4CF3AC8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077</w:t>
            </w:r>
          </w:p>
        </w:tc>
        <w:tc>
          <w:tcPr>
            <w:tcW w:w="2126" w:type="dxa"/>
            <w:shd w:val="clear" w:color="auto" w:fill="FFFFFF" w:themeFill="background1"/>
            <w:noWrap/>
            <w:hideMark/>
          </w:tcPr>
          <w:p w14:paraId="3B2DFC7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несанкционированного доступа к данным за пределами зарезервированного адресного пространства, в том числе выделен</w:t>
            </w:r>
            <w:r w:rsidRPr="00503563">
              <w:rPr>
                <w:rFonts w:ascii="Times New Roman" w:hAnsi="Times New Roman" w:cs="Times New Roman"/>
                <w:sz w:val="24"/>
                <w:szCs w:val="24"/>
              </w:rPr>
              <w:lastRenderedPageBreak/>
              <w:t>ного под виртуальное аппаратное обеспечение</w:t>
            </w:r>
          </w:p>
        </w:tc>
        <w:tc>
          <w:tcPr>
            <w:tcW w:w="4395" w:type="dxa"/>
            <w:shd w:val="clear" w:color="auto" w:fill="FFFFFF" w:themeFill="background1"/>
            <w:noWrap/>
            <w:hideMark/>
          </w:tcPr>
          <w:p w14:paraId="6E3A9FF7"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Угроза заключается в возможности нарушения вредоносной программой, функционирующей внутри виртуальной машины, целостности программного кода своей и (или) других виртуальных машин, функционирующих под управлением того же гипервизора, а также изменения параметров её (их) настройки.</w:t>
            </w:r>
            <w:r w:rsidRPr="00503563">
              <w:rPr>
                <w:rFonts w:ascii="Times New Roman" w:hAnsi="Times New Roman" w:cs="Times New Roman"/>
                <w:sz w:val="24"/>
                <w:szCs w:val="24"/>
              </w:rPr>
              <w:br/>
              <w:t xml:space="preserve">Данная угроза обусловлена наличием </w:t>
            </w:r>
            <w:r w:rsidRPr="00503563">
              <w:rPr>
                <w:rFonts w:ascii="Times New Roman" w:hAnsi="Times New Roman" w:cs="Times New Roman"/>
                <w:sz w:val="24"/>
                <w:szCs w:val="24"/>
              </w:rPr>
              <w:lastRenderedPageBreak/>
              <w:t>слабостей программного обеспечения гипервизора, обеспечивающего изолированность адресного пространства, используемого для хранения не только защищаемой информации и программного кода обрабатывающих её программ, но и программного кода, реализующего виртуальное аппаратное обеспечение (виртуальные устройства обработки, хранения и передачи данных), от несанкционированного доступа со стороны вредоносной программы, функционирующей внутри виртуальной машины.</w:t>
            </w:r>
            <w:r w:rsidRPr="00503563">
              <w:rPr>
                <w:rFonts w:ascii="Times New Roman" w:hAnsi="Times New Roman" w:cs="Times New Roman"/>
                <w:sz w:val="24"/>
                <w:szCs w:val="24"/>
              </w:rPr>
              <w:br/>
              <w:t>Реализация данной угрозы возможна при условии успешного осуществления несанкционированного доступа со стороны вредоносной программы, функционирующей внутри виртуальной машины, к данным, хранящимся за пределами зарезервированного под пользовательские данные адресного пространства данной виртуальной машины</w:t>
            </w:r>
          </w:p>
        </w:tc>
        <w:tc>
          <w:tcPr>
            <w:tcW w:w="1701" w:type="dxa"/>
            <w:shd w:val="clear" w:color="auto" w:fill="FFFFFF" w:themeFill="background1"/>
            <w:noWrap/>
            <w:hideMark/>
          </w:tcPr>
          <w:p w14:paraId="5A17BEEA"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Внешний нарушитель со средним потенциалом, Внутренний нарушитель со средним потенциалом</w:t>
            </w:r>
          </w:p>
        </w:tc>
        <w:tc>
          <w:tcPr>
            <w:tcW w:w="1842" w:type="dxa"/>
            <w:shd w:val="clear" w:color="auto" w:fill="FFFFFF" w:themeFill="background1"/>
            <w:noWrap/>
            <w:hideMark/>
          </w:tcPr>
          <w:p w14:paraId="5C03FE5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Сервер, рабочая станция, виртуальная машина, гипервизор, машинный носитель информации, метаданные</w:t>
            </w:r>
          </w:p>
        </w:tc>
        <w:tc>
          <w:tcPr>
            <w:tcW w:w="1560" w:type="dxa"/>
            <w:shd w:val="clear" w:color="auto" w:fill="FFFFFF" w:themeFill="background1"/>
          </w:tcPr>
          <w:p w14:paraId="2040EF3A"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w:t>
            </w:r>
            <w:r w:rsidRPr="00503563">
              <w:rPr>
                <w:rFonts w:ascii="Times New Roman" w:hAnsi="Times New Roman" w:cs="Times New Roman"/>
                <w:sz w:val="24"/>
                <w:szCs w:val="24"/>
              </w:rPr>
              <w:br/>
              <w:t>целостности, доступности.</w:t>
            </w:r>
          </w:p>
        </w:tc>
        <w:tc>
          <w:tcPr>
            <w:tcW w:w="1778" w:type="dxa"/>
            <w:shd w:val="clear" w:color="auto" w:fill="FFFFFF" w:themeFill="background1"/>
          </w:tcPr>
          <w:p w14:paraId="7626509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потенциал нарушителя недостаточен для реализации угрозы</w:t>
            </w:r>
          </w:p>
          <w:p w14:paraId="36EDDC56" w14:textId="77777777" w:rsidR="004F6289" w:rsidRPr="00503563" w:rsidRDefault="004F6289" w:rsidP="00A21684">
            <w:pPr>
              <w:rPr>
                <w:rFonts w:ascii="Times New Roman" w:hAnsi="Times New Roman" w:cs="Times New Roman"/>
                <w:sz w:val="24"/>
                <w:szCs w:val="24"/>
              </w:rPr>
            </w:pPr>
          </w:p>
        </w:tc>
      </w:tr>
      <w:tr w:rsidR="004F6289" w:rsidRPr="00503563" w14:paraId="04598073" w14:textId="77777777" w:rsidTr="00A21684">
        <w:trPr>
          <w:trHeight w:val="300"/>
        </w:trPr>
        <w:tc>
          <w:tcPr>
            <w:tcW w:w="506" w:type="dxa"/>
            <w:shd w:val="clear" w:color="auto" w:fill="FFFFFF" w:themeFill="background1"/>
          </w:tcPr>
          <w:p w14:paraId="2646550F"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7339F93D"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078</w:t>
            </w:r>
          </w:p>
        </w:tc>
        <w:tc>
          <w:tcPr>
            <w:tcW w:w="2126" w:type="dxa"/>
            <w:shd w:val="clear" w:color="auto" w:fill="FFFFFF" w:themeFill="background1"/>
            <w:noWrap/>
            <w:hideMark/>
          </w:tcPr>
          <w:p w14:paraId="121B7C5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Угроза несанкционированного доступа к защищаемым виртуальным </w:t>
            </w:r>
            <w:r w:rsidRPr="00503563">
              <w:rPr>
                <w:rFonts w:ascii="Times New Roman" w:hAnsi="Times New Roman" w:cs="Times New Roman"/>
                <w:sz w:val="24"/>
                <w:szCs w:val="24"/>
              </w:rPr>
              <w:lastRenderedPageBreak/>
              <w:t>машинам из виртуальной и (или) физической сети</w:t>
            </w:r>
          </w:p>
        </w:tc>
        <w:tc>
          <w:tcPr>
            <w:tcW w:w="4395" w:type="dxa"/>
            <w:shd w:val="clear" w:color="auto" w:fill="FFFFFF" w:themeFill="background1"/>
            <w:noWrap/>
            <w:hideMark/>
          </w:tcPr>
          <w:p w14:paraId="437EE88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 xml:space="preserve">Угроза заключается в возможности осуществления нарушителем деструктивного программного воздействия на виртуальные машины из виртуальной и </w:t>
            </w:r>
            <w:r w:rsidRPr="00503563">
              <w:rPr>
                <w:rFonts w:ascii="Times New Roman" w:hAnsi="Times New Roman" w:cs="Times New Roman"/>
                <w:sz w:val="24"/>
                <w:szCs w:val="24"/>
              </w:rPr>
              <w:lastRenderedPageBreak/>
              <w:t>(или) физической сети как с помощью стандартных (не виртуальных) сетевых технологий, так и с помощью сетевых технологий виртуализации.</w:t>
            </w:r>
            <w:r w:rsidRPr="00503563">
              <w:rPr>
                <w:rFonts w:ascii="Times New Roman" w:hAnsi="Times New Roman" w:cs="Times New Roman"/>
                <w:sz w:val="24"/>
                <w:szCs w:val="24"/>
              </w:rPr>
              <w:br/>
              <w:t>Данная угроза обусловлена наличием у создаваемых виртуальных машин сетевых адресов и возможностью осуществления ими сетевого взаимодействия с другими субъектами.</w:t>
            </w:r>
            <w:r w:rsidRPr="00503563">
              <w:rPr>
                <w:rFonts w:ascii="Times New Roman" w:hAnsi="Times New Roman" w:cs="Times New Roman"/>
                <w:sz w:val="24"/>
                <w:szCs w:val="24"/>
              </w:rPr>
              <w:br/>
              <w:t>Реализация данной угрозы возможна при условии наличия у нарушителя сведений о сетевом адресе виртуальной машины, а также текущей активности виртуальной машины на момент осуществления нарушителем деструктивного программного воздействия</w:t>
            </w:r>
          </w:p>
        </w:tc>
        <w:tc>
          <w:tcPr>
            <w:tcW w:w="1701" w:type="dxa"/>
            <w:shd w:val="clear" w:color="auto" w:fill="FFFFFF" w:themeFill="background1"/>
            <w:noWrap/>
            <w:hideMark/>
          </w:tcPr>
          <w:p w14:paraId="76AA8C3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Внешний нарушитель с низким потен</w:t>
            </w:r>
            <w:r w:rsidRPr="00503563">
              <w:rPr>
                <w:rFonts w:ascii="Times New Roman" w:hAnsi="Times New Roman" w:cs="Times New Roman"/>
                <w:sz w:val="24"/>
                <w:szCs w:val="24"/>
              </w:rPr>
              <w:lastRenderedPageBreak/>
              <w:t>циалом, Внутренний нарушитель с низким потенциалом</w:t>
            </w:r>
          </w:p>
        </w:tc>
        <w:tc>
          <w:tcPr>
            <w:tcW w:w="1842" w:type="dxa"/>
            <w:shd w:val="clear" w:color="auto" w:fill="FFFFFF" w:themeFill="background1"/>
            <w:noWrap/>
            <w:hideMark/>
          </w:tcPr>
          <w:p w14:paraId="07D1A3F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Виртуальная машина</w:t>
            </w:r>
          </w:p>
        </w:tc>
        <w:tc>
          <w:tcPr>
            <w:tcW w:w="1560" w:type="dxa"/>
            <w:shd w:val="clear" w:color="auto" w:fill="FFFFFF" w:themeFill="background1"/>
          </w:tcPr>
          <w:p w14:paraId="108B5AE7"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r w:rsidRPr="00503563">
              <w:rPr>
                <w:rFonts w:ascii="Times New Roman" w:hAnsi="Times New Roman" w:cs="Times New Roman"/>
                <w:sz w:val="24"/>
                <w:szCs w:val="24"/>
              </w:rPr>
              <w:br/>
              <w:t xml:space="preserve">целостности, </w:t>
            </w:r>
            <w:r w:rsidRPr="00503563">
              <w:rPr>
                <w:rFonts w:ascii="Times New Roman" w:hAnsi="Times New Roman" w:cs="Times New Roman"/>
                <w:sz w:val="24"/>
                <w:szCs w:val="24"/>
              </w:rPr>
              <w:lastRenderedPageBreak/>
              <w:t>доступности.</w:t>
            </w:r>
          </w:p>
        </w:tc>
        <w:tc>
          <w:tcPr>
            <w:tcW w:w="1778" w:type="dxa"/>
            <w:shd w:val="clear" w:color="auto" w:fill="FFFFFF" w:themeFill="background1"/>
          </w:tcPr>
          <w:p w14:paraId="4D2AF72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Угроза исключена из перечня, т.к. дан</w:t>
            </w:r>
            <w:r w:rsidRPr="00503563">
              <w:rPr>
                <w:rFonts w:ascii="Times New Roman" w:hAnsi="Times New Roman" w:cs="Times New Roman"/>
                <w:sz w:val="24"/>
                <w:szCs w:val="24"/>
              </w:rPr>
              <w:lastRenderedPageBreak/>
              <w:t xml:space="preserve">ная технология не применяется в ИС </w:t>
            </w:r>
          </w:p>
        </w:tc>
      </w:tr>
      <w:tr w:rsidR="004F6289" w:rsidRPr="00503563" w14:paraId="70687632" w14:textId="77777777" w:rsidTr="00A21684">
        <w:trPr>
          <w:trHeight w:val="300"/>
        </w:trPr>
        <w:tc>
          <w:tcPr>
            <w:tcW w:w="506" w:type="dxa"/>
            <w:shd w:val="clear" w:color="auto" w:fill="FFFFFF" w:themeFill="background1"/>
          </w:tcPr>
          <w:p w14:paraId="78A15BFE"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6153238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079</w:t>
            </w:r>
          </w:p>
        </w:tc>
        <w:tc>
          <w:tcPr>
            <w:tcW w:w="2126" w:type="dxa"/>
            <w:shd w:val="clear" w:color="auto" w:fill="FFFFFF" w:themeFill="background1"/>
            <w:noWrap/>
            <w:hideMark/>
          </w:tcPr>
          <w:p w14:paraId="4D86961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несанкционированного доступа к защищаемым виртуальным машинам со стороны других виртуальных машин</w:t>
            </w:r>
          </w:p>
        </w:tc>
        <w:tc>
          <w:tcPr>
            <w:tcW w:w="4395" w:type="dxa"/>
            <w:shd w:val="clear" w:color="auto" w:fill="FFFFFF" w:themeFill="background1"/>
            <w:noWrap/>
            <w:hideMark/>
          </w:tcPr>
          <w:p w14:paraId="3F388BA1"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осуществления деструктивного программного воздействия на защищаемые виртуальные машины со стороны других виртуальных машин с помощью различных механизмов обмена данными между виртуальными машинами, реализуемых гипервизором и активированных в системе.</w:t>
            </w:r>
            <w:r w:rsidRPr="00503563">
              <w:rPr>
                <w:rFonts w:ascii="Times New Roman" w:hAnsi="Times New Roman" w:cs="Times New Roman"/>
                <w:sz w:val="24"/>
                <w:szCs w:val="24"/>
              </w:rPr>
              <w:br/>
              <w:t xml:space="preserve">Данная угроза обусловлена слабостями </w:t>
            </w:r>
            <w:r w:rsidRPr="00503563">
              <w:rPr>
                <w:rFonts w:ascii="Times New Roman" w:hAnsi="Times New Roman" w:cs="Times New Roman"/>
                <w:sz w:val="24"/>
                <w:szCs w:val="24"/>
              </w:rPr>
              <w:lastRenderedPageBreak/>
              <w:t>механизма обмена данными между виртуальными машинами и уязвимостями его реализации в конкретном гипервизоре.</w:t>
            </w:r>
            <w:r w:rsidRPr="00503563">
              <w:rPr>
                <w:rFonts w:ascii="Times New Roman" w:hAnsi="Times New Roman" w:cs="Times New Roman"/>
                <w:sz w:val="24"/>
                <w:szCs w:val="24"/>
              </w:rPr>
              <w:br/>
              <w:t>Реализация данной угрозы возможна при условии наличия у нарушителя привилегий, достаточных для использования различных механизмов обмена данными между виртуальными машинами, реализованных в гипервизоре и активированных в системе</w:t>
            </w:r>
          </w:p>
        </w:tc>
        <w:tc>
          <w:tcPr>
            <w:tcW w:w="1701" w:type="dxa"/>
            <w:shd w:val="clear" w:color="auto" w:fill="FFFFFF" w:themeFill="background1"/>
            <w:noWrap/>
            <w:hideMark/>
          </w:tcPr>
          <w:p w14:paraId="77517DD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Внешний нарушитель с низким потенциалом, Внутренний нарушитель с низким потенциалом</w:t>
            </w:r>
          </w:p>
        </w:tc>
        <w:tc>
          <w:tcPr>
            <w:tcW w:w="1842" w:type="dxa"/>
            <w:shd w:val="clear" w:color="auto" w:fill="FFFFFF" w:themeFill="background1"/>
            <w:noWrap/>
            <w:hideMark/>
          </w:tcPr>
          <w:p w14:paraId="0C54D56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Виртуальная машина</w:t>
            </w:r>
          </w:p>
        </w:tc>
        <w:tc>
          <w:tcPr>
            <w:tcW w:w="1560" w:type="dxa"/>
            <w:shd w:val="clear" w:color="auto" w:fill="FFFFFF" w:themeFill="background1"/>
          </w:tcPr>
          <w:p w14:paraId="2D8CA56B"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r w:rsidRPr="00503563">
              <w:rPr>
                <w:rFonts w:ascii="Times New Roman" w:hAnsi="Times New Roman" w:cs="Times New Roman"/>
                <w:sz w:val="24"/>
                <w:szCs w:val="24"/>
              </w:rPr>
              <w:br/>
              <w:t>целостности, доступности.</w:t>
            </w:r>
          </w:p>
        </w:tc>
        <w:tc>
          <w:tcPr>
            <w:tcW w:w="1778" w:type="dxa"/>
            <w:shd w:val="clear" w:color="auto" w:fill="FFFFFF" w:themeFill="background1"/>
          </w:tcPr>
          <w:p w14:paraId="07B2C627"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Угроза исключена из перечня, т.к. данная технология не применяется в ИС </w:t>
            </w:r>
          </w:p>
        </w:tc>
      </w:tr>
      <w:tr w:rsidR="004F6289" w:rsidRPr="00503563" w14:paraId="55C8B487" w14:textId="77777777" w:rsidTr="00A21684">
        <w:trPr>
          <w:trHeight w:val="300"/>
        </w:trPr>
        <w:tc>
          <w:tcPr>
            <w:tcW w:w="506" w:type="dxa"/>
            <w:shd w:val="clear" w:color="auto" w:fill="FFFFFF" w:themeFill="background1"/>
          </w:tcPr>
          <w:p w14:paraId="728B468F"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641ED97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080</w:t>
            </w:r>
          </w:p>
        </w:tc>
        <w:tc>
          <w:tcPr>
            <w:tcW w:w="2126" w:type="dxa"/>
            <w:shd w:val="clear" w:color="auto" w:fill="FFFFFF" w:themeFill="background1"/>
            <w:noWrap/>
            <w:hideMark/>
          </w:tcPr>
          <w:p w14:paraId="0E891A9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несанкционированного доступа к защищаемым виртуальным устройствам из виртуальной и (или) физической сети</w:t>
            </w:r>
          </w:p>
        </w:tc>
        <w:tc>
          <w:tcPr>
            <w:tcW w:w="4395" w:type="dxa"/>
            <w:shd w:val="clear" w:color="auto" w:fill="FFFFFF" w:themeFill="background1"/>
            <w:noWrap/>
            <w:hideMark/>
          </w:tcPr>
          <w:p w14:paraId="3CCD2E4D"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удалённого осуществления нарушителем несанкционированного доступа к виртуальным устройствам из виртуальной и (или) физической сети с помощью различных сетевых технологий, используемых для осуществления обмена данными в системе, построенной с использованием технологий виртуализации.</w:t>
            </w:r>
            <w:r w:rsidRPr="00503563">
              <w:rPr>
                <w:rFonts w:ascii="Times New Roman" w:hAnsi="Times New Roman" w:cs="Times New Roman"/>
                <w:sz w:val="24"/>
                <w:szCs w:val="24"/>
              </w:rPr>
              <w:br/>
              <w:t>Данная угроза обусловлена наличием слабостей в сетевых программных интерфейсах гипервизоров, предназначенных для удалённого управления составом и конфигурацией виртуальных устройств, созданных (создаваемых) данными гипервизорами.</w:t>
            </w:r>
            <w:r w:rsidRPr="00503563">
              <w:rPr>
                <w:rFonts w:ascii="Times New Roman" w:hAnsi="Times New Roman" w:cs="Times New Roman"/>
                <w:sz w:val="24"/>
                <w:szCs w:val="24"/>
              </w:rPr>
              <w:br/>
            </w:r>
            <w:r w:rsidRPr="00503563">
              <w:rPr>
                <w:rFonts w:ascii="Times New Roman" w:hAnsi="Times New Roman" w:cs="Times New Roman"/>
                <w:sz w:val="24"/>
                <w:szCs w:val="24"/>
              </w:rPr>
              <w:lastRenderedPageBreak/>
              <w:t>Реализация данной угрозы возможна при условии наличия у нарушителя привилегий достаточных для осуществления обмена данными в системе, построенной с использованием технологий виртуализации</w:t>
            </w:r>
          </w:p>
        </w:tc>
        <w:tc>
          <w:tcPr>
            <w:tcW w:w="1701" w:type="dxa"/>
            <w:shd w:val="clear" w:color="auto" w:fill="FFFFFF" w:themeFill="background1"/>
            <w:noWrap/>
            <w:hideMark/>
          </w:tcPr>
          <w:p w14:paraId="267622F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Внешний нарушитель со средним потенциалом, Внутренний нарушитель со средним потенциалом</w:t>
            </w:r>
          </w:p>
        </w:tc>
        <w:tc>
          <w:tcPr>
            <w:tcW w:w="1842" w:type="dxa"/>
            <w:shd w:val="clear" w:color="auto" w:fill="FFFFFF" w:themeFill="background1"/>
            <w:noWrap/>
            <w:hideMark/>
          </w:tcPr>
          <w:p w14:paraId="1D27C27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Виртуальные устройства хранения, обработки и передачи данных</w:t>
            </w:r>
          </w:p>
        </w:tc>
        <w:tc>
          <w:tcPr>
            <w:tcW w:w="1560" w:type="dxa"/>
            <w:shd w:val="clear" w:color="auto" w:fill="FFFFFF" w:themeFill="background1"/>
          </w:tcPr>
          <w:p w14:paraId="195BD7DA"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r w:rsidRPr="00503563">
              <w:rPr>
                <w:rFonts w:ascii="Times New Roman" w:hAnsi="Times New Roman" w:cs="Times New Roman"/>
                <w:sz w:val="24"/>
                <w:szCs w:val="24"/>
              </w:rPr>
              <w:br/>
              <w:t>целостности, доступности.</w:t>
            </w:r>
          </w:p>
        </w:tc>
        <w:tc>
          <w:tcPr>
            <w:tcW w:w="1778" w:type="dxa"/>
            <w:shd w:val="clear" w:color="auto" w:fill="FFFFFF" w:themeFill="background1"/>
          </w:tcPr>
          <w:p w14:paraId="7374756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Угроза исключена из перечня, т.к. данная технология не применяется в ИС </w:t>
            </w:r>
          </w:p>
        </w:tc>
      </w:tr>
      <w:tr w:rsidR="004F6289" w:rsidRPr="00503563" w14:paraId="56F58AD5" w14:textId="77777777" w:rsidTr="00A21684">
        <w:trPr>
          <w:trHeight w:val="300"/>
        </w:trPr>
        <w:tc>
          <w:tcPr>
            <w:tcW w:w="506" w:type="dxa"/>
            <w:shd w:val="clear" w:color="auto" w:fill="FFFFFF" w:themeFill="background1"/>
          </w:tcPr>
          <w:p w14:paraId="0FC27D3B"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334B004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081</w:t>
            </w:r>
          </w:p>
        </w:tc>
        <w:tc>
          <w:tcPr>
            <w:tcW w:w="2126" w:type="dxa"/>
            <w:shd w:val="clear" w:color="auto" w:fill="FFFFFF" w:themeFill="background1"/>
            <w:noWrap/>
            <w:hideMark/>
          </w:tcPr>
          <w:p w14:paraId="5F564DFA"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несанкционированного доступа к локальному компьютеру через клиента грид-системы</w:t>
            </w:r>
          </w:p>
        </w:tc>
        <w:tc>
          <w:tcPr>
            <w:tcW w:w="4395" w:type="dxa"/>
            <w:shd w:val="clear" w:color="auto" w:fill="FFFFFF" w:themeFill="background1"/>
            <w:noWrap/>
            <w:hideMark/>
          </w:tcPr>
          <w:p w14:paraId="0CFA53C7"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выполнения нарушителем сетевого входа на узел грид-системы с правами одной из учётных записей, соответствующей программным процессам системы управления заданиями, с последующим получением доступа к закрытой части криптографических сертификатов, используемых для установления связи в грид-системе.</w:t>
            </w:r>
            <w:r w:rsidRPr="00503563">
              <w:rPr>
                <w:rFonts w:ascii="Times New Roman" w:hAnsi="Times New Roman" w:cs="Times New Roman"/>
                <w:sz w:val="24"/>
                <w:szCs w:val="24"/>
              </w:rPr>
              <w:br/>
              <w:t>Данная угроза обусловлена наличием уязвимостей в клиенте грид-системы (клиентского программного обеспечения, устанавливаемого в узлах грид-системы), эксплуатация которых позволяет нарушителю осуществлять операции чтения и записи в объектах локальной файловой системы компьютера, отправку сигналов программным процессам (включая сигналы прекращения ра</w:t>
            </w:r>
            <w:r w:rsidRPr="00503563">
              <w:rPr>
                <w:rFonts w:ascii="Times New Roman" w:hAnsi="Times New Roman" w:cs="Times New Roman"/>
                <w:sz w:val="24"/>
                <w:szCs w:val="24"/>
              </w:rPr>
              <w:lastRenderedPageBreak/>
              <w:t>боты), операции чтения и записи в память программных процессов, соответствующих связующему программному обеспечению и грид-заданиям, открытия сетевых соединений в локальных и внешних узлах грид-системы.</w:t>
            </w:r>
            <w:r w:rsidRPr="00503563">
              <w:rPr>
                <w:rFonts w:ascii="Times New Roman" w:hAnsi="Times New Roman" w:cs="Times New Roman"/>
                <w:sz w:val="24"/>
                <w:szCs w:val="24"/>
              </w:rPr>
              <w:br/>
              <w:t>Реализация данной угрозы возможна при условии внедрения вредоносного программного кода в систему управления заданиями. Фактически наличие в узле грид-системы неизвестного его владельцу программного обеспечения (клиента грид-системы), проводящего неизвестные вычисления, является «черным ящиком», через который (путём эксплуатации уязвимостей или программных закладок) нарушитель может осуществить противоправные действия по отношению к хранящейся в узле грид-системы защищаемой информации (личной информации владельца узла)</w:t>
            </w:r>
          </w:p>
        </w:tc>
        <w:tc>
          <w:tcPr>
            <w:tcW w:w="1701" w:type="dxa"/>
            <w:shd w:val="clear" w:color="auto" w:fill="FFFFFF" w:themeFill="background1"/>
            <w:noWrap/>
            <w:hideMark/>
          </w:tcPr>
          <w:p w14:paraId="7A6CB89B"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Внешний нарушитель со средним потенциалом</w:t>
            </w:r>
          </w:p>
        </w:tc>
        <w:tc>
          <w:tcPr>
            <w:tcW w:w="1842" w:type="dxa"/>
            <w:shd w:val="clear" w:color="auto" w:fill="FFFFFF" w:themeFill="background1"/>
            <w:noWrap/>
            <w:hideMark/>
          </w:tcPr>
          <w:p w14:paraId="37F2FEC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Узлы грид-системы</w:t>
            </w:r>
          </w:p>
        </w:tc>
        <w:tc>
          <w:tcPr>
            <w:tcW w:w="1560" w:type="dxa"/>
            <w:shd w:val="clear" w:color="auto" w:fill="FFFFFF" w:themeFill="background1"/>
          </w:tcPr>
          <w:p w14:paraId="0025FF47"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r w:rsidRPr="00503563">
              <w:rPr>
                <w:rFonts w:ascii="Times New Roman" w:hAnsi="Times New Roman" w:cs="Times New Roman"/>
                <w:sz w:val="24"/>
                <w:szCs w:val="24"/>
              </w:rPr>
              <w:br/>
              <w:t>целостности, доступности.</w:t>
            </w:r>
          </w:p>
        </w:tc>
        <w:tc>
          <w:tcPr>
            <w:tcW w:w="1778" w:type="dxa"/>
            <w:shd w:val="clear" w:color="auto" w:fill="FFFFFF" w:themeFill="background1"/>
          </w:tcPr>
          <w:p w14:paraId="4CBF037C"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данная технология не применяется в ИС</w:t>
            </w:r>
          </w:p>
        </w:tc>
      </w:tr>
      <w:tr w:rsidR="004F6289" w:rsidRPr="00503563" w14:paraId="141DF6F8" w14:textId="77777777" w:rsidTr="00A21684">
        <w:trPr>
          <w:trHeight w:val="300"/>
        </w:trPr>
        <w:tc>
          <w:tcPr>
            <w:tcW w:w="506" w:type="dxa"/>
            <w:shd w:val="clear" w:color="auto" w:fill="FFFFFF" w:themeFill="background1"/>
          </w:tcPr>
          <w:p w14:paraId="24DBECFD"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241F770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082</w:t>
            </w:r>
          </w:p>
        </w:tc>
        <w:tc>
          <w:tcPr>
            <w:tcW w:w="2126" w:type="dxa"/>
            <w:shd w:val="clear" w:color="auto" w:fill="FFFFFF" w:themeFill="background1"/>
            <w:noWrap/>
            <w:hideMark/>
          </w:tcPr>
          <w:p w14:paraId="6627496C"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несанкционированного доступа к сегментам вычислительного поля</w:t>
            </w:r>
          </w:p>
        </w:tc>
        <w:tc>
          <w:tcPr>
            <w:tcW w:w="4395" w:type="dxa"/>
            <w:shd w:val="clear" w:color="auto" w:fill="FFFFFF" w:themeFill="background1"/>
            <w:noWrap/>
            <w:hideMark/>
          </w:tcPr>
          <w:p w14:paraId="0C389F4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осуществления несанкционированного доступа нарушителя к исходным данным, промежуточным и окончательным результатам расчётов других пользовате</w:t>
            </w:r>
            <w:r w:rsidRPr="00503563">
              <w:rPr>
                <w:rFonts w:ascii="Times New Roman" w:hAnsi="Times New Roman" w:cs="Times New Roman"/>
                <w:sz w:val="24"/>
                <w:szCs w:val="24"/>
              </w:rPr>
              <w:lastRenderedPageBreak/>
              <w:t>лей суперкомпьютера, а также случайное или преднамеренное деструктивное воздействие процессов решения одних задач на процессы и результаты решения других вычислительных задач.</w:t>
            </w:r>
            <w:r w:rsidRPr="00503563">
              <w:rPr>
                <w:rFonts w:ascii="Times New Roman" w:hAnsi="Times New Roman" w:cs="Times New Roman"/>
                <w:sz w:val="24"/>
                <w:szCs w:val="24"/>
              </w:rPr>
              <w:br/>
              <w:t>Данная угроза обусловлена слабостями механизма разграничения доступа субъектов к сегментам вычислительных полей суперкомпьютера.</w:t>
            </w:r>
            <w:r w:rsidRPr="00503563">
              <w:rPr>
                <w:rFonts w:ascii="Times New Roman" w:hAnsi="Times New Roman" w:cs="Times New Roman"/>
                <w:sz w:val="24"/>
                <w:szCs w:val="24"/>
              </w:rPr>
              <w:br/>
              <w:t>Реализация данной угрозы возможна при выполнении задач различных пользователей суперкомпьютера на одном вычислительном поле суперкомпьютера</w:t>
            </w:r>
          </w:p>
        </w:tc>
        <w:tc>
          <w:tcPr>
            <w:tcW w:w="1701" w:type="dxa"/>
            <w:shd w:val="clear" w:color="auto" w:fill="FFFFFF" w:themeFill="background1"/>
            <w:noWrap/>
            <w:hideMark/>
          </w:tcPr>
          <w:p w14:paraId="734462D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Внутренний нарушитель со средним потенциалом</w:t>
            </w:r>
          </w:p>
        </w:tc>
        <w:tc>
          <w:tcPr>
            <w:tcW w:w="1842" w:type="dxa"/>
            <w:shd w:val="clear" w:color="auto" w:fill="FFFFFF" w:themeFill="background1"/>
            <w:noWrap/>
            <w:hideMark/>
          </w:tcPr>
          <w:p w14:paraId="219043A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Вычислительный узел суперкомпьютера</w:t>
            </w:r>
          </w:p>
        </w:tc>
        <w:tc>
          <w:tcPr>
            <w:tcW w:w="1560" w:type="dxa"/>
            <w:shd w:val="clear" w:color="auto" w:fill="FFFFFF" w:themeFill="background1"/>
          </w:tcPr>
          <w:p w14:paraId="367FE8A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r w:rsidRPr="00503563">
              <w:rPr>
                <w:rFonts w:ascii="Times New Roman" w:hAnsi="Times New Roman" w:cs="Times New Roman"/>
                <w:sz w:val="24"/>
                <w:szCs w:val="24"/>
              </w:rPr>
              <w:br/>
              <w:t>целостности.</w:t>
            </w:r>
          </w:p>
        </w:tc>
        <w:tc>
          <w:tcPr>
            <w:tcW w:w="1778" w:type="dxa"/>
            <w:shd w:val="clear" w:color="auto" w:fill="FFFFFF" w:themeFill="background1"/>
          </w:tcPr>
          <w:p w14:paraId="640E4FF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данная технология не применяется в ИС</w:t>
            </w:r>
          </w:p>
        </w:tc>
      </w:tr>
      <w:tr w:rsidR="004F6289" w:rsidRPr="00503563" w14:paraId="29FEADAC" w14:textId="77777777" w:rsidTr="00A21684">
        <w:trPr>
          <w:trHeight w:val="300"/>
        </w:trPr>
        <w:tc>
          <w:tcPr>
            <w:tcW w:w="506" w:type="dxa"/>
            <w:shd w:val="clear" w:color="auto" w:fill="FFFFFF" w:themeFill="background1"/>
          </w:tcPr>
          <w:p w14:paraId="5C984BD4"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59A1E5A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083</w:t>
            </w:r>
          </w:p>
        </w:tc>
        <w:tc>
          <w:tcPr>
            <w:tcW w:w="2126" w:type="dxa"/>
            <w:shd w:val="clear" w:color="auto" w:fill="FFFFFF" w:themeFill="background1"/>
            <w:noWrap/>
            <w:hideMark/>
          </w:tcPr>
          <w:p w14:paraId="32F3DEC8"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несанкционированного доступа к системе по беспроводным каналам</w:t>
            </w:r>
          </w:p>
        </w:tc>
        <w:tc>
          <w:tcPr>
            <w:tcW w:w="4395" w:type="dxa"/>
            <w:shd w:val="clear" w:color="auto" w:fill="FFFFFF" w:themeFill="background1"/>
            <w:noWrap/>
            <w:hideMark/>
          </w:tcPr>
          <w:p w14:paraId="50B6717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получения нарушителем доступа к ресурсам всей дискредитируемой информационной системы через используемые в её составе беспроводные каналы передачи данных.</w:t>
            </w:r>
            <w:r w:rsidRPr="00503563">
              <w:rPr>
                <w:rFonts w:ascii="Times New Roman" w:hAnsi="Times New Roman" w:cs="Times New Roman"/>
                <w:sz w:val="24"/>
                <w:szCs w:val="24"/>
              </w:rPr>
              <w:br/>
              <w:t>Данная угроза обусловлена слабостями протоколов идентификации/аутентификации (таких как WEP, WPA и WPA2), используемых для авторизации пользователей при подключении к точке беспроводного доступа.</w:t>
            </w:r>
            <w:r w:rsidRPr="00503563">
              <w:rPr>
                <w:rFonts w:ascii="Times New Roman" w:hAnsi="Times New Roman" w:cs="Times New Roman"/>
                <w:sz w:val="24"/>
                <w:szCs w:val="24"/>
              </w:rPr>
              <w:br/>
              <w:t xml:space="preserve">Реализация данной угрозы возможна </w:t>
            </w:r>
            <w:r w:rsidRPr="00503563">
              <w:rPr>
                <w:rFonts w:ascii="Times New Roman" w:hAnsi="Times New Roman" w:cs="Times New Roman"/>
                <w:sz w:val="24"/>
                <w:szCs w:val="24"/>
              </w:rPr>
              <w:lastRenderedPageBreak/>
              <w:t>при условии наличия у нарушителя специализированного программного обеспечения, реализующего функции эксплуатации уязвимостей протоколов идентификации/аутентификации беспроводных сетей, а также нахождения в точке приёма сигналов дискредитируемой беспроводной сети</w:t>
            </w:r>
          </w:p>
        </w:tc>
        <w:tc>
          <w:tcPr>
            <w:tcW w:w="1701" w:type="dxa"/>
            <w:shd w:val="clear" w:color="auto" w:fill="FFFFFF" w:themeFill="background1"/>
            <w:noWrap/>
            <w:hideMark/>
          </w:tcPr>
          <w:p w14:paraId="022B3DF8"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Внешний нарушитель с низким потенциалом</w:t>
            </w:r>
          </w:p>
        </w:tc>
        <w:tc>
          <w:tcPr>
            <w:tcW w:w="1842" w:type="dxa"/>
            <w:shd w:val="clear" w:color="auto" w:fill="FFFFFF" w:themeFill="background1"/>
            <w:noWrap/>
            <w:hideMark/>
          </w:tcPr>
          <w:p w14:paraId="4FF509D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Сетевой узел, учётные данные пользователя, сетевой трафик, аппаратное обеспечение</w:t>
            </w:r>
          </w:p>
        </w:tc>
        <w:tc>
          <w:tcPr>
            <w:tcW w:w="1560" w:type="dxa"/>
            <w:shd w:val="clear" w:color="auto" w:fill="FFFFFF" w:themeFill="background1"/>
          </w:tcPr>
          <w:p w14:paraId="06885B07"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p>
        </w:tc>
        <w:tc>
          <w:tcPr>
            <w:tcW w:w="1778" w:type="dxa"/>
            <w:shd w:val="clear" w:color="auto" w:fill="FFFFFF" w:themeFill="background1"/>
          </w:tcPr>
          <w:p w14:paraId="3818C9B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данная технология не применяется в ИС</w:t>
            </w:r>
          </w:p>
        </w:tc>
      </w:tr>
      <w:tr w:rsidR="004F6289" w:rsidRPr="00503563" w14:paraId="10AD1AD3" w14:textId="77777777" w:rsidTr="00A21684">
        <w:trPr>
          <w:trHeight w:val="300"/>
        </w:trPr>
        <w:tc>
          <w:tcPr>
            <w:tcW w:w="506" w:type="dxa"/>
            <w:shd w:val="clear" w:color="auto" w:fill="FFFFFF" w:themeFill="background1"/>
          </w:tcPr>
          <w:p w14:paraId="2A596A90"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4359F04D"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084</w:t>
            </w:r>
          </w:p>
        </w:tc>
        <w:tc>
          <w:tcPr>
            <w:tcW w:w="2126" w:type="dxa"/>
            <w:shd w:val="clear" w:color="auto" w:fill="FFFFFF" w:themeFill="background1"/>
            <w:noWrap/>
            <w:hideMark/>
          </w:tcPr>
          <w:p w14:paraId="6C64999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несанкционированного доступа к системе хранения данных из виртуальной и (или) физической сети</w:t>
            </w:r>
          </w:p>
        </w:tc>
        <w:tc>
          <w:tcPr>
            <w:tcW w:w="4395" w:type="dxa"/>
            <w:shd w:val="clear" w:color="auto" w:fill="FFFFFF" w:themeFill="background1"/>
            <w:noWrap/>
            <w:hideMark/>
          </w:tcPr>
          <w:p w14:paraId="6A64BA4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осуществления деструктивного программного воздействия на виртуальные устройства хранения данных и (или) виртуальные диски (являющиеся как сегментами виртуального дискового пространства, созданного отдельным виртуальным устройством, так и единым виртуальным дисковым пространством, созданным путём логического объединения нескольких виртуальных устройств хранения данных).</w:t>
            </w:r>
            <w:r w:rsidRPr="00503563">
              <w:rPr>
                <w:rFonts w:ascii="Times New Roman" w:hAnsi="Times New Roman" w:cs="Times New Roman"/>
                <w:sz w:val="24"/>
                <w:szCs w:val="24"/>
              </w:rPr>
              <w:br/>
              <w:t>Данная угроза обусловлена наличием слабостей применяемых технологий распределения информации по различным виртуальным устройствам хранения данных и (или) виртуальным дискам, а также слабостей технологии еди</w:t>
            </w:r>
            <w:r w:rsidRPr="00503563">
              <w:rPr>
                <w:rFonts w:ascii="Times New Roman" w:hAnsi="Times New Roman" w:cs="Times New Roman"/>
                <w:sz w:val="24"/>
                <w:szCs w:val="24"/>
              </w:rPr>
              <w:lastRenderedPageBreak/>
              <w:t>ного виртуального дискового пространства. Указанные слабости связаны с высокой сложностью алгоритмов обеспечения согласованности действий по распределению информации в рамках единого виртуального дискового пространства, а также взаимодействия с виртуальными и физическими каналами передачи данных для обеспечения работы в рамках одного дискового пространства.</w:t>
            </w:r>
            <w:r w:rsidRPr="00503563">
              <w:rPr>
                <w:rFonts w:ascii="Times New Roman" w:hAnsi="Times New Roman" w:cs="Times New Roman"/>
                <w:sz w:val="24"/>
                <w:szCs w:val="24"/>
              </w:rPr>
              <w:br/>
              <w:t>Реализация данной угрозы возможна при условии наличия у нарушителя специальных программных средств, способных эксплуатировать слабости технологий, использованных при построении системы хранения данных (сетевых технологий, технологий распределения информации и др.)</w:t>
            </w:r>
          </w:p>
        </w:tc>
        <w:tc>
          <w:tcPr>
            <w:tcW w:w="1701" w:type="dxa"/>
            <w:shd w:val="clear" w:color="auto" w:fill="FFFFFF" w:themeFill="background1"/>
            <w:noWrap/>
            <w:hideMark/>
          </w:tcPr>
          <w:p w14:paraId="354B04D8"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Внешний нарушитель с низким потенциалом, Внутренний нарушитель с низким потенциалом</w:t>
            </w:r>
          </w:p>
        </w:tc>
        <w:tc>
          <w:tcPr>
            <w:tcW w:w="1842" w:type="dxa"/>
            <w:shd w:val="clear" w:color="auto" w:fill="FFFFFF" w:themeFill="background1"/>
            <w:noWrap/>
            <w:hideMark/>
          </w:tcPr>
          <w:p w14:paraId="1A059E2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Виртуальные устройства хранения данных, виртуальные диски</w:t>
            </w:r>
          </w:p>
        </w:tc>
        <w:tc>
          <w:tcPr>
            <w:tcW w:w="1560" w:type="dxa"/>
            <w:shd w:val="clear" w:color="auto" w:fill="FFFFFF" w:themeFill="background1"/>
          </w:tcPr>
          <w:p w14:paraId="6490DCD0"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r w:rsidRPr="00503563">
              <w:rPr>
                <w:rFonts w:ascii="Times New Roman" w:hAnsi="Times New Roman" w:cs="Times New Roman"/>
                <w:sz w:val="24"/>
                <w:szCs w:val="24"/>
              </w:rPr>
              <w:br/>
              <w:t>целостности, доступности.</w:t>
            </w:r>
          </w:p>
        </w:tc>
        <w:tc>
          <w:tcPr>
            <w:tcW w:w="1778" w:type="dxa"/>
            <w:shd w:val="clear" w:color="auto" w:fill="FFFFFF" w:themeFill="background1"/>
          </w:tcPr>
          <w:p w14:paraId="2473FC91"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Угроза исключена из перечня, т.к. данная технология не применяется в ИС </w:t>
            </w:r>
          </w:p>
        </w:tc>
      </w:tr>
      <w:tr w:rsidR="004F6289" w:rsidRPr="00503563" w14:paraId="2C01C3DF" w14:textId="77777777" w:rsidTr="00A21684">
        <w:trPr>
          <w:trHeight w:val="300"/>
        </w:trPr>
        <w:tc>
          <w:tcPr>
            <w:tcW w:w="506" w:type="dxa"/>
            <w:shd w:val="clear" w:color="auto" w:fill="FFFFFF" w:themeFill="background1"/>
          </w:tcPr>
          <w:p w14:paraId="5BEAC374"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585918D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085</w:t>
            </w:r>
          </w:p>
        </w:tc>
        <w:tc>
          <w:tcPr>
            <w:tcW w:w="2126" w:type="dxa"/>
            <w:shd w:val="clear" w:color="auto" w:fill="FFFFFF" w:themeFill="background1"/>
            <w:noWrap/>
            <w:hideMark/>
          </w:tcPr>
          <w:p w14:paraId="6D1A2EC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несанкционированного доступа к хранимой в виртуальном пространстве защищаемой информации</w:t>
            </w:r>
          </w:p>
        </w:tc>
        <w:tc>
          <w:tcPr>
            <w:tcW w:w="4395" w:type="dxa"/>
            <w:shd w:val="clear" w:color="auto" w:fill="FFFFFF" w:themeFill="background1"/>
            <w:noWrap/>
            <w:hideMark/>
          </w:tcPr>
          <w:p w14:paraId="2081066C"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нарушения конфиденциальности информации, содержащейся в распределённых файлах, содержащих защищаемую информацию, путём восстановления данных распределённых файлов из их множества отдельных фрагментов с помощью программного обеспечения и ин</w:t>
            </w:r>
            <w:r w:rsidRPr="00503563">
              <w:rPr>
                <w:rFonts w:ascii="Times New Roman" w:hAnsi="Times New Roman" w:cs="Times New Roman"/>
                <w:sz w:val="24"/>
                <w:szCs w:val="24"/>
              </w:rPr>
              <w:lastRenderedPageBreak/>
              <w:t>формационных технологий по обработке распределённой информации.</w:t>
            </w:r>
            <w:r w:rsidRPr="00503563">
              <w:rPr>
                <w:rFonts w:ascii="Times New Roman" w:hAnsi="Times New Roman" w:cs="Times New Roman"/>
                <w:sz w:val="24"/>
                <w:szCs w:val="24"/>
              </w:rPr>
              <w:br/>
              <w:t>Данная угроза обусловлена тем, что в связи с применением множества технологий виртуализации, предназначенных для работы с данными (распределение данных внутри виртуальных и логических дисков, распределение данных между такими дисками, распределение данных между физическими и виртуальными накопителями единого дискового пространства, выделение областей дискового пространства в виде отдельных дисков и др.), практически все файлы хранятся в виде множества отдельных сегментов.</w:t>
            </w:r>
            <w:r w:rsidRPr="00503563">
              <w:rPr>
                <w:rFonts w:ascii="Times New Roman" w:hAnsi="Times New Roman" w:cs="Times New Roman"/>
                <w:sz w:val="24"/>
                <w:szCs w:val="24"/>
              </w:rPr>
              <w:br/>
              <w:t>Реализация данной угрозы возможна при условии недостаточности или отсутствия мер по обеспечению конфиденциальности информации, хранящейся на отдельных накопителях</w:t>
            </w:r>
          </w:p>
        </w:tc>
        <w:tc>
          <w:tcPr>
            <w:tcW w:w="1701" w:type="dxa"/>
            <w:shd w:val="clear" w:color="auto" w:fill="FFFFFF" w:themeFill="background1"/>
            <w:noWrap/>
            <w:hideMark/>
          </w:tcPr>
          <w:p w14:paraId="10E0226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Внешний нарушитель со средним потенциалом, Внутренний нарушитель со средним потенциалом</w:t>
            </w:r>
          </w:p>
        </w:tc>
        <w:tc>
          <w:tcPr>
            <w:tcW w:w="1842" w:type="dxa"/>
            <w:shd w:val="clear" w:color="auto" w:fill="FFFFFF" w:themeFill="background1"/>
            <w:noWrap/>
            <w:hideMark/>
          </w:tcPr>
          <w:p w14:paraId="0194494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Носитель информации, объекты файловой системы</w:t>
            </w:r>
          </w:p>
        </w:tc>
        <w:tc>
          <w:tcPr>
            <w:tcW w:w="1560" w:type="dxa"/>
            <w:shd w:val="clear" w:color="auto" w:fill="FFFFFF" w:themeFill="background1"/>
          </w:tcPr>
          <w:p w14:paraId="30CBA7F8"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p>
        </w:tc>
        <w:tc>
          <w:tcPr>
            <w:tcW w:w="1778" w:type="dxa"/>
            <w:shd w:val="clear" w:color="auto" w:fill="FFFFFF" w:themeFill="background1"/>
          </w:tcPr>
          <w:p w14:paraId="0FF7AF0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Угроза исключена из перечня, т.к. данная технология не применяется в ИС </w:t>
            </w:r>
          </w:p>
        </w:tc>
      </w:tr>
      <w:tr w:rsidR="004F6289" w:rsidRPr="00503563" w14:paraId="587D7F51" w14:textId="77777777" w:rsidTr="00A21684">
        <w:trPr>
          <w:trHeight w:val="300"/>
        </w:trPr>
        <w:tc>
          <w:tcPr>
            <w:tcW w:w="506" w:type="dxa"/>
            <w:shd w:val="clear" w:color="auto" w:fill="D9D9D9" w:themeFill="background1" w:themeFillShade="D9"/>
          </w:tcPr>
          <w:p w14:paraId="5AC3FF90" w14:textId="77777777" w:rsidR="004F6289" w:rsidRPr="00503563" w:rsidRDefault="004F6289" w:rsidP="00A21684">
            <w:pPr>
              <w:rPr>
                <w:rFonts w:ascii="Times New Roman" w:hAnsi="Times New Roman" w:cs="Times New Roman"/>
                <w:sz w:val="24"/>
                <w:szCs w:val="24"/>
              </w:rPr>
            </w:pPr>
          </w:p>
        </w:tc>
        <w:tc>
          <w:tcPr>
            <w:tcW w:w="878" w:type="dxa"/>
            <w:shd w:val="clear" w:color="auto" w:fill="D9D9D9" w:themeFill="background1" w:themeFillShade="D9"/>
            <w:noWrap/>
            <w:hideMark/>
          </w:tcPr>
          <w:p w14:paraId="2C302CB0"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086</w:t>
            </w:r>
          </w:p>
        </w:tc>
        <w:tc>
          <w:tcPr>
            <w:tcW w:w="2126" w:type="dxa"/>
            <w:shd w:val="clear" w:color="auto" w:fill="D9D9D9" w:themeFill="background1" w:themeFillShade="D9"/>
            <w:noWrap/>
            <w:hideMark/>
          </w:tcPr>
          <w:p w14:paraId="4F2F375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несанкционированного изменения аутентификационной информации</w:t>
            </w:r>
          </w:p>
        </w:tc>
        <w:tc>
          <w:tcPr>
            <w:tcW w:w="4395" w:type="dxa"/>
            <w:shd w:val="clear" w:color="auto" w:fill="D9D9D9" w:themeFill="background1" w:themeFillShade="D9"/>
            <w:noWrap/>
            <w:hideMark/>
          </w:tcPr>
          <w:p w14:paraId="616B423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Угроза заключается в возможности осуществления неправомерного доступа нарушителем к аутентификационной информации других пользователей с помощью штатных средств операционной системы или специальных программных </w:t>
            </w:r>
            <w:r w:rsidRPr="00503563">
              <w:rPr>
                <w:rFonts w:ascii="Times New Roman" w:hAnsi="Times New Roman" w:cs="Times New Roman"/>
                <w:sz w:val="24"/>
                <w:szCs w:val="24"/>
              </w:rPr>
              <w:lastRenderedPageBreak/>
              <w:t>средств.</w:t>
            </w:r>
            <w:r w:rsidRPr="00503563">
              <w:rPr>
                <w:rFonts w:ascii="Times New Roman" w:hAnsi="Times New Roman" w:cs="Times New Roman"/>
                <w:sz w:val="24"/>
                <w:szCs w:val="24"/>
              </w:rPr>
              <w:br/>
              <w:t>Данная угроза обусловлена наличием слабостей мер разграничения доступа к информации аутентификации.</w:t>
            </w:r>
            <w:r w:rsidRPr="00503563">
              <w:rPr>
                <w:rFonts w:ascii="Times New Roman" w:hAnsi="Times New Roman" w:cs="Times New Roman"/>
                <w:sz w:val="24"/>
                <w:szCs w:val="24"/>
              </w:rPr>
              <w:br/>
              <w:t>Реализация данной угрозы может способствовать дальнейшему проникновению нарушителя в систему под учётной записью дискредитированного пользователя</w:t>
            </w:r>
          </w:p>
        </w:tc>
        <w:tc>
          <w:tcPr>
            <w:tcW w:w="1701" w:type="dxa"/>
            <w:shd w:val="clear" w:color="auto" w:fill="D9D9D9" w:themeFill="background1" w:themeFillShade="D9"/>
            <w:noWrap/>
            <w:hideMark/>
          </w:tcPr>
          <w:p w14:paraId="6AD960D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Внешний нарушитель с низким потенциалом, Внутренний нару</w:t>
            </w:r>
            <w:r w:rsidRPr="00503563">
              <w:rPr>
                <w:rFonts w:ascii="Times New Roman" w:hAnsi="Times New Roman" w:cs="Times New Roman"/>
                <w:sz w:val="24"/>
                <w:szCs w:val="24"/>
              </w:rPr>
              <w:lastRenderedPageBreak/>
              <w:t>шитель с низким потенциалом</w:t>
            </w:r>
          </w:p>
        </w:tc>
        <w:tc>
          <w:tcPr>
            <w:tcW w:w="1842" w:type="dxa"/>
            <w:shd w:val="clear" w:color="auto" w:fill="D9D9D9" w:themeFill="background1" w:themeFillShade="D9"/>
            <w:noWrap/>
            <w:hideMark/>
          </w:tcPr>
          <w:p w14:paraId="306454B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 xml:space="preserve">Системное программное обеспечение, объекты файловой системы, учётные данные </w:t>
            </w:r>
            <w:r w:rsidRPr="00503563">
              <w:rPr>
                <w:rFonts w:ascii="Times New Roman" w:hAnsi="Times New Roman" w:cs="Times New Roman"/>
                <w:sz w:val="24"/>
                <w:szCs w:val="24"/>
              </w:rPr>
              <w:lastRenderedPageBreak/>
              <w:t>пользователя, реестр</w:t>
            </w:r>
          </w:p>
        </w:tc>
        <w:tc>
          <w:tcPr>
            <w:tcW w:w="1560" w:type="dxa"/>
            <w:shd w:val="clear" w:color="auto" w:fill="D9D9D9" w:themeFill="background1" w:themeFillShade="D9"/>
          </w:tcPr>
          <w:p w14:paraId="1413F1FD"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Нарушение</w:t>
            </w:r>
            <w:r w:rsidRPr="00503563">
              <w:rPr>
                <w:rFonts w:ascii="Times New Roman" w:hAnsi="Times New Roman" w:cs="Times New Roman"/>
                <w:sz w:val="24"/>
                <w:szCs w:val="24"/>
              </w:rPr>
              <w:br/>
              <w:t>целостности, доступности.</w:t>
            </w:r>
          </w:p>
        </w:tc>
        <w:tc>
          <w:tcPr>
            <w:tcW w:w="1778" w:type="dxa"/>
            <w:shd w:val="clear" w:color="auto" w:fill="D9D9D9" w:themeFill="background1" w:themeFillShade="D9"/>
          </w:tcPr>
          <w:p w14:paraId="5C373F2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может быть реализована.</w:t>
            </w:r>
          </w:p>
          <w:p w14:paraId="4E7E25D0"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 </w:t>
            </w:r>
          </w:p>
        </w:tc>
      </w:tr>
      <w:tr w:rsidR="004F6289" w:rsidRPr="00503563" w14:paraId="5F87598B" w14:textId="77777777" w:rsidTr="00A21684">
        <w:trPr>
          <w:trHeight w:val="300"/>
        </w:trPr>
        <w:tc>
          <w:tcPr>
            <w:tcW w:w="506" w:type="dxa"/>
            <w:shd w:val="clear" w:color="auto" w:fill="auto"/>
          </w:tcPr>
          <w:p w14:paraId="618A2FB3" w14:textId="77777777" w:rsidR="004F6289" w:rsidRPr="00503563" w:rsidRDefault="004F6289" w:rsidP="00A21684">
            <w:pPr>
              <w:rPr>
                <w:rFonts w:ascii="Times New Roman" w:hAnsi="Times New Roman" w:cs="Times New Roman"/>
                <w:sz w:val="24"/>
                <w:szCs w:val="24"/>
              </w:rPr>
            </w:pPr>
          </w:p>
        </w:tc>
        <w:tc>
          <w:tcPr>
            <w:tcW w:w="878" w:type="dxa"/>
            <w:shd w:val="clear" w:color="auto" w:fill="auto"/>
            <w:noWrap/>
          </w:tcPr>
          <w:p w14:paraId="0D54C7BD"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087</w:t>
            </w:r>
          </w:p>
        </w:tc>
        <w:tc>
          <w:tcPr>
            <w:tcW w:w="2126" w:type="dxa"/>
            <w:shd w:val="clear" w:color="auto" w:fill="auto"/>
            <w:noWrap/>
          </w:tcPr>
          <w:p w14:paraId="087F4BB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несанкционированного использования привилегированных функций BIOS</w:t>
            </w:r>
          </w:p>
        </w:tc>
        <w:tc>
          <w:tcPr>
            <w:tcW w:w="4395" w:type="dxa"/>
            <w:shd w:val="clear" w:color="auto" w:fill="auto"/>
            <w:noWrap/>
          </w:tcPr>
          <w:p w14:paraId="168986B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использования нарушителем потенциально опасных возможностей BIOS/UEFI.</w:t>
            </w:r>
            <w:r w:rsidRPr="00503563">
              <w:rPr>
                <w:rFonts w:ascii="Times New Roman" w:hAnsi="Times New Roman" w:cs="Times New Roman"/>
                <w:sz w:val="24"/>
                <w:szCs w:val="24"/>
              </w:rPr>
              <w:br/>
              <w:t>Данная угроза обусловлена наличием в BIOS/UEFI потенциально опасного функционала</w:t>
            </w:r>
          </w:p>
        </w:tc>
        <w:tc>
          <w:tcPr>
            <w:tcW w:w="1701" w:type="dxa"/>
            <w:shd w:val="clear" w:color="auto" w:fill="auto"/>
            <w:noWrap/>
          </w:tcPr>
          <w:p w14:paraId="3501503A"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Внешний нарушитель с высоким потенциалом, Внутренний нарушитель с низким потенциалом</w:t>
            </w:r>
          </w:p>
        </w:tc>
        <w:tc>
          <w:tcPr>
            <w:tcW w:w="1842" w:type="dxa"/>
            <w:shd w:val="clear" w:color="auto" w:fill="auto"/>
            <w:noWrap/>
          </w:tcPr>
          <w:p w14:paraId="0E6F9AB0"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Аппаратное обеспечение, микропрограммное обеспечение BIOS/UEFI</w:t>
            </w:r>
          </w:p>
        </w:tc>
        <w:tc>
          <w:tcPr>
            <w:tcW w:w="1560" w:type="dxa"/>
            <w:shd w:val="clear" w:color="auto" w:fill="auto"/>
          </w:tcPr>
          <w:p w14:paraId="6A8E0EB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r w:rsidRPr="00503563">
              <w:rPr>
                <w:rFonts w:ascii="Times New Roman" w:hAnsi="Times New Roman" w:cs="Times New Roman"/>
                <w:sz w:val="24"/>
                <w:szCs w:val="24"/>
              </w:rPr>
              <w:br/>
              <w:t>целостности, доступности.</w:t>
            </w:r>
          </w:p>
        </w:tc>
        <w:tc>
          <w:tcPr>
            <w:tcW w:w="1778" w:type="dxa"/>
            <w:shd w:val="clear" w:color="auto" w:fill="auto"/>
          </w:tcPr>
          <w:p w14:paraId="66D6F52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Угроза исключена из перечня, т.к., потенциал нарушителя недостаточен для реализации угрозы </w:t>
            </w:r>
          </w:p>
        </w:tc>
      </w:tr>
      <w:tr w:rsidR="004F6289" w:rsidRPr="00503563" w14:paraId="044FBE3C" w14:textId="77777777" w:rsidTr="00A21684">
        <w:trPr>
          <w:trHeight w:val="300"/>
        </w:trPr>
        <w:tc>
          <w:tcPr>
            <w:tcW w:w="506" w:type="dxa"/>
            <w:shd w:val="clear" w:color="auto" w:fill="D9D9D9" w:themeFill="background1" w:themeFillShade="D9"/>
          </w:tcPr>
          <w:p w14:paraId="6682FFD0" w14:textId="77777777" w:rsidR="004F6289" w:rsidRPr="00503563" w:rsidRDefault="004F6289" w:rsidP="00A21684">
            <w:pPr>
              <w:rPr>
                <w:rFonts w:ascii="Times New Roman" w:hAnsi="Times New Roman" w:cs="Times New Roman"/>
                <w:sz w:val="24"/>
                <w:szCs w:val="24"/>
              </w:rPr>
            </w:pPr>
          </w:p>
        </w:tc>
        <w:tc>
          <w:tcPr>
            <w:tcW w:w="878" w:type="dxa"/>
            <w:shd w:val="clear" w:color="auto" w:fill="D9D9D9" w:themeFill="background1" w:themeFillShade="D9"/>
            <w:noWrap/>
            <w:hideMark/>
          </w:tcPr>
          <w:p w14:paraId="4A9CB1F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088</w:t>
            </w:r>
          </w:p>
        </w:tc>
        <w:tc>
          <w:tcPr>
            <w:tcW w:w="2126" w:type="dxa"/>
            <w:shd w:val="clear" w:color="auto" w:fill="D9D9D9" w:themeFill="background1" w:themeFillShade="D9"/>
            <w:noWrap/>
            <w:hideMark/>
          </w:tcPr>
          <w:p w14:paraId="78653888"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несанкционированного копирования защищаемой информации</w:t>
            </w:r>
          </w:p>
        </w:tc>
        <w:tc>
          <w:tcPr>
            <w:tcW w:w="4395" w:type="dxa"/>
            <w:shd w:val="clear" w:color="auto" w:fill="D9D9D9" w:themeFill="background1" w:themeFillShade="D9"/>
            <w:noWrap/>
            <w:hideMark/>
          </w:tcPr>
          <w:p w14:paraId="5E36C2C0"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неправомерного получения нарушителем копии защищаемой информации путём проведения последовательности неправомерных действий, включающих: несанкционированный доступ к защищаемой информации, копирование найденной информации на съёмный носитель (или в другое место, доступное нарушителю вне системы).</w:t>
            </w:r>
            <w:r w:rsidRPr="00503563">
              <w:rPr>
                <w:rFonts w:ascii="Times New Roman" w:hAnsi="Times New Roman" w:cs="Times New Roman"/>
                <w:sz w:val="24"/>
                <w:szCs w:val="24"/>
              </w:rPr>
              <w:br/>
            </w:r>
            <w:r w:rsidRPr="00503563">
              <w:rPr>
                <w:rFonts w:ascii="Times New Roman" w:hAnsi="Times New Roman" w:cs="Times New Roman"/>
                <w:sz w:val="24"/>
                <w:szCs w:val="24"/>
              </w:rPr>
              <w:lastRenderedPageBreak/>
              <w:t>Данная угроза обусловлена слабостями механизмов разграничения доступа к защищаемой информации и контроля доступа лиц в контролируемой зоне.</w:t>
            </w:r>
            <w:r w:rsidRPr="00503563">
              <w:rPr>
                <w:rFonts w:ascii="Times New Roman" w:hAnsi="Times New Roman" w:cs="Times New Roman"/>
                <w:sz w:val="24"/>
                <w:szCs w:val="24"/>
              </w:rPr>
              <w:br/>
              <w:t>Реализация данной угрозы возможна в случае отсутствия криптографических мер защиты или снятия копии в момент обработки защищаемой информации в нешифрованном виде</w:t>
            </w:r>
          </w:p>
        </w:tc>
        <w:tc>
          <w:tcPr>
            <w:tcW w:w="1701" w:type="dxa"/>
            <w:shd w:val="clear" w:color="auto" w:fill="D9D9D9" w:themeFill="background1" w:themeFillShade="D9"/>
            <w:noWrap/>
            <w:hideMark/>
          </w:tcPr>
          <w:p w14:paraId="75DA17A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Внешний нарушитель с низким потенциалом, Внутренний нарушитель с низким потенциалом</w:t>
            </w:r>
          </w:p>
        </w:tc>
        <w:tc>
          <w:tcPr>
            <w:tcW w:w="1842" w:type="dxa"/>
            <w:shd w:val="clear" w:color="auto" w:fill="D9D9D9" w:themeFill="background1" w:themeFillShade="D9"/>
            <w:noWrap/>
            <w:hideMark/>
          </w:tcPr>
          <w:p w14:paraId="4AC9CAE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Объекты файловой системы, машинный носитель информации</w:t>
            </w:r>
          </w:p>
        </w:tc>
        <w:tc>
          <w:tcPr>
            <w:tcW w:w="1560" w:type="dxa"/>
            <w:shd w:val="clear" w:color="auto" w:fill="D9D9D9" w:themeFill="background1" w:themeFillShade="D9"/>
          </w:tcPr>
          <w:p w14:paraId="3A795E47"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p>
        </w:tc>
        <w:tc>
          <w:tcPr>
            <w:tcW w:w="1778" w:type="dxa"/>
            <w:shd w:val="clear" w:color="auto" w:fill="D9D9D9" w:themeFill="background1" w:themeFillShade="D9"/>
          </w:tcPr>
          <w:p w14:paraId="5D228E47"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может быть реализована.</w:t>
            </w:r>
          </w:p>
          <w:p w14:paraId="11B91462" w14:textId="77777777" w:rsidR="004F6289" w:rsidRPr="00503563" w:rsidRDefault="004F6289" w:rsidP="00A21684">
            <w:pPr>
              <w:rPr>
                <w:rFonts w:ascii="Times New Roman" w:hAnsi="Times New Roman" w:cs="Times New Roman"/>
                <w:sz w:val="24"/>
                <w:szCs w:val="24"/>
              </w:rPr>
            </w:pPr>
          </w:p>
        </w:tc>
      </w:tr>
      <w:tr w:rsidR="004F6289" w:rsidRPr="00503563" w14:paraId="34E55B18" w14:textId="77777777" w:rsidTr="00A21684">
        <w:trPr>
          <w:trHeight w:val="300"/>
        </w:trPr>
        <w:tc>
          <w:tcPr>
            <w:tcW w:w="506" w:type="dxa"/>
            <w:shd w:val="clear" w:color="auto" w:fill="D9D9D9" w:themeFill="background1" w:themeFillShade="D9"/>
          </w:tcPr>
          <w:p w14:paraId="0241B3FB" w14:textId="77777777" w:rsidR="004F6289" w:rsidRPr="00503563" w:rsidRDefault="004F6289" w:rsidP="00A21684">
            <w:pPr>
              <w:rPr>
                <w:rFonts w:ascii="Times New Roman" w:hAnsi="Times New Roman" w:cs="Times New Roman"/>
                <w:sz w:val="24"/>
                <w:szCs w:val="24"/>
              </w:rPr>
            </w:pPr>
          </w:p>
        </w:tc>
        <w:tc>
          <w:tcPr>
            <w:tcW w:w="878" w:type="dxa"/>
            <w:shd w:val="clear" w:color="auto" w:fill="D9D9D9" w:themeFill="background1" w:themeFillShade="D9"/>
            <w:noWrap/>
            <w:hideMark/>
          </w:tcPr>
          <w:p w14:paraId="2DA24FCB"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089</w:t>
            </w:r>
          </w:p>
        </w:tc>
        <w:tc>
          <w:tcPr>
            <w:tcW w:w="2126" w:type="dxa"/>
            <w:shd w:val="clear" w:color="auto" w:fill="D9D9D9" w:themeFill="background1" w:themeFillShade="D9"/>
            <w:noWrap/>
            <w:hideMark/>
          </w:tcPr>
          <w:p w14:paraId="46DBEDA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несанкционированного редактирования реестра</w:t>
            </w:r>
          </w:p>
        </w:tc>
        <w:tc>
          <w:tcPr>
            <w:tcW w:w="4395" w:type="dxa"/>
            <w:shd w:val="clear" w:color="auto" w:fill="D9D9D9" w:themeFill="background1" w:themeFillShade="D9"/>
            <w:noWrap/>
            <w:hideMark/>
          </w:tcPr>
          <w:p w14:paraId="7E38CE0C"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внесения нарушителем изменений в используемый дискредитируемым приложением реестр, которые влияют на функционирование отдельных сервисов приложения или приложения в целом. При этом под реестром понимается не только реестр операционной системы Microsoft Windows, а любой реестр, используемый приложением. Изменение реестра может быть как этапом при осуществлении другого деструктивного воздействия, так и основной целью.</w:t>
            </w:r>
            <w:r w:rsidRPr="00503563">
              <w:rPr>
                <w:rFonts w:ascii="Times New Roman" w:hAnsi="Times New Roman" w:cs="Times New Roman"/>
                <w:sz w:val="24"/>
                <w:szCs w:val="24"/>
              </w:rPr>
              <w:br/>
              <w:t>Данная угроза обусловлена слабостями механизма контроля доступа, заключающимися в присвоении реализующим его программам слишком высоких привилегий при работе с реестром.</w:t>
            </w:r>
            <w:r w:rsidRPr="00503563">
              <w:rPr>
                <w:rFonts w:ascii="Times New Roman" w:hAnsi="Times New Roman" w:cs="Times New Roman"/>
                <w:sz w:val="24"/>
                <w:szCs w:val="24"/>
              </w:rPr>
              <w:br/>
            </w:r>
            <w:r w:rsidRPr="00503563">
              <w:rPr>
                <w:rFonts w:ascii="Times New Roman" w:hAnsi="Times New Roman" w:cs="Times New Roman"/>
                <w:sz w:val="24"/>
                <w:szCs w:val="24"/>
              </w:rPr>
              <w:lastRenderedPageBreak/>
              <w:t>Реализация данной угрозы возможна в случае получения нарушителем прав на работу с программой редактирования реестра</w:t>
            </w:r>
          </w:p>
        </w:tc>
        <w:tc>
          <w:tcPr>
            <w:tcW w:w="1701" w:type="dxa"/>
            <w:shd w:val="clear" w:color="auto" w:fill="D9D9D9" w:themeFill="background1" w:themeFillShade="D9"/>
            <w:noWrap/>
            <w:hideMark/>
          </w:tcPr>
          <w:p w14:paraId="64458CE8"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Внешний нарушитель с низким потенциалом, Внутренний нарушитель с низким потенциалом</w:t>
            </w:r>
          </w:p>
        </w:tc>
        <w:tc>
          <w:tcPr>
            <w:tcW w:w="1842" w:type="dxa"/>
            <w:shd w:val="clear" w:color="auto" w:fill="D9D9D9" w:themeFill="background1" w:themeFillShade="D9"/>
            <w:noWrap/>
            <w:hideMark/>
          </w:tcPr>
          <w:p w14:paraId="5B3B858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Системное программное обеспечение, использующее реестр, реестр</w:t>
            </w:r>
          </w:p>
        </w:tc>
        <w:tc>
          <w:tcPr>
            <w:tcW w:w="1560" w:type="dxa"/>
            <w:shd w:val="clear" w:color="auto" w:fill="D9D9D9" w:themeFill="background1" w:themeFillShade="D9"/>
          </w:tcPr>
          <w:p w14:paraId="157DB547"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r w:rsidRPr="00503563">
              <w:rPr>
                <w:rFonts w:ascii="Times New Roman" w:hAnsi="Times New Roman" w:cs="Times New Roman"/>
                <w:sz w:val="24"/>
                <w:szCs w:val="24"/>
              </w:rPr>
              <w:br/>
              <w:t>целостности, доступности.</w:t>
            </w:r>
          </w:p>
        </w:tc>
        <w:tc>
          <w:tcPr>
            <w:tcW w:w="1778" w:type="dxa"/>
            <w:shd w:val="clear" w:color="auto" w:fill="D9D9D9" w:themeFill="background1" w:themeFillShade="D9"/>
          </w:tcPr>
          <w:p w14:paraId="12A0319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может быть реализована.</w:t>
            </w:r>
          </w:p>
          <w:p w14:paraId="269B7507"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 </w:t>
            </w:r>
          </w:p>
        </w:tc>
      </w:tr>
      <w:tr w:rsidR="004F6289" w:rsidRPr="00503563" w14:paraId="2327B32D" w14:textId="77777777" w:rsidTr="00A21684">
        <w:trPr>
          <w:trHeight w:val="300"/>
        </w:trPr>
        <w:tc>
          <w:tcPr>
            <w:tcW w:w="506" w:type="dxa"/>
            <w:shd w:val="clear" w:color="auto" w:fill="D9D9D9" w:themeFill="background1" w:themeFillShade="D9"/>
          </w:tcPr>
          <w:p w14:paraId="5DE4817B" w14:textId="77777777" w:rsidR="004F6289" w:rsidRPr="00503563" w:rsidRDefault="004F6289" w:rsidP="00A21684">
            <w:pPr>
              <w:rPr>
                <w:rFonts w:ascii="Times New Roman" w:hAnsi="Times New Roman" w:cs="Times New Roman"/>
                <w:sz w:val="24"/>
                <w:szCs w:val="24"/>
              </w:rPr>
            </w:pPr>
          </w:p>
        </w:tc>
        <w:tc>
          <w:tcPr>
            <w:tcW w:w="878" w:type="dxa"/>
            <w:shd w:val="clear" w:color="auto" w:fill="D9D9D9" w:themeFill="background1" w:themeFillShade="D9"/>
            <w:noWrap/>
            <w:hideMark/>
          </w:tcPr>
          <w:p w14:paraId="22483CC1"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090</w:t>
            </w:r>
          </w:p>
        </w:tc>
        <w:tc>
          <w:tcPr>
            <w:tcW w:w="2126" w:type="dxa"/>
            <w:shd w:val="clear" w:color="auto" w:fill="D9D9D9" w:themeFill="background1" w:themeFillShade="D9"/>
            <w:noWrap/>
            <w:hideMark/>
          </w:tcPr>
          <w:p w14:paraId="484F6F4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несанкционированного создания учётной записи пользователя</w:t>
            </w:r>
          </w:p>
        </w:tc>
        <w:tc>
          <w:tcPr>
            <w:tcW w:w="4395" w:type="dxa"/>
            <w:shd w:val="clear" w:color="auto" w:fill="D9D9D9" w:themeFill="background1" w:themeFillShade="D9"/>
            <w:noWrap/>
            <w:hideMark/>
          </w:tcPr>
          <w:p w14:paraId="2A6C2B31"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создания нарушителем в системе дополнительной учётной записи пользователя и её дальнейшего использования в собственных неправомерных целях (входа в систему с правами этой учётной записи и осуществления деструктивных действий по отношению к дискредитированной системе или из дискредитированной системы по отношению к другим системам).</w:t>
            </w:r>
            <w:r w:rsidRPr="00503563">
              <w:rPr>
                <w:rFonts w:ascii="Times New Roman" w:hAnsi="Times New Roman" w:cs="Times New Roman"/>
                <w:sz w:val="24"/>
                <w:szCs w:val="24"/>
              </w:rPr>
              <w:br/>
              <w:t>Данная угроза обусловлена слабостями механизмов разграничения доступа к защищаемой информации.</w:t>
            </w:r>
            <w:r w:rsidRPr="00503563">
              <w:rPr>
                <w:rFonts w:ascii="Times New Roman" w:hAnsi="Times New Roman" w:cs="Times New Roman"/>
                <w:sz w:val="24"/>
                <w:szCs w:val="24"/>
              </w:rPr>
              <w:br/>
              <w:t>Реализация данной угрозы возможна в случае наличия и прав на запуск специализированных программ для редактирования файлов, содержащих сведения о пользователях системы (при удалённом доступе) или штатных средств управления доступом из состава операционной системы (при локальном доступе)</w:t>
            </w:r>
          </w:p>
        </w:tc>
        <w:tc>
          <w:tcPr>
            <w:tcW w:w="1701" w:type="dxa"/>
            <w:shd w:val="clear" w:color="auto" w:fill="D9D9D9" w:themeFill="background1" w:themeFillShade="D9"/>
            <w:noWrap/>
            <w:hideMark/>
          </w:tcPr>
          <w:p w14:paraId="12C1C61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Внешний нарушитель с низким потенциалом, Внутренний нарушитель с низким потенциалом</w:t>
            </w:r>
          </w:p>
        </w:tc>
        <w:tc>
          <w:tcPr>
            <w:tcW w:w="1842" w:type="dxa"/>
            <w:shd w:val="clear" w:color="auto" w:fill="D9D9D9" w:themeFill="background1" w:themeFillShade="D9"/>
            <w:noWrap/>
            <w:hideMark/>
          </w:tcPr>
          <w:p w14:paraId="2ED8A77C"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Системное программное обеспечение</w:t>
            </w:r>
          </w:p>
        </w:tc>
        <w:tc>
          <w:tcPr>
            <w:tcW w:w="1560" w:type="dxa"/>
            <w:shd w:val="clear" w:color="auto" w:fill="D9D9D9" w:themeFill="background1" w:themeFillShade="D9"/>
          </w:tcPr>
          <w:p w14:paraId="489E1F0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r w:rsidRPr="00503563">
              <w:rPr>
                <w:rFonts w:ascii="Times New Roman" w:hAnsi="Times New Roman" w:cs="Times New Roman"/>
                <w:sz w:val="24"/>
                <w:szCs w:val="24"/>
              </w:rPr>
              <w:br/>
              <w:t>целостности, доступности.</w:t>
            </w:r>
          </w:p>
        </w:tc>
        <w:tc>
          <w:tcPr>
            <w:tcW w:w="1778" w:type="dxa"/>
            <w:shd w:val="clear" w:color="auto" w:fill="D9D9D9" w:themeFill="background1" w:themeFillShade="D9"/>
          </w:tcPr>
          <w:p w14:paraId="751A423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может быть реализована.</w:t>
            </w:r>
          </w:p>
          <w:p w14:paraId="0B6B0190"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 </w:t>
            </w:r>
          </w:p>
        </w:tc>
      </w:tr>
      <w:tr w:rsidR="004F6289" w:rsidRPr="00503563" w14:paraId="0DC477DE" w14:textId="77777777" w:rsidTr="00A21684">
        <w:trPr>
          <w:trHeight w:val="300"/>
        </w:trPr>
        <w:tc>
          <w:tcPr>
            <w:tcW w:w="506" w:type="dxa"/>
            <w:shd w:val="clear" w:color="auto" w:fill="D9D9D9" w:themeFill="background1" w:themeFillShade="D9"/>
          </w:tcPr>
          <w:p w14:paraId="45119239" w14:textId="77777777" w:rsidR="004F6289" w:rsidRPr="00503563" w:rsidRDefault="004F6289" w:rsidP="00A21684">
            <w:pPr>
              <w:rPr>
                <w:rFonts w:ascii="Times New Roman" w:hAnsi="Times New Roman" w:cs="Times New Roman"/>
                <w:sz w:val="24"/>
                <w:szCs w:val="24"/>
              </w:rPr>
            </w:pPr>
          </w:p>
        </w:tc>
        <w:tc>
          <w:tcPr>
            <w:tcW w:w="878" w:type="dxa"/>
            <w:shd w:val="clear" w:color="auto" w:fill="D9D9D9" w:themeFill="background1" w:themeFillShade="D9"/>
            <w:noWrap/>
            <w:hideMark/>
          </w:tcPr>
          <w:p w14:paraId="4E237C7B"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091</w:t>
            </w:r>
          </w:p>
        </w:tc>
        <w:tc>
          <w:tcPr>
            <w:tcW w:w="2126" w:type="dxa"/>
            <w:shd w:val="clear" w:color="auto" w:fill="D9D9D9" w:themeFill="background1" w:themeFillShade="D9"/>
            <w:noWrap/>
            <w:hideMark/>
          </w:tcPr>
          <w:p w14:paraId="426B6A7A"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несанкционированного удаления защищаемой информации</w:t>
            </w:r>
          </w:p>
        </w:tc>
        <w:tc>
          <w:tcPr>
            <w:tcW w:w="4395" w:type="dxa"/>
            <w:shd w:val="clear" w:color="auto" w:fill="D9D9D9" w:themeFill="background1" w:themeFillShade="D9"/>
            <w:noWrap/>
            <w:hideMark/>
          </w:tcPr>
          <w:p w14:paraId="2DE0A47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причинения нарушителем экономического, информационного, морального и других видов ущерба собственнику и оператору неправомерно удаляемой информации путём осуществления деструктивного программного или физического воздействия на машинный носитель информации.</w:t>
            </w:r>
            <w:r w:rsidRPr="00503563">
              <w:rPr>
                <w:rFonts w:ascii="Times New Roman" w:hAnsi="Times New Roman" w:cs="Times New Roman"/>
                <w:sz w:val="24"/>
                <w:szCs w:val="24"/>
              </w:rPr>
              <w:br/>
              <w:t>Данная угроза обусловлена недостаточностью мер по обеспечению доступности защищаемой информации в системе, а равно и наличием уязвимостей в программном обеспечении, реализующим данные меры.</w:t>
            </w:r>
            <w:r w:rsidRPr="00503563">
              <w:rPr>
                <w:rFonts w:ascii="Times New Roman" w:hAnsi="Times New Roman" w:cs="Times New Roman"/>
                <w:sz w:val="24"/>
                <w:szCs w:val="24"/>
              </w:rPr>
              <w:br/>
              <w:t>Реализация данной угрозы возможна в случае получения нарушителем системных прав на стирание данных или физического доступа к машинному носителю информации на расстояние, достаточное для оказания эффективного деструктивного воздействия</w:t>
            </w:r>
          </w:p>
        </w:tc>
        <w:tc>
          <w:tcPr>
            <w:tcW w:w="1701" w:type="dxa"/>
            <w:shd w:val="clear" w:color="auto" w:fill="D9D9D9" w:themeFill="background1" w:themeFillShade="D9"/>
            <w:noWrap/>
            <w:hideMark/>
          </w:tcPr>
          <w:p w14:paraId="1E120A0D"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Внешний нарушитель с низким потенциалом, Внутренний нарушитель с низким потенциалом</w:t>
            </w:r>
          </w:p>
        </w:tc>
        <w:tc>
          <w:tcPr>
            <w:tcW w:w="1842" w:type="dxa"/>
            <w:shd w:val="clear" w:color="auto" w:fill="D9D9D9" w:themeFill="background1" w:themeFillShade="D9"/>
            <w:noWrap/>
            <w:hideMark/>
          </w:tcPr>
          <w:p w14:paraId="35185DA1"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Метаданные, объекты файловой системы, реестр</w:t>
            </w:r>
          </w:p>
        </w:tc>
        <w:tc>
          <w:tcPr>
            <w:tcW w:w="1560" w:type="dxa"/>
            <w:shd w:val="clear" w:color="auto" w:fill="D9D9D9" w:themeFill="background1" w:themeFillShade="D9"/>
          </w:tcPr>
          <w:p w14:paraId="02CCB937"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доступности.</w:t>
            </w:r>
          </w:p>
        </w:tc>
        <w:tc>
          <w:tcPr>
            <w:tcW w:w="1778" w:type="dxa"/>
            <w:shd w:val="clear" w:color="auto" w:fill="D9D9D9" w:themeFill="background1" w:themeFillShade="D9"/>
          </w:tcPr>
          <w:p w14:paraId="02EA30A7"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может быть реализована.</w:t>
            </w:r>
          </w:p>
          <w:p w14:paraId="6D59169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 </w:t>
            </w:r>
          </w:p>
        </w:tc>
      </w:tr>
      <w:tr w:rsidR="004F6289" w:rsidRPr="00503563" w14:paraId="65BC10FF" w14:textId="77777777" w:rsidTr="00A21684">
        <w:trPr>
          <w:trHeight w:val="300"/>
        </w:trPr>
        <w:tc>
          <w:tcPr>
            <w:tcW w:w="506" w:type="dxa"/>
            <w:shd w:val="clear" w:color="auto" w:fill="FFFFFF" w:themeFill="background1"/>
          </w:tcPr>
          <w:p w14:paraId="453749E7"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tcPr>
          <w:p w14:paraId="751AFCFB"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092</w:t>
            </w:r>
          </w:p>
        </w:tc>
        <w:tc>
          <w:tcPr>
            <w:tcW w:w="2126" w:type="dxa"/>
            <w:shd w:val="clear" w:color="auto" w:fill="FFFFFF" w:themeFill="background1"/>
            <w:noWrap/>
          </w:tcPr>
          <w:p w14:paraId="27680FC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Угроза несанкционированного удалённого внеполосного доступа к </w:t>
            </w:r>
            <w:r w:rsidRPr="00503563">
              <w:rPr>
                <w:rFonts w:ascii="Times New Roman" w:hAnsi="Times New Roman" w:cs="Times New Roman"/>
                <w:sz w:val="24"/>
                <w:szCs w:val="24"/>
              </w:rPr>
              <w:lastRenderedPageBreak/>
              <w:t>аппаратным средствам</w:t>
            </w:r>
          </w:p>
        </w:tc>
        <w:tc>
          <w:tcPr>
            <w:tcW w:w="4395" w:type="dxa"/>
            <w:shd w:val="clear" w:color="auto" w:fill="FFFFFF" w:themeFill="background1"/>
            <w:noWrap/>
          </w:tcPr>
          <w:p w14:paraId="5E3178F1"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 xml:space="preserve">Угроза заключается в возможности получения нарушителем привилегий управления системой путём использования удалённого внеполосного (по независимому вспомогательному каналу </w:t>
            </w:r>
            <w:r w:rsidRPr="00503563">
              <w:rPr>
                <w:rFonts w:ascii="Times New Roman" w:hAnsi="Times New Roman" w:cs="Times New Roman"/>
                <w:sz w:val="24"/>
                <w:szCs w:val="24"/>
              </w:rPr>
              <w:lastRenderedPageBreak/>
              <w:t>TCP/IP) доступа.</w:t>
            </w:r>
            <w:r w:rsidRPr="00503563">
              <w:rPr>
                <w:rFonts w:ascii="Times New Roman" w:hAnsi="Times New Roman" w:cs="Times New Roman"/>
                <w:sz w:val="24"/>
                <w:szCs w:val="24"/>
              </w:rPr>
              <w:br/>
              <w:t>Данная угроза обусловлена невозможностью контроля за механизмом, реализующего функции удалённого доступа на аппаратном уровне, на уровне операционной системы, а также независимостью от состояния питания аппаратных устройств, т.к. данный механизм предусматривает процедуру удалённого включения/выключения аппаратных устройств.</w:t>
            </w:r>
            <w:r w:rsidRPr="00503563">
              <w:rPr>
                <w:rFonts w:ascii="Times New Roman" w:hAnsi="Times New Roman" w:cs="Times New Roman"/>
                <w:sz w:val="24"/>
                <w:szCs w:val="24"/>
              </w:rPr>
              <w:br/>
              <w:t>Реализация данной угрозы возможна в условиях:</w:t>
            </w:r>
            <w:r w:rsidRPr="00503563">
              <w:rPr>
                <w:rFonts w:ascii="Times New Roman" w:hAnsi="Times New Roman" w:cs="Times New Roman"/>
                <w:sz w:val="24"/>
                <w:szCs w:val="24"/>
              </w:rPr>
              <w:br/>
              <w:t>наличия в системе аппаратного обеспечения, поддерживающего технологию удалённого внеполосного доступа;</w:t>
            </w:r>
            <w:r w:rsidRPr="00503563">
              <w:rPr>
                <w:rFonts w:ascii="Times New Roman" w:hAnsi="Times New Roman" w:cs="Times New Roman"/>
                <w:sz w:val="24"/>
                <w:szCs w:val="24"/>
              </w:rPr>
              <w:br/>
              <w:t>наличия подключения системы к сетям общего пользования (сети Интернет)</w:t>
            </w:r>
          </w:p>
        </w:tc>
        <w:tc>
          <w:tcPr>
            <w:tcW w:w="1701" w:type="dxa"/>
            <w:shd w:val="clear" w:color="auto" w:fill="FFFFFF" w:themeFill="background1"/>
            <w:noWrap/>
          </w:tcPr>
          <w:p w14:paraId="2AF98BD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Внешний нарушитель с высоким потенциалом</w:t>
            </w:r>
          </w:p>
        </w:tc>
        <w:tc>
          <w:tcPr>
            <w:tcW w:w="1842" w:type="dxa"/>
            <w:shd w:val="clear" w:color="auto" w:fill="FFFFFF" w:themeFill="background1"/>
            <w:noWrap/>
          </w:tcPr>
          <w:p w14:paraId="4277A71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Информационная система, аппаратное обеспечение</w:t>
            </w:r>
          </w:p>
        </w:tc>
        <w:tc>
          <w:tcPr>
            <w:tcW w:w="1560" w:type="dxa"/>
            <w:shd w:val="clear" w:color="auto" w:fill="FFFFFF" w:themeFill="background1"/>
          </w:tcPr>
          <w:p w14:paraId="03518588"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r w:rsidRPr="00503563">
              <w:rPr>
                <w:rFonts w:ascii="Times New Roman" w:hAnsi="Times New Roman" w:cs="Times New Roman"/>
                <w:sz w:val="24"/>
                <w:szCs w:val="24"/>
              </w:rPr>
              <w:br/>
              <w:t xml:space="preserve">целостности, </w:t>
            </w:r>
            <w:r w:rsidRPr="00503563">
              <w:rPr>
                <w:rFonts w:ascii="Times New Roman" w:hAnsi="Times New Roman" w:cs="Times New Roman"/>
                <w:sz w:val="24"/>
                <w:szCs w:val="24"/>
              </w:rPr>
              <w:lastRenderedPageBreak/>
              <w:t>доступности.</w:t>
            </w:r>
          </w:p>
        </w:tc>
        <w:tc>
          <w:tcPr>
            <w:tcW w:w="1778" w:type="dxa"/>
            <w:shd w:val="clear" w:color="auto" w:fill="FFFFFF" w:themeFill="background1"/>
          </w:tcPr>
          <w:p w14:paraId="697C6F0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Угроза исключена из перечня, т.к., потенциал нару</w:t>
            </w:r>
            <w:r w:rsidRPr="00503563">
              <w:rPr>
                <w:rFonts w:ascii="Times New Roman" w:hAnsi="Times New Roman" w:cs="Times New Roman"/>
                <w:sz w:val="24"/>
                <w:szCs w:val="24"/>
              </w:rPr>
              <w:lastRenderedPageBreak/>
              <w:t>шителя недостаточен для реализации угрозы</w:t>
            </w:r>
          </w:p>
        </w:tc>
      </w:tr>
      <w:tr w:rsidR="004F6289" w:rsidRPr="00503563" w14:paraId="2AA92DF7" w14:textId="77777777" w:rsidTr="00A21684">
        <w:trPr>
          <w:trHeight w:val="300"/>
        </w:trPr>
        <w:tc>
          <w:tcPr>
            <w:tcW w:w="506" w:type="dxa"/>
            <w:shd w:val="clear" w:color="auto" w:fill="D9D9D9" w:themeFill="background1" w:themeFillShade="D9"/>
          </w:tcPr>
          <w:p w14:paraId="7AE4F2FB" w14:textId="77777777" w:rsidR="004F6289" w:rsidRPr="00503563" w:rsidRDefault="004F6289" w:rsidP="00A21684">
            <w:pPr>
              <w:rPr>
                <w:rFonts w:ascii="Times New Roman" w:hAnsi="Times New Roman" w:cs="Times New Roman"/>
                <w:sz w:val="24"/>
                <w:szCs w:val="24"/>
              </w:rPr>
            </w:pPr>
          </w:p>
        </w:tc>
        <w:tc>
          <w:tcPr>
            <w:tcW w:w="878" w:type="dxa"/>
            <w:shd w:val="clear" w:color="auto" w:fill="D9D9D9" w:themeFill="background1" w:themeFillShade="D9"/>
            <w:noWrap/>
            <w:hideMark/>
          </w:tcPr>
          <w:p w14:paraId="3C4A7A0D"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093</w:t>
            </w:r>
          </w:p>
        </w:tc>
        <w:tc>
          <w:tcPr>
            <w:tcW w:w="2126" w:type="dxa"/>
            <w:shd w:val="clear" w:color="auto" w:fill="D9D9D9" w:themeFill="background1" w:themeFillShade="D9"/>
            <w:noWrap/>
            <w:hideMark/>
          </w:tcPr>
          <w:p w14:paraId="103909BC"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несанкционированного управления буфером</w:t>
            </w:r>
          </w:p>
        </w:tc>
        <w:tc>
          <w:tcPr>
            <w:tcW w:w="4395" w:type="dxa"/>
            <w:shd w:val="clear" w:color="auto" w:fill="D9D9D9" w:themeFill="background1" w:themeFillShade="D9"/>
            <w:noWrap/>
            <w:hideMark/>
          </w:tcPr>
          <w:p w14:paraId="77372FE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Угроза заключается в возможности осуществления нарушителем несанкционированного доступа к данным, содержащимся в буфере обмена, в интересах ознакомления с хранящейся там информацией или осуществления деструктивного программного воздействия на систему (например, переполнение буфера </w:t>
            </w:r>
            <w:r w:rsidRPr="00503563">
              <w:rPr>
                <w:rFonts w:ascii="Times New Roman" w:hAnsi="Times New Roman" w:cs="Times New Roman"/>
                <w:sz w:val="24"/>
                <w:szCs w:val="24"/>
              </w:rPr>
              <w:lastRenderedPageBreak/>
              <w:t>для выполнения произвольного вредоносного кода).</w:t>
            </w:r>
            <w:r w:rsidRPr="00503563">
              <w:rPr>
                <w:rFonts w:ascii="Times New Roman" w:hAnsi="Times New Roman" w:cs="Times New Roman"/>
                <w:sz w:val="24"/>
                <w:szCs w:val="24"/>
              </w:rPr>
              <w:br/>
              <w:t>Данная угроза обусловлена слабостями в механизме разграничения доступа к буферу обмена, а также слабостями в механизмах проверки вводимых данных.</w:t>
            </w:r>
            <w:r w:rsidRPr="00503563">
              <w:rPr>
                <w:rFonts w:ascii="Times New Roman" w:hAnsi="Times New Roman" w:cs="Times New Roman"/>
                <w:sz w:val="24"/>
                <w:szCs w:val="24"/>
              </w:rPr>
              <w:br/>
              <w:t>Реализация данной угрозы возможна в случае осуществления нарушителем успешного несанкционированного доступа к сегменту оперативной памяти дискредитируемого объекта, в котором расположен буфер обмена</w:t>
            </w:r>
          </w:p>
        </w:tc>
        <w:tc>
          <w:tcPr>
            <w:tcW w:w="1701" w:type="dxa"/>
            <w:shd w:val="clear" w:color="auto" w:fill="D9D9D9" w:themeFill="background1" w:themeFillShade="D9"/>
            <w:noWrap/>
            <w:hideMark/>
          </w:tcPr>
          <w:p w14:paraId="1B36DE5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Внешний нарушитель с низким потенциалом, Внутренний нарушитель с низким потенциалом</w:t>
            </w:r>
          </w:p>
        </w:tc>
        <w:tc>
          <w:tcPr>
            <w:tcW w:w="1842" w:type="dxa"/>
            <w:shd w:val="clear" w:color="auto" w:fill="D9D9D9" w:themeFill="background1" w:themeFillShade="D9"/>
            <w:noWrap/>
            <w:hideMark/>
          </w:tcPr>
          <w:p w14:paraId="22FC3C1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Системное программное обеспечение, прикладное программное обеспечение, сетевое программное обеспечение</w:t>
            </w:r>
          </w:p>
        </w:tc>
        <w:tc>
          <w:tcPr>
            <w:tcW w:w="1560" w:type="dxa"/>
            <w:shd w:val="clear" w:color="auto" w:fill="D9D9D9" w:themeFill="background1" w:themeFillShade="D9"/>
          </w:tcPr>
          <w:p w14:paraId="419B318D"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r w:rsidRPr="00503563">
              <w:rPr>
                <w:rFonts w:ascii="Times New Roman" w:hAnsi="Times New Roman" w:cs="Times New Roman"/>
                <w:sz w:val="24"/>
                <w:szCs w:val="24"/>
              </w:rPr>
              <w:br/>
              <w:t>целостности, доступности.</w:t>
            </w:r>
          </w:p>
        </w:tc>
        <w:tc>
          <w:tcPr>
            <w:tcW w:w="1778" w:type="dxa"/>
            <w:shd w:val="clear" w:color="auto" w:fill="D9D9D9" w:themeFill="background1" w:themeFillShade="D9"/>
          </w:tcPr>
          <w:p w14:paraId="79C8C237"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может быть реализована.</w:t>
            </w:r>
          </w:p>
          <w:p w14:paraId="25CFA99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 </w:t>
            </w:r>
          </w:p>
        </w:tc>
      </w:tr>
      <w:tr w:rsidR="004F6289" w:rsidRPr="00503563" w14:paraId="2375A6EB" w14:textId="77777777" w:rsidTr="00A21684">
        <w:trPr>
          <w:trHeight w:val="300"/>
        </w:trPr>
        <w:tc>
          <w:tcPr>
            <w:tcW w:w="506" w:type="dxa"/>
            <w:shd w:val="clear" w:color="auto" w:fill="FFFFFF" w:themeFill="background1"/>
          </w:tcPr>
          <w:p w14:paraId="37553419"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5ABC74FA"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094</w:t>
            </w:r>
          </w:p>
        </w:tc>
        <w:tc>
          <w:tcPr>
            <w:tcW w:w="2126" w:type="dxa"/>
            <w:shd w:val="clear" w:color="auto" w:fill="FFFFFF" w:themeFill="background1"/>
            <w:noWrap/>
            <w:hideMark/>
          </w:tcPr>
          <w:p w14:paraId="0AE0891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несанкционированного управления синхронизацией и состоянием</w:t>
            </w:r>
          </w:p>
        </w:tc>
        <w:tc>
          <w:tcPr>
            <w:tcW w:w="4395" w:type="dxa"/>
            <w:shd w:val="clear" w:color="auto" w:fill="FFFFFF" w:themeFill="background1"/>
            <w:noWrap/>
            <w:hideMark/>
          </w:tcPr>
          <w:p w14:paraId="62F905C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Угроза заключается в возможности изменения нарушителем последовательности действий, выполняемых дискредитируемыми приложениями, использующими в своей работе технологии управления процессами на основе текущего времени и состояния информационной системы (например, текущих значений глобальных переменных, наличия запущенных процессов и др.), или в возможности модификации настроек и изменения режимов работы промышленных роботов, приводящих к вмешательству в производственный процесс и хищению </w:t>
            </w:r>
            <w:r w:rsidRPr="00503563">
              <w:rPr>
                <w:rFonts w:ascii="Times New Roman" w:hAnsi="Times New Roman" w:cs="Times New Roman"/>
                <w:sz w:val="24"/>
                <w:szCs w:val="24"/>
              </w:rPr>
              <w:lastRenderedPageBreak/>
              <w:t>хранящейся в памяти роботов информации (исходного кода, параметров продукции и др.).</w:t>
            </w:r>
            <w:r w:rsidRPr="00503563">
              <w:rPr>
                <w:rFonts w:ascii="Times New Roman" w:hAnsi="Times New Roman" w:cs="Times New Roman"/>
                <w:sz w:val="24"/>
                <w:szCs w:val="24"/>
              </w:rPr>
              <w:br/>
              <w:t>Данная угроза основана на слабостях механизма управления синхронизацией и состоянием, позволяющих нарушителю вносить изменения в его работу в определённые промежутки времени, или отсутствии механизмов аутентификации и авторизации.</w:t>
            </w:r>
            <w:r w:rsidRPr="00503563">
              <w:rPr>
                <w:rFonts w:ascii="Times New Roman" w:hAnsi="Times New Roman" w:cs="Times New Roman"/>
                <w:sz w:val="24"/>
                <w:szCs w:val="24"/>
              </w:rPr>
              <w:br/>
              <w:t>Реализация данной угрозы возможна при условии наличия у нарушителя возможности:</w:t>
            </w:r>
            <w:r w:rsidRPr="00503563">
              <w:rPr>
                <w:rFonts w:ascii="Times New Roman" w:hAnsi="Times New Roman" w:cs="Times New Roman"/>
                <w:sz w:val="24"/>
                <w:szCs w:val="24"/>
              </w:rPr>
              <w:br/>
              <w:t>контролировать состояние дискредитируемого приложения (этапы выполнения алгоритма) или промышленных роботов;</w:t>
            </w:r>
            <w:r w:rsidRPr="00503563">
              <w:rPr>
                <w:rFonts w:ascii="Times New Roman" w:hAnsi="Times New Roman" w:cs="Times New Roman"/>
                <w:sz w:val="24"/>
                <w:szCs w:val="24"/>
              </w:rPr>
              <w:br/>
              <w:t>отслеживать моменты времени, когда дискредитируемое приложение временно прерывает свою работу с глобальными данными;</w:t>
            </w:r>
            <w:r w:rsidRPr="00503563">
              <w:rPr>
                <w:rFonts w:ascii="Times New Roman" w:hAnsi="Times New Roman" w:cs="Times New Roman"/>
                <w:sz w:val="24"/>
                <w:szCs w:val="24"/>
              </w:rPr>
              <w:br/>
              <w:t>выполнить деструктивные действия в определённые моменты времени (например, внести изменения в файл с данными или изменить содержимое ячейки памяти)</w:t>
            </w:r>
          </w:p>
        </w:tc>
        <w:tc>
          <w:tcPr>
            <w:tcW w:w="1701" w:type="dxa"/>
            <w:shd w:val="clear" w:color="auto" w:fill="FFFFFF" w:themeFill="background1"/>
            <w:noWrap/>
            <w:hideMark/>
          </w:tcPr>
          <w:p w14:paraId="065ED6B8"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Внешний нарушитель со средним потенциалом, Внутренний нарушитель со средним потенциалом</w:t>
            </w:r>
          </w:p>
        </w:tc>
        <w:tc>
          <w:tcPr>
            <w:tcW w:w="1842" w:type="dxa"/>
            <w:shd w:val="clear" w:color="auto" w:fill="FFFFFF" w:themeFill="background1"/>
            <w:noWrap/>
            <w:hideMark/>
          </w:tcPr>
          <w:p w14:paraId="7F601241"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Системное программное обеспечение, прикладное программное обеспечение, сетевое программное обеспечение, микропрограммное обеспечение</w:t>
            </w:r>
          </w:p>
        </w:tc>
        <w:tc>
          <w:tcPr>
            <w:tcW w:w="1560" w:type="dxa"/>
            <w:shd w:val="clear" w:color="auto" w:fill="FFFFFF" w:themeFill="background1"/>
          </w:tcPr>
          <w:p w14:paraId="23A9376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w:t>
            </w:r>
            <w:r w:rsidRPr="00503563">
              <w:rPr>
                <w:rFonts w:ascii="Times New Roman" w:hAnsi="Times New Roman" w:cs="Times New Roman"/>
                <w:sz w:val="24"/>
                <w:szCs w:val="24"/>
              </w:rPr>
              <w:br/>
              <w:t>целостности, доступности.</w:t>
            </w:r>
          </w:p>
        </w:tc>
        <w:tc>
          <w:tcPr>
            <w:tcW w:w="1778" w:type="dxa"/>
            <w:shd w:val="clear" w:color="auto" w:fill="FFFFFF" w:themeFill="background1"/>
          </w:tcPr>
          <w:p w14:paraId="2DBF6AEC"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потенциал нарушителя недостаточен для реализации угрозы</w:t>
            </w:r>
          </w:p>
        </w:tc>
      </w:tr>
      <w:tr w:rsidR="004F6289" w:rsidRPr="00503563" w14:paraId="66905713" w14:textId="77777777" w:rsidTr="00A21684">
        <w:trPr>
          <w:trHeight w:val="300"/>
        </w:trPr>
        <w:tc>
          <w:tcPr>
            <w:tcW w:w="506" w:type="dxa"/>
            <w:shd w:val="clear" w:color="auto" w:fill="FFFFFF" w:themeFill="background1"/>
          </w:tcPr>
          <w:p w14:paraId="73914E46"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2874C98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095</w:t>
            </w:r>
          </w:p>
        </w:tc>
        <w:tc>
          <w:tcPr>
            <w:tcW w:w="2126" w:type="dxa"/>
            <w:shd w:val="clear" w:color="auto" w:fill="FFFFFF" w:themeFill="background1"/>
            <w:noWrap/>
            <w:hideMark/>
          </w:tcPr>
          <w:p w14:paraId="2363B0FC"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несанкционированного управления указателями</w:t>
            </w:r>
          </w:p>
        </w:tc>
        <w:tc>
          <w:tcPr>
            <w:tcW w:w="4395" w:type="dxa"/>
            <w:shd w:val="clear" w:color="auto" w:fill="FFFFFF" w:themeFill="background1"/>
            <w:noWrap/>
            <w:hideMark/>
          </w:tcPr>
          <w:p w14:paraId="428979D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выполнения нарушителем произвольного вредоносного кода от имени дискредитируемого приложения или приведения дискредитируемого приложения в состояние «отказ в обслуживании» путём изменения указателей на ячейки памяти, содержащие определённые данные, используемые дискредитируемым приложением.</w:t>
            </w:r>
            <w:r w:rsidRPr="00503563">
              <w:rPr>
                <w:rFonts w:ascii="Times New Roman" w:hAnsi="Times New Roman" w:cs="Times New Roman"/>
                <w:sz w:val="24"/>
                <w:szCs w:val="24"/>
              </w:rPr>
              <w:br/>
              <w:t>Данная угроза связана с уязвимостями в средствах разграничения доступа к памяти и контроля целостности содержимого ячеек памяти.</w:t>
            </w:r>
            <w:r w:rsidRPr="00503563">
              <w:rPr>
                <w:rFonts w:ascii="Times New Roman" w:hAnsi="Times New Roman" w:cs="Times New Roman"/>
                <w:sz w:val="24"/>
                <w:szCs w:val="24"/>
              </w:rPr>
              <w:br/>
              <w:t>Реализация данной угрозы возможна при условии наличия у нарушителя привилегий на изменение указателей, используемых дискредитируемым приложением</w:t>
            </w:r>
          </w:p>
        </w:tc>
        <w:tc>
          <w:tcPr>
            <w:tcW w:w="1701" w:type="dxa"/>
            <w:shd w:val="clear" w:color="auto" w:fill="FFFFFF" w:themeFill="background1"/>
            <w:noWrap/>
            <w:hideMark/>
          </w:tcPr>
          <w:p w14:paraId="2F13A26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Внешний нарушитель со средним потенциалом, Внутренний нарушитель со средним потенциалом</w:t>
            </w:r>
          </w:p>
        </w:tc>
        <w:tc>
          <w:tcPr>
            <w:tcW w:w="1842" w:type="dxa"/>
            <w:shd w:val="clear" w:color="auto" w:fill="FFFFFF" w:themeFill="background1"/>
            <w:noWrap/>
            <w:hideMark/>
          </w:tcPr>
          <w:p w14:paraId="1F49B12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Системное программное обеспечение, прикладное программное обеспечение, сетевое программное обеспечение</w:t>
            </w:r>
          </w:p>
        </w:tc>
        <w:tc>
          <w:tcPr>
            <w:tcW w:w="1560" w:type="dxa"/>
            <w:shd w:val="clear" w:color="auto" w:fill="FFFFFF" w:themeFill="background1"/>
          </w:tcPr>
          <w:p w14:paraId="691D919C"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r w:rsidRPr="00503563">
              <w:rPr>
                <w:rFonts w:ascii="Times New Roman" w:hAnsi="Times New Roman" w:cs="Times New Roman"/>
                <w:sz w:val="24"/>
                <w:szCs w:val="24"/>
              </w:rPr>
              <w:br/>
              <w:t>целостности, доступности.</w:t>
            </w:r>
          </w:p>
        </w:tc>
        <w:tc>
          <w:tcPr>
            <w:tcW w:w="1778" w:type="dxa"/>
            <w:shd w:val="clear" w:color="auto" w:fill="FFFFFF" w:themeFill="background1"/>
          </w:tcPr>
          <w:p w14:paraId="2E67FE37"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потенциал нарушителя недостаточен для реализации угрозы.</w:t>
            </w:r>
          </w:p>
        </w:tc>
      </w:tr>
      <w:tr w:rsidR="004F6289" w:rsidRPr="00503563" w14:paraId="74D75B77" w14:textId="77777777" w:rsidTr="00A21684">
        <w:trPr>
          <w:trHeight w:val="300"/>
        </w:trPr>
        <w:tc>
          <w:tcPr>
            <w:tcW w:w="506" w:type="dxa"/>
            <w:shd w:val="clear" w:color="auto" w:fill="FFFFFF" w:themeFill="background1"/>
          </w:tcPr>
          <w:p w14:paraId="4A695E9A"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475F069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096</w:t>
            </w:r>
          </w:p>
        </w:tc>
        <w:tc>
          <w:tcPr>
            <w:tcW w:w="2126" w:type="dxa"/>
            <w:shd w:val="clear" w:color="auto" w:fill="FFFFFF" w:themeFill="background1"/>
            <w:noWrap/>
            <w:hideMark/>
          </w:tcPr>
          <w:p w14:paraId="238CEE7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несогласованности политик безопасности элементов облачной инфраструктуры</w:t>
            </w:r>
          </w:p>
        </w:tc>
        <w:tc>
          <w:tcPr>
            <w:tcW w:w="4395" w:type="dxa"/>
            <w:shd w:val="clear" w:color="auto" w:fill="FFFFFF" w:themeFill="background1"/>
            <w:noWrap/>
            <w:hideMark/>
          </w:tcPr>
          <w:p w14:paraId="70A4ADE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осуществления нарушителем деструктивных программных воздействий как в отношении поставщиков, так и потребителей облачных услуг.</w:t>
            </w:r>
            <w:r w:rsidRPr="00503563">
              <w:rPr>
                <w:rFonts w:ascii="Times New Roman" w:hAnsi="Times New Roman" w:cs="Times New Roman"/>
                <w:sz w:val="24"/>
                <w:szCs w:val="24"/>
              </w:rPr>
              <w:br/>
              <w:t xml:space="preserve">Данная угроза обусловлена недостаточностью проработки вопроса управления </w:t>
            </w:r>
            <w:r w:rsidRPr="00503563">
              <w:rPr>
                <w:rFonts w:ascii="Times New Roman" w:hAnsi="Times New Roman" w:cs="Times New Roman"/>
                <w:sz w:val="24"/>
                <w:szCs w:val="24"/>
              </w:rPr>
              <w:lastRenderedPageBreak/>
              <w:t>политиками безопасности элементов облачной инфраструктуры вследствие значительной распределённости облачной инфраструктуры.</w:t>
            </w:r>
            <w:r w:rsidRPr="00503563">
              <w:rPr>
                <w:rFonts w:ascii="Times New Roman" w:hAnsi="Times New Roman" w:cs="Times New Roman"/>
                <w:sz w:val="24"/>
                <w:szCs w:val="24"/>
              </w:rPr>
              <w:br/>
              <w:t>Реализация данной угрозы возможна при условии использования различных политик безопасности, несогласованных между собой (например, одно средство защиты может отказать в доступе, а другое – предоставить доступ)</w:t>
            </w:r>
          </w:p>
        </w:tc>
        <w:tc>
          <w:tcPr>
            <w:tcW w:w="1701" w:type="dxa"/>
            <w:shd w:val="clear" w:color="auto" w:fill="FFFFFF" w:themeFill="background1"/>
            <w:noWrap/>
            <w:hideMark/>
          </w:tcPr>
          <w:p w14:paraId="78B182D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Внешний нарушитель с низким потенциалом, Внутренний нарушитель с низким потенциалом</w:t>
            </w:r>
          </w:p>
        </w:tc>
        <w:tc>
          <w:tcPr>
            <w:tcW w:w="1842" w:type="dxa"/>
            <w:shd w:val="clear" w:color="auto" w:fill="FFFFFF" w:themeFill="background1"/>
            <w:noWrap/>
            <w:hideMark/>
          </w:tcPr>
          <w:p w14:paraId="4CF543DA"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Системное программное обеспечение, облачная система</w:t>
            </w:r>
          </w:p>
        </w:tc>
        <w:tc>
          <w:tcPr>
            <w:tcW w:w="1560" w:type="dxa"/>
            <w:shd w:val="clear" w:color="auto" w:fill="FFFFFF" w:themeFill="background1"/>
          </w:tcPr>
          <w:p w14:paraId="7838E2A0"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r w:rsidRPr="00503563">
              <w:rPr>
                <w:rFonts w:ascii="Times New Roman" w:hAnsi="Times New Roman" w:cs="Times New Roman"/>
                <w:sz w:val="24"/>
                <w:szCs w:val="24"/>
              </w:rPr>
              <w:br/>
              <w:t>целостности, доступности.</w:t>
            </w:r>
          </w:p>
        </w:tc>
        <w:tc>
          <w:tcPr>
            <w:tcW w:w="1778" w:type="dxa"/>
            <w:shd w:val="clear" w:color="auto" w:fill="FFFFFF" w:themeFill="background1"/>
          </w:tcPr>
          <w:p w14:paraId="395B0B90"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данная технология не применяется в ИС</w:t>
            </w:r>
          </w:p>
        </w:tc>
      </w:tr>
      <w:tr w:rsidR="004F6289" w:rsidRPr="00503563" w14:paraId="688F621B" w14:textId="77777777" w:rsidTr="00A21684">
        <w:trPr>
          <w:trHeight w:val="300"/>
        </w:trPr>
        <w:tc>
          <w:tcPr>
            <w:tcW w:w="506" w:type="dxa"/>
            <w:shd w:val="clear" w:color="auto" w:fill="FFFFFF" w:themeFill="background1"/>
          </w:tcPr>
          <w:p w14:paraId="04DCE15D"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28BE6D7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097</w:t>
            </w:r>
          </w:p>
        </w:tc>
        <w:tc>
          <w:tcPr>
            <w:tcW w:w="2126" w:type="dxa"/>
            <w:shd w:val="clear" w:color="auto" w:fill="FFFFFF" w:themeFill="background1"/>
            <w:noWrap/>
            <w:hideMark/>
          </w:tcPr>
          <w:p w14:paraId="2C79A540"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несогласованности правил доступа к большим данным</w:t>
            </w:r>
          </w:p>
        </w:tc>
        <w:tc>
          <w:tcPr>
            <w:tcW w:w="4395" w:type="dxa"/>
            <w:shd w:val="clear" w:color="auto" w:fill="FFFFFF" w:themeFill="background1"/>
            <w:noWrap/>
            <w:hideMark/>
          </w:tcPr>
          <w:p w14:paraId="51C5653C"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предоставления ошибочного неправомерного доступа к защищаемой информации или, наоборот, возможности отказа в доступе к защищаемой информации легальным пользователям в силу ошибок, допущенных при делегировании им привилегий другими легальными пользователями хранилища больших данных.</w:t>
            </w:r>
            <w:r w:rsidRPr="00503563">
              <w:rPr>
                <w:rFonts w:ascii="Times New Roman" w:hAnsi="Times New Roman" w:cs="Times New Roman"/>
                <w:sz w:val="24"/>
                <w:szCs w:val="24"/>
              </w:rPr>
              <w:br/>
              <w:t>Данная угроза обусловлена недостаточностью мер по разграничению и согласованию доступа к информации различных пользователей в хранилище больших данных.</w:t>
            </w:r>
            <w:r w:rsidRPr="00503563">
              <w:rPr>
                <w:rFonts w:ascii="Times New Roman" w:hAnsi="Times New Roman" w:cs="Times New Roman"/>
                <w:sz w:val="24"/>
                <w:szCs w:val="24"/>
              </w:rPr>
              <w:br/>
              <w:t xml:space="preserve">Реализация данной угрозы возможна при условии использования различных </w:t>
            </w:r>
            <w:r w:rsidRPr="00503563">
              <w:rPr>
                <w:rFonts w:ascii="Times New Roman" w:hAnsi="Times New Roman" w:cs="Times New Roman"/>
                <w:sz w:val="24"/>
                <w:szCs w:val="24"/>
              </w:rPr>
              <w:lastRenderedPageBreak/>
              <w:t>политик безопасности, несогласованных между собой (например, одно средство защиты может отказать в доступе, а другое – предоставить доступ)</w:t>
            </w:r>
          </w:p>
        </w:tc>
        <w:tc>
          <w:tcPr>
            <w:tcW w:w="1701" w:type="dxa"/>
            <w:shd w:val="clear" w:color="auto" w:fill="FFFFFF" w:themeFill="background1"/>
            <w:noWrap/>
            <w:hideMark/>
          </w:tcPr>
          <w:p w14:paraId="1CC9989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Внутренний нарушитель с низким потенциалом</w:t>
            </w:r>
          </w:p>
        </w:tc>
        <w:tc>
          <w:tcPr>
            <w:tcW w:w="1842" w:type="dxa"/>
            <w:shd w:val="clear" w:color="auto" w:fill="FFFFFF" w:themeFill="background1"/>
            <w:noWrap/>
            <w:hideMark/>
          </w:tcPr>
          <w:p w14:paraId="7CEFEB5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Хранилище больших данных</w:t>
            </w:r>
          </w:p>
        </w:tc>
        <w:tc>
          <w:tcPr>
            <w:tcW w:w="1560" w:type="dxa"/>
            <w:shd w:val="clear" w:color="auto" w:fill="FFFFFF" w:themeFill="background1"/>
          </w:tcPr>
          <w:p w14:paraId="1B244691"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r w:rsidRPr="00503563">
              <w:rPr>
                <w:rFonts w:ascii="Times New Roman" w:hAnsi="Times New Roman" w:cs="Times New Roman"/>
                <w:sz w:val="24"/>
                <w:szCs w:val="24"/>
              </w:rPr>
              <w:br/>
              <w:t>доступности.</w:t>
            </w:r>
          </w:p>
        </w:tc>
        <w:tc>
          <w:tcPr>
            <w:tcW w:w="1778" w:type="dxa"/>
            <w:shd w:val="clear" w:color="auto" w:fill="FFFFFF" w:themeFill="background1"/>
          </w:tcPr>
          <w:p w14:paraId="59B3FA1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данная технология не применяется в ИС</w:t>
            </w:r>
          </w:p>
        </w:tc>
      </w:tr>
      <w:tr w:rsidR="004F6289" w:rsidRPr="00503563" w14:paraId="4964E8A3" w14:textId="77777777" w:rsidTr="00A21684">
        <w:trPr>
          <w:trHeight w:val="300"/>
        </w:trPr>
        <w:tc>
          <w:tcPr>
            <w:tcW w:w="506" w:type="dxa"/>
            <w:shd w:val="clear" w:color="auto" w:fill="D9D9D9" w:themeFill="background1" w:themeFillShade="D9"/>
          </w:tcPr>
          <w:p w14:paraId="5FB3A6C2" w14:textId="77777777" w:rsidR="004F6289" w:rsidRPr="00503563" w:rsidRDefault="004F6289" w:rsidP="00A21684">
            <w:pPr>
              <w:rPr>
                <w:rFonts w:ascii="Times New Roman" w:hAnsi="Times New Roman" w:cs="Times New Roman"/>
                <w:sz w:val="24"/>
                <w:szCs w:val="24"/>
              </w:rPr>
            </w:pPr>
          </w:p>
        </w:tc>
        <w:tc>
          <w:tcPr>
            <w:tcW w:w="878" w:type="dxa"/>
            <w:shd w:val="clear" w:color="auto" w:fill="D9D9D9" w:themeFill="background1" w:themeFillShade="D9"/>
            <w:noWrap/>
            <w:hideMark/>
          </w:tcPr>
          <w:p w14:paraId="0A11517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098</w:t>
            </w:r>
          </w:p>
        </w:tc>
        <w:tc>
          <w:tcPr>
            <w:tcW w:w="2126" w:type="dxa"/>
            <w:shd w:val="clear" w:color="auto" w:fill="D9D9D9" w:themeFill="background1" w:themeFillShade="D9"/>
            <w:noWrap/>
            <w:hideMark/>
          </w:tcPr>
          <w:p w14:paraId="556F3F2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обнаружения открытых портов и идентификации привязанных к нему сетевых служб</w:t>
            </w:r>
          </w:p>
        </w:tc>
        <w:tc>
          <w:tcPr>
            <w:tcW w:w="4395" w:type="dxa"/>
            <w:shd w:val="clear" w:color="auto" w:fill="D9D9D9" w:themeFill="background1" w:themeFillShade="D9"/>
            <w:noWrap/>
            <w:hideMark/>
          </w:tcPr>
          <w:p w14:paraId="27D5F3B0"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определения нарушителем состояния сетевых портов дискредитируемой системы (т.н. сканирование портов) для получения сведений о возможности установления соединения с дискредитируемой системой по данным портам, конфигурации самой системы и установленных средств защиты информации, а также других сведений, позволяющих нарушителю определить по каким портам деструктивные программные воздействия могут быть осуществлены напрямую, а по каким – только с использованием специальных техник обхода межсетевых экранов.</w:t>
            </w:r>
            <w:r w:rsidRPr="00503563">
              <w:rPr>
                <w:rFonts w:ascii="Times New Roman" w:hAnsi="Times New Roman" w:cs="Times New Roman"/>
                <w:sz w:val="24"/>
                <w:szCs w:val="24"/>
              </w:rPr>
              <w:br/>
              <w:t>Данная угроза связана с уязвимостями и ошибками конфигурирования средств межсетевого экранирования и фильтрации сетевого трафика, используемых в дискредитируемой системе.</w:t>
            </w:r>
            <w:r w:rsidRPr="00503563">
              <w:rPr>
                <w:rFonts w:ascii="Times New Roman" w:hAnsi="Times New Roman" w:cs="Times New Roman"/>
                <w:sz w:val="24"/>
                <w:szCs w:val="24"/>
              </w:rPr>
              <w:br/>
              <w:t xml:space="preserve">Реализация данной угрозы возможна </w:t>
            </w:r>
            <w:r w:rsidRPr="00503563">
              <w:rPr>
                <w:rFonts w:ascii="Times New Roman" w:hAnsi="Times New Roman" w:cs="Times New Roman"/>
                <w:sz w:val="24"/>
                <w:szCs w:val="24"/>
              </w:rPr>
              <w:lastRenderedPageBreak/>
              <w:t>при условии наличия у нарушителя подключения к дискредитируемой вычислительной сети и специализированного программного обеспечения, реализующего функции сканирования портов и анализа сетевого трафика</w:t>
            </w:r>
          </w:p>
        </w:tc>
        <w:tc>
          <w:tcPr>
            <w:tcW w:w="1701" w:type="dxa"/>
            <w:shd w:val="clear" w:color="auto" w:fill="D9D9D9" w:themeFill="background1" w:themeFillShade="D9"/>
            <w:noWrap/>
            <w:hideMark/>
          </w:tcPr>
          <w:p w14:paraId="55F275D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Внешний нарушитель с низким потенциалом</w:t>
            </w:r>
          </w:p>
        </w:tc>
        <w:tc>
          <w:tcPr>
            <w:tcW w:w="1842" w:type="dxa"/>
            <w:shd w:val="clear" w:color="auto" w:fill="D9D9D9" w:themeFill="background1" w:themeFillShade="D9"/>
            <w:noWrap/>
            <w:hideMark/>
          </w:tcPr>
          <w:p w14:paraId="519F76D8"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Сетевой узел, сетевое программное обеспечение, сетевой трафик</w:t>
            </w:r>
          </w:p>
        </w:tc>
        <w:tc>
          <w:tcPr>
            <w:tcW w:w="1560" w:type="dxa"/>
            <w:shd w:val="clear" w:color="auto" w:fill="D9D9D9" w:themeFill="background1" w:themeFillShade="D9"/>
          </w:tcPr>
          <w:p w14:paraId="6D9F301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p>
        </w:tc>
        <w:tc>
          <w:tcPr>
            <w:tcW w:w="1778" w:type="dxa"/>
            <w:shd w:val="clear" w:color="auto" w:fill="D9D9D9" w:themeFill="background1" w:themeFillShade="D9"/>
          </w:tcPr>
          <w:p w14:paraId="0F0479E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может быть реализована.</w:t>
            </w:r>
          </w:p>
          <w:p w14:paraId="39C4AE71"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 </w:t>
            </w:r>
          </w:p>
        </w:tc>
      </w:tr>
      <w:tr w:rsidR="004F6289" w:rsidRPr="00503563" w14:paraId="2DCFFF88" w14:textId="77777777" w:rsidTr="00A21684">
        <w:trPr>
          <w:trHeight w:val="300"/>
        </w:trPr>
        <w:tc>
          <w:tcPr>
            <w:tcW w:w="506" w:type="dxa"/>
            <w:shd w:val="clear" w:color="auto" w:fill="D9D9D9" w:themeFill="background1" w:themeFillShade="D9"/>
          </w:tcPr>
          <w:p w14:paraId="3F3D88E9" w14:textId="77777777" w:rsidR="004F6289" w:rsidRPr="00503563" w:rsidRDefault="004F6289" w:rsidP="00A21684">
            <w:pPr>
              <w:rPr>
                <w:rFonts w:ascii="Times New Roman" w:hAnsi="Times New Roman" w:cs="Times New Roman"/>
                <w:sz w:val="24"/>
                <w:szCs w:val="24"/>
              </w:rPr>
            </w:pPr>
          </w:p>
        </w:tc>
        <w:tc>
          <w:tcPr>
            <w:tcW w:w="878" w:type="dxa"/>
            <w:shd w:val="clear" w:color="auto" w:fill="D9D9D9" w:themeFill="background1" w:themeFillShade="D9"/>
            <w:noWrap/>
            <w:hideMark/>
          </w:tcPr>
          <w:p w14:paraId="36BA285D"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099</w:t>
            </w:r>
          </w:p>
        </w:tc>
        <w:tc>
          <w:tcPr>
            <w:tcW w:w="2126" w:type="dxa"/>
            <w:shd w:val="clear" w:color="auto" w:fill="D9D9D9" w:themeFill="background1" w:themeFillShade="D9"/>
            <w:noWrap/>
            <w:hideMark/>
          </w:tcPr>
          <w:p w14:paraId="1EAB49D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обнаружения хостов</w:t>
            </w:r>
          </w:p>
        </w:tc>
        <w:tc>
          <w:tcPr>
            <w:tcW w:w="4395" w:type="dxa"/>
            <w:shd w:val="clear" w:color="auto" w:fill="D9D9D9" w:themeFill="background1" w:themeFillShade="D9"/>
            <w:noWrap/>
            <w:hideMark/>
          </w:tcPr>
          <w:p w14:paraId="2C3C4640"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Угроза заключается в возможности сканирования нарушителем вычислительной сети для выявления работающих сетевых узлов. </w:t>
            </w:r>
            <w:r w:rsidRPr="00503563">
              <w:rPr>
                <w:rFonts w:ascii="Times New Roman" w:hAnsi="Times New Roman" w:cs="Times New Roman"/>
                <w:sz w:val="24"/>
                <w:szCs w:val="24"/>
              </w:rPr>
              <w:br/>
              <w:t>Данная угроза связана со слабостями механизмов сетевого взаимодействия, предоставляющих клиентам сети открытую техническую информацию о сетевых узлах, а также с уязвимостями и ошибками конфигурирования средств межсетевого экранирования и фильтрации сетевого трафика, используемых в дискредитируемой системе.</w:t>
            </w:r>
            <w:r w:rsidRPr="00503563">
              <w:rPr>
                <w:rFonts w:ascii="Times New Roman" w:hAnsi="Times New Roman" w:cs="Times New Roman"/>
                <w:sz w:val="24"/>
                <w:szCs w:val="24"/>
              </w:rPr>
              <w:br/>
              <w:t>Реализация данной угрозы возможна при условии наличия у нарушителя подключения к дискредитируемой вычислительной сети и специализированного программного обеспечения, реализующего функции анализа сетевого трафика</w:t>
            </w:r>
          </w:p>
        </w:tc>
        <w:tc>
          <w:tcPr>
            <w:tcW w:w="1701" w:type="dxa"/>
            <w:shd w:val="clear" w:color="auto" w:fill="D9D9D9" w:themeFill="background1" w:themeFillShade="D9"/>
            <w:noWrap/>
            <w:hideMark/>
          </w:tcPr>
          <w:p w14:paraId="1F5FBED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Внешний нарушитель с низким потенциалом</w:t>
            </w:r>
          </w:p>
        </w:tc>
        <w:tc>
          <w:tcPr>
            <w:tcW w:w="1842" w:type="dxa"/>
            <w:shd w:val="clear" w:color="auto" w:fill="D9D9D9" w:themeFill="background1" w:themeFillShade="D9"/>
            <w:noWrap/>
            <w:hideMark/>
          </w:tcPr>
          <w:p w14:paraId="372A3EA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Сетевой узел, сетевое программное обеспечение, сетевой трафик</w:t>
            </w:r>
          </w:p>
        </w:tc>
        <w:tc>
          <w:tcPr>
            <w:tcW w:w="1560" w:type="dxa"/>
            <w:shd w:val="clear" w:color="auto" w:fill="D9D9D9" w:themeFill="background1" w:themeFillShade="D9"/>
          </w:tcPr>
          <w:p w14:paraId="6AB1D3F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p>
        </w:tc>
        <w:tc>
          <w:tcPr>
            <w:tcW w:w="1778" w:type="dxa"/>
            <w:shd w:val="clear" w:color="auto" w:fill="D9D9D9" w:themeFill="background1" w:themeFillShade="D9"/>
          </w:tcPr>
          <w:p w14:paraId="431CD7DC"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может быть реализована.</w:t>
            </w:r>
          </w:p>
          <w:p w14:paraId="4491F0CF" w14:textId="77777777" w:rsidR="004F6289" w:rsidRPr="00503563" w:rsidRDefault="004F6289" w:rsidP="00A21684">
            <w:pPr>
              <w:rPr>
                <w:rFonts w:ascii="Times New Roman" w:hAnsi="Times New Roman" w:cs="Times New Roman"/>
                <w:sz w:val="24"/>
                <w:szCs w:val="24"/>
              </w:rPr>
            </w:pPr>
          </w:p>
        </w:tc>
      </w:tr>
      <w:tr w:rsidR="004F6289" w:rsidRPr="00503563" w14:paraId="74F1658E" w14:textId="77777777" w:rsidTr="00A21684">
        <w:trPr>
          <w:trHeight w:val="300"/>
        </w:trPr>
        <w:tc>
          <w:tcPr>
            <w:tcW w:w="506" w:type="dxa"/>
            <w:shd w:val="clear" w:color="auto" w:fill="D9D9D9" w:themeFill="background1" w:themeFillShade="D9"/>
          </w:tcPr>
          <w:p w14:paraId="1F8ABF14" w14:textId="77777777" w:rsidR="004F6289" w:rsidRPr="00503563" w:rsidRDefault="004F6289" w:rsidP="00A21684">
            <w:pPr>
              <w:rPr>
                <w:rFonts w:ascii="Times New Roman" w:hAnsi="Times New Roman" w:cs="Times New Roman"/>
                <w:sz w:val="24"/>
                <w:szCs w:val="24"/>
              </w:rPr>
            </w:pPr>
          </w:p>
        </w:tc>
        <w:tc>
          <w:tcPr>
            <w:tcW w:w="878" w:type="dxa"/>
            <w:shd w:val="clear" w:color="auto" w:fill="D9D9D9" w:themeFill="background1" w:themeFillShade="D9"/>
            <w:noWrap/>
            <w:hideMark/>
          </w:tcPr>
          <w:p w14:paraId="28D11E5C"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100</w:t>
            </w:r>
          </w:p>
        </w:tc>
        <w:tc>
          <w:tcPr>
            <w:tcW w:w="2126" w:type="dxa"/>
            <w:shd w:val="clear" w:color="auto" w:fill="D9D9D9" w:themeFill="background1" w:themeFillShade="D9"/>
            <w:noWrap/>
            <w:hideMark/>
          </w:tcPr>
          <w:p w14:paraId="79867CD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обхода некорректно настроенных механизмов аутентификации</w:t>
            </w:r>
          </w:p>
        </w:tc>
        <w:tc>
          <w:tcPr>
            <w:tcW w:w="4395" w:type="dxa"/>
            <w:shd w:val="clear" w:color="auto" w:fill="D9D9D9" w:themeFill="background1" w:themeFillShade="D9"/>
            <w:noWrap/>
            <w:hideMark/>
          </w:tcPr>
          <w:p w14:paraId="376F767B"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получения нарушителем привилегий в системе без прохождения процедуры аутентификации за счёт выполнения действий, нарушающих условия корректной работы средств аутентификации (например, ввод данных неподдерживаемого формата).</w:t>
            </w:r>
            <w:r w:rsidRPr="00503563">
              <w:rPr>
                <w:rFonts w:ascii="Times New Roman" w:hAnsi="Times New Roman" w:cs="Times New Roman"/>
                <w:sz w:val="24"/>
                <w:szCs w:val="24"/>
              </w:rPr>
              <w:br/>
              <w:t>Данная угроза обусловлена в случае некорректных значений параметров конфигурации средств аутентификации и/или отсутствием контроля входных данных.</w:t>
            </w:r>
            <w:r w:rsidRPr="00503563">
              <w:rPr>
                <w:rFonts w:ascii="Times New Roman" w:hAnsi="Times New Roman" w:cs="Times New Roman"/>
                <w:sz w:val="24"/>
                <w:szCs w:val="24"/>
              </w:rPr>
              <w:br/>
              <w:t>Реализация данной угрозы возможна при условии наличия ошибок в заданных значениях параметров настройки механизмов аутентификации</w:t>
            </w:r>
          </w:p>
        </w:tc>
        <w:tc>
          <w:tcPr>
            <w:tcW w:w="1701" w:type="dxa"/>
            <w:shd w:val="clear" w:color="auto" w:fill="D9D9D9" w:themeFill="background1" w:themeFillShade="D9"/>
            <w:noWrap/>
            <w:hideMark/>
          </w:tcPr>
          <w:p w14:paraId="4A211FA1"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Внешний нарушитель с низким потенциалом, Внутренний нарушитель с низким потенциалом</w:t>
            </w:r>
          </w:p>
        </w:tc>
        <w:tc>
          <w:tcPr>
            <w:tcW w:w="1842" w:type="dxa"/>
            <w:shd w:val="clear" w:color="auto" w:fill="D9D9D9" w:themeFill="background1" w:themeFillShade="D9"/>
            <w:noWrap/>
            <w:hideMark/>
          </w:tcPr>
          <w:p w14:paraId="73C7403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Системное программное обеспечение, сетевое программное обеспечение</w:t>
            </w:r>
          </w:p>
        </w:tc>
        <w:tc>
          <w:tcPr>
            <w:tcW w:w="1560" w:type="dxa"/>
            <w:shd w:val="clear" w:color="auto" w:fill="D9D9D9" w:themeFill="background1" w:themeFillShade="D9"/>
          </w:tcPr>
          <w:p w14:paraId="3DF8AC2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r w:rsidRPr="00503563">
              <w:rPr>
                <w:rFonts w:ascii="Times New Roman" w:hAnsi="Times New Roman" w:cs="Times New Roman"/>
                <w:sz w:val="24"/>
                <w:szCs w:val="24"/>
              </w:rPr>
              <w:br/>
              <w:t>целостности, доступности.</w:t>
            </w:r>
          </w:p>
        </w:tc>
        <w:tc>
          <w:tcPr>
            <w:tcW w:w="1778" w:type="dxa"/>
            <w:shd w:val="clear" w:color="auto" w:fill="D9D9D9" w:themeFill="background1" w:themeFillShade="D9"/>
          </w:tcPr>
          <w:p w14:paraId="07F0D9A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может быть реализована.</w:t>
            </w:r>
          </w:p>
          <w:p w14:paraId="3DDA2605" w14:textId="77777777" w:rsidR="004F6289" w:rsidRPr="00503563" w:rsidRDefault="004F6289" w:rsidP="00A21684">
            <w:pPr>
              <w:rPr>
                <w:rFonts w:ascii="Times New Roman" w:hAnsi="Times New Roman" w:cs="Times New Roman"/>
                <w:sz w:val="24"/>
                <w:szCs w:val="24"/>
              </w:rPr>
            </w:pPr>
          </w:p>
        </w:tc>
      </w:tr>
      <w:tr w:rsidR="004F6289" w:rsidRPr="00503563" w14:paraId="2551B14E" w14:textId="77777777" w:rsidTr="00A21684">
        <w:trPr>
          <w:trHeight w:val="300"/>
        </w:trPr>
        <w:tc>
          <w:tcPr>
            <w:tcW w:w="506" w:type="dxa"/>
            <w:shd w:val="clear" w:color="auto" w:fill="FFFFFF" w:themeFill="background1"/>
          </w:tcPr>
          <w:p w14:paraId="6BD1ED52"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6F8A62FD"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101</w:t>
            </w:r>
          </w:p>
        </w:tc>
        <w:tc>
          <w:tcPr>
            <w:tcW w:w="2126" w:type="dxa"/>
            <w:shd w:val="clear" w:color="auto" w:fill="FFFFFF" w:themeFill="background1"/>
            <w:noWrap/>
            <w:hideMark/>
          </w:tcPr>
          <w:p w14:paraId="2B047C0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общедоступности облачной инфраструктуры</w:t>
            </w:r>
          </w:p>
        </w:tc>
        <w:tc>
          <w:tcPr>
            <w:tcW w:w="4395" w:type="dxa"/>
            <w:shd w:val="clear" w:color="auto" w:fill="FFFFFF" w:themeFill="background1"/>
            <w:noWrap/>
            <w:hideMark/>
          </w:tcPr>
          <w:p w14:paraId="6616AC3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осуществления несанкционированного доступа к защищаемой информации одного потребителя облачных услуг со стороны другого.</w:t>
            </w:r>
            <w:r w:rsidRPr="00503563">
              <w:rPr>
                <w:rFonts w:ascii="Times New Roman" w:hAnsi="Times New Roman" w:cs="Times New Roman"/>
                <w:sz w:val="24"/>
                <w:szCs w:val="24"/>
              </w:rPr>
              <w:br/>
              <w:t>Данная угроза обусловлена тем, что из-за особенностей облачных технологий потребителям облачных услуг приходится совместно использовать одну и ту же облачную инфраструктуру.</w:t>
            </w:r>
            <w:r w:rsidRPr="00503563">
              <w:rPr>
                <w:rFonts w:ascii="Times New Roman" w:hAnsi="Times New Roman" w:cs="Times New Roman"/>
                <w:sz w:val="24"/>
                <w:szCs w:val="24"/>
              </w:rPr>
              <w:br/>
            </w:r>
            <w:r w:rsidRPr="00503563">
              <w:rPr>
                <w:rFonts w:ascii="Times New Roman" w:hAnsi="Times New Roman" w:cs="Times New Roman"/>
                <w:sz w:val="24"/>
                <w:szCs w:val="24"/>
              </w:rPr>
              <w:lastRenderedPageBreak/>
              <w:t>Реализация данной угрозы возможна в случае допущения ошибок при разделении элементов облачной инфраструктуры между потребителями облачных услуг, а также при изоляции их ресурсов и обособлении данных друг от друга</w:t>
            </w:r>
          </w:p>
        </w:tc>
        <w:tc>
          <w:tcPr>
            <w:tcW w:w="1701" w:type="dxa"/>
            <w:shd w:val="clear" w:color="auto" w:fill="FFFFFF" w:themeFill="background1"/>
            <w:noWrap/>
            <w:hideMark/>
          </w:tcPr>
          <w:p w14:paraId="0EDAE45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Внешний нарушитель со средним потенциалом</w:t>
            </w:r>
          </w:p>
        </w:tc>
        <w:tc>
          <w:tcPr>
            <w:tcW w:w="1842" w:type="dxa"/>
            <w:shd w:val="clear" w:color="auto" w:fill="FFFFFF" w:themeFill="background1"/>
            <w:noWrap/>
            <w:hideMark/>
          </w:tcPr>
          <w:p w14:paraId="7E760C28"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Объекты файловой системы, аппаратное обеспечение, облачный сервер</w:t>
            </w:r>
          </w:p>
        </w:tc>
        <w:tc>
          <w:tcPr>
            <w:tcW w:w="1560" w:type="dxa"/>
            <w:shd w:val="clear" w:color="auto" w:fill="FFFFFF" w:themeFill="background1"/>
          </w:tcPr>
          <w:p w14:paraId="11BD49BA"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r w:rsidRPr="00503563">
              <w:rPr>
                <w:rFonts w:ascii="Times New Roman" w:hAnsi="Times New Roman" w:cs="Times New Roman"/>
                <w:sz w:val="24"/>
                <w:szCs w:val="24"/>
              </w:rPr>
              <w:br/>
              <w:t>целостности, доступности.</w:t>
            </w:r>
          </w:p>
        </w:tc>
        <w:tc>
          <w:tcPr>
            <w:tcW w:w="1778" w:type="dxa"/>
            <w:shd w:val="clear" w:color="auto" w:fill="FFFFFF" w:themeFill="background1"/>
          </w:tcPr>
          <w:p w14:paraId="25C22D5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данная технология не применяется в ИС</w:t>
            </w:r>
          </w:p>
        </w:tc>
      </w:tr>
      <w:tr w:rsidR="004F6289" w:rsidRPr="00503563" w14:paraId="6E294980" w14:textId="77777777" w:rsidTr="00A21684">
        <w:trPr>
          <w:trHeight w:val="300"/>
        </w:trPr>
        <w:tc>
          <w:tcPr>
            <w:tcW w:w="506" w:type="dxa"/>
            <w:shd w:val="clear" w:color="auto" w:fill="FFFFFF" w:themeFill="background1"/>
          </w:tcPr>
          <w:p w14:paraId="4A0BC33E"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404E0D6C"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102</w:t>
            </w:r>
          </w:p>
        </w:tc>
        <w:tc>
          <w:tcPr>
            <w:tcW w:w="2126" w:type="dxa"/>
            <w:shd w:val="clear" w:color="auto" w:fill="FFFFFF" w:themeFill="background1"/>
            <w:noWrap/>
            <w:hideMark/>
          </w:tcPr>
          <w:p w14:paraId="0D65B14B"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опосредованного управления группой программ через совместно используемые данные</w:t>
            </w:r>
          </w:p>
        </w:tc>
        <w:tc>
          <w:tcPr>
            <w:tcW w:w="4395" w:type="dxa"/>
            <w:shd w:val="clear" w:color="auto" w:fill="FFFFFF" w:themeFill="background1"/>
            <w:noWrap/>
            <w:hideMark/>
          </w:tcPr>
          <w:p w14:paraId="114F418C"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опосредованного изменения нарушителем алгоритма работы группы программ, использующих одновременно общие данные, через перехват управления над одной из них (ячейки оперативной памяти, глобальные переменные, файлы конфигурации и др.).</w:t>
            </w:r>
            <w:r w:rsidRPr="00503563">
              <w:rPr>
                <w:rFonts w:ascii="Times New Roman" w:hAnsi="Times New Roman" w:cs="Times New Roman"/>
                <w:sz w:val="24"/>
                <w:szCs w:val="24"/>
              </w:rPr>
              <w:br/>
              <w:t>Данная угроза обусловлена наличием слабостей в механизме контроля внесённых изменений в общие данные каждой из программ в группе.</w:t>
            </w:r>
            <w:r w:rsidRPr="00503563">
              <w:rPr>
                <w:rFonts w:ascii="Times New Roman" w:hAnsi="Times New Roman" w:cs="Times New Roman"/>
                <w:sz w:val="24"/>
                <w:szCs w:val="24"/>
              </w:rPr>
              <w:br/>
              <w:t>Реализация данной угрозы возможна в случае успешного перехвата нарушителем управления над одной из программ в группе программ, использующих общие данные</w:t>
            </w:r>
          </w:p>
        </w:tc>
        <w:tc>
          <w:tcPr>
            <w:tcW w:w="1701" w:type="dxa"/>
            <w:shd w:val="clear" w:color="auto" w:fill="FFFFFF" w:themeFill="background1"/>
            <w:noWrap/>
            <w:hideMark/>
          </w:tcPr>
          <w:p w14:paraId="28924D4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Внешний нарушитель со средним потенциалом, Внутренний нарушитель со средним потенциалом</w:t>
            </w:r>
          </w:p>
        </w:tc>
        <w:tc>
          <w:tcPr>
            <w:tcW w:w="1842" w:type="dxa"/>
            <w:shd w:val="clear" w:color="auto" w:fill="FFFFFF" w:themeFill="background1"/>
            <w:noWrap/>
            <w:hideMark/>
          </w:tcPr>
          <w:p w14:paraId="0FABB08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Системное программное обеспечение, прикладное программное обеспечение, сетевое программное обеспечение</w:t>
            </w:r>
          </w:p>
        </w:tc>
        <w:tc>
          <w:tcPr>
            <w:tcW w:w="1560" w:type="dxa"/>
            <w:shd w:val="clear" w:color="auto" w:fill="FFFFFF" w:themeFill="background1"/>
          </w:tcPr>
          <w:p w14:paraId="48A0F28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w:t>
            </w:r>
            <w:r w:rsidRPr="00503563">
              <w:rPr>
                <w:rFonts w:ascii="Times New Roman" w:hAnsi="Times New Roman" w:cs="Times New Roman"/>
                <w:sz w:val="24"/>
                <w:szCs w:val="24"/>
              </w:rPr>
              <w:br/>
              <w:t>целостности, доступности.</w:t>
            </w:r>
          </w:p>
        </w:tc>
        <w:tc>
          <w:tcPr>
            <w:tcW w:w="1778" w:type="dxa"/>
            <w:shd w:val="clear" w:color="auto" w:fill="FFFFFF" w:themeFill="background1"/>
          </w:tcPr>
          <w:p w14:paraId="6186098D"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потенциал нарушителя недостаточен для реализации угрозы</w:t>
            </w:r>
          </w:p>
        </w:tc>
      </w:tr>
      <w:tr w:rsidR="004F6289" w:rsidRPr="00503563" w14:paraId="7823902B" w14:textId="77777777" w:rsidTr="00A21684">
        <w:trPr>
          <w:trHeight w:val="300"/>
        </w:trPr>
        <w:tc>
          <w:tcPr>
            <w:tcW w:w="506" w:type="dxa"/>
            <w:shd w:val="clear" w:color="auto" w:fill="D9D9D9" w:themeFill="background1" w:themeFillShade="D9"/>
          </w:tcPr>
          <w:p w14:paraId="40F5A731" w14:textId="77777777" w:rsidR="004F6289" w:rsidRPr="00503563" w:rsidRDefault="004F6289" w:rsidP="00A21684">
            <w:pPr>
              <w:rPr>
                <w:rFonts w:ascii="Times New Roman" w:hAnsi="Times New Roman" w:cs="Times New Roman"/>
                <w:sz w:val="24"/>
                <w:szCs w:val="24"/>
              </w:rPr>
            </w:pPr>
          </w:p>
        </w:tc>
        <w:tc>
          <w:tcPr>
            <w:tcW w:w="878" w:type="dxa"/>
            <w:shd w:val="clear" w:color="auto" w:fill="D9D9D9" w:themeFill="background1" w:themeFillShade="D9"/>
            <w:noWrap/>
            <w:hideMark/>
          </w:tcPr>
          <w:p w14:paraId="2B1BC7A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103</w:t>
            </w:r>
          </w:p>
        </w:tc>
        <w:tc>
          <w:tcPr>
            <w:tcW w:w="2126" w:type="dxa"/>
            <w:shd w:val="clear" w:color="auto" w:fill="D9D9D9" w:themeFill="background1" w:themeFillShade="D9"/>
            <w:noWrap/>
            <w:hideMark/>
          </w:tcPr>
          <w:p w14:paraId="63C7757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определения типов объектов защиты</w:t>
            </w:r>
          </w:p>
        </w:tc>
        <w:tc>
          <w:tcPr>
            <w:tcW w:w="4395" w:type="dxa"/>
            <w:shd w:val="clear" w:color="auto" w:fill="D9D9D9" w:themeFill="background1" w:themeFillShade="D9"/>
            <w:noWrap/>
            <w:hideMark/>
          </w:tcPr>
          <w:p w14:paraId="75F20C40"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Угроза заключается в возможности проведения нарушителем анализа выходных данных дискредитируемой системы </w:t>
            </w:r>
            <w:r w:rsidRPr="00503563">
              <w:rPr>
                <w:rFonts w:ascii="Times New Roman" w:hAnsi="Times New Roman" w:cs="Times New Roman"/>
                <w:sz w:val="24"/>
                <w:szCs w:val="24"/>
              </w:rPr>
              <w:lastRenderedPageBreak/>
              <w:t>с помощью метода, позволяющего определить точные значения параметров и свойств, однозначно присущих дискредитируемой системе (данный метод известен как «fingerprinting», с англ. «дактилоскопия»). Использование данного метода не наносит прямого вреда дискредитируемой системе. Однако сведения, собранные таким образом, позволяют нарушителю выявить слабые места дискредитируемой системы, которые могут быть использованы в дальнейшем при реализации других угроз.</w:t>
            </w:r>
            <w:r w:rsidRPr="00503563">
              <w:rPr>
                <w:rFonts w:ascii="Times New Roman" w:hAnsi="Times New Roman" w:cs="Times New Roman"/>
                <w:sz w:val="24"/>
                <w:szCs w:val="24"/>
              </w:rPr>
              <w:br/>
              <w:t>Данная угроза обусловлена ошибками в параметрах конфигурации средств межсетевого экранирования, а также с отсутствием механизмов контроля входных и выходных данных.</w:t>
            </w:r>
            <w:r w:rsidRPr="00503563">
              <w:rPr>
                <w:rFonts w:ascii="Times New Roman" w:hAnsi="Times New Roman" w:cs="Times New Roman"/>
                <w:sz w:val="24"/>
                <w:szCs w:val="24"/>
              </w:rPr>
              <w:br/>
              <w:t>Реализация данной угрозы возможна в случае наличия у нарушителя сведений о взаимосвязи выходных данных с конфигурацией дискредитируемой системы (документация на программные средства, стандарты передачи данных, спецификации и т.п.)</w:t>
            </w:r>
          </w:p>
        </w:tc>
        <w:tc>
          <w:tcPr>
            <w:tcW w:w="1701" w:type="dxa"/>
            <w:shd w:val="clear" w:color="auto" w:fill="D9D9D9" w:themeFill="background1" w:themeFillShade="D9"/>
            <w:noWrap/>
            <w:hideMark/>
          </w:tcPr>
          <w:p w14:paraId="61CCF207"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Внешний нарушитель с низким потенциалом</w:t>
            </w:r>
          </w:p>
        </w:tc>
        <w:tc>
          <w:tcPr>
            <w:tcW w:w="1842" w:type="dxa"/>
            <w:shd w:val="clear" w:color="auto" w:fill="D9D9D9" w:themeFill="background1" w:themeFillShade="D9"/>
            <w:noWrap/>
            <w:hideMark/>
          </w:tcPr>
          <w:p w14:paraId="0E6DDD4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Сетевой узел, сетевое про</w:t>
            </w:r>
            <w:r w:rsidRPr="00503563">
              <w:rPr>
                <w:rFonts w:ascii="Times New Roman" w:hAnsi="Times New Roman" w:cs="Times New Roman"/>
                <w:sz w:val="24"/>
                <w:szCs w:val="24"/>
              </w:rPr>
              <w:lastRenderedPageBreak/>
              <w:t>граммное обеспечение, сетевой трафик</w:t>
            </w:r>
          </w:p>
        </w:tc>
        <w:tc>
          <w:tcPr>
            <w:tcW w:w="1560" w:type="dxa"/>
            <w:shd w:val="clear" w:color="auto" w:fill="D9D9D9" w:themeFill="background1" w:themeFillShade="D9"/>
          </w:tcPr>
          <w:p w14:paraId="27CE7B08"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Нарушение конфиденциальности.</w:t>
            </w:r>
          </w:p>
        </w:tc>
        <w:tc>
          <w:tcPr>
            <w:tcW w:w="1778" w:type="dxa"/>
            <w:shd w:val="clear" w:color="auto" w:fill="D9D9D9" w:themeFill="background1" w:themeFillShade="D9"/>
          </w:tcPr>
          <w:p w14:paraId="3752A90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может быть реализована.</w:t>
            </w:r>
          </w:p>
          <w:p w14:paraId="792AC06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 </w:t>
            </w:r>
          </w:p>
        </w:tc>
      </w:tr>
      <w:tr w:rsidR="004F6289" w:rsidRPr="00503563" w14:paraId="2A0B48E9" w14:textId="77777777" w:rsidTr="00A21684">
        <w:trPr>
          <w:trHeight w:val="300"/>
        </w:trPr>
        <w:tc>
          <w:tcPr>
            <w:tcW w:w="506" w:type="dxa"/>
            <w:shd w:val="clear" w:color="auto" w:fill="D9D9D9" w:themeFill="background1" w:themeFillShade="D9"/>
          </w:tcPr>
          <w:p w14:paraId="075ECBB8" w14:textId="77777777" w:rsidR="004F6289" w:rsidRPr="00503563" w:rsidRDefault="004F6289" w:rsidP="00A21684">
            <w:pPr>
              <w:rPr>
                <w:rFonts w:ascii="Times New Roman" w:hAnsi="Times New Roman" w:cs="Times New Roman"/>
                <w:sz w:val="24"/>
                <w:szCs w:val="24"/>
              </w:rPr>
            </w:pPr>
          </w:p>
        </w:tc>
        <w:tc>
          <w:tcPr>
            <w:tcW w:w="878" w:type="dxa"/>
            <w:shd w:val="clear" w:color="auto" w:fill="D9D9D9" w:themeFill="background1" w:themeFillShade="D9"/>
            <w:noWrap/>
            <w:hideMark/>
          </w:tcPr>
          <w:p w14:paraId="5AB9FC5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104</w:t>
            </w:r>
          </w:p>
        </w:tc>
        <w:tc>
          <w:tcPr>
            <w:tcW w:w="2126" w:type="dxa"/>
            <w:shd w:val="clear" w:color="auto" w:fill="D9D9D9" w:themeFill="background1" w:themeFillShade="D9"/>
            <w:noWrap/>
            <w:hideMark/>
          </w:tcPr>
          <w:p w14:paraId="2C11FBFB"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определения топологии вычислительной сети</w:t>
            </w:r>
          </w:p>
        </w:tc>
        <w:tc>
          <w:tcPr>
            <w:tcW w:w="4395" w:type="dxa"/>
            <w:shd w:val="clear" w:color="auto" w:fill="D9D9D9" w:themeFill="background1" w:themeFillShade="D9"/>
            <w:noWrap/>
            <w:hideMark/>
          </w:tcPr>
          <w:p w14:paraId="48FCA160"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определения нарушителем состояния сетевых узлов дискредитируемой системы (т.н. сканирование сети) для получения сведений о топологии дискредитируемой вычислительной сети, которые могут быть использованы в дальнейшем при попытках реализации других угроз.</w:t>
            </w:r>
            <w:r w:rsidRPr="00503563">
              <w:rPr>
                <w:rFonts w:ascii="Times New Roman" w:hAnsi="Times New Roman" w:cs="Times New Roman"/>
                <w:sz w:val="24"/>
                <w:szCs w:val="24"/>
              </w:rPr>
              <w:br/>
              <w:t>Данная угроза связана со слабостями механизмов сетевого взаимодействия, предоставляющих клиентам сети открытую техническую информацию о сетевых узлах, а также с уязвимостями средств межсетевого экранирования (алгоритма работы и конфигурации правил фильтрации сетевого трафика).</w:t>
            </w:r>
            <w:r w:rsidRPr="00503563">
              <w:rPr>
                <w:rFonts w:ascii="Times New Roman" w:hAnsi="Times New Roman" w:cs="Times New Roman"/>
                <w:sz w:val="24"/>
                <w:szCs w:val="24"/>
              </w:rPr>
              <w:br/>
              <w:t>Реализация данной угрозы возможна в случае наличия у нарушителя возможности подключения к исследуемой вычислительной сети и наличием специализированного программного обеспечения, реализующего функцию анализа сетевого трафика</w:t>
            </w:r>
          </w:p>
        </w:tc>
        <w:tc>
          <w:tcPr>
            <w:tcW w:w="1701" w:type="dxa"/>
            <w:shd w:val="clear" w:color="auto" w:fill="D9D9D9" w:themeFill="background1" w:themeFillShade="D9"/>
            <w:noWrap/>
            <w:hideMark/>
          </w:tcPr>
          <w:p w14:paraId="1EC7CDD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Внешний нарушитель с низким потенциалом</w:t>
            </w:r>
          </w:p>
        </w:tc>
        <w:tc>
          <w:tcPr>
            <w:tcW w:w="1842" w:type="dxa"/>
            <w:shd w:val="clear" w:color="auto" w:fill="D9D9D9" w:themeFill="background1" w:themeFillShade="D9"/>
            <w:noWrap/>
            <w:hideMark/>
          </w:tcPr>
          <w:p w14:paraId="7231B05C"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Сетевой узел, сетевое программное обеспечение, сетевой трафик</w:t>
            </w:r>
          </w:p>
        </w:tc>
        <w:tc>
          <w:tcPr>
            <w:tcW w:w="1560" w:type="dxa"/>
            <w:shd w:val="clear" w:color="auto" w:fill="D9D9D9" w:themeFill="background1" w:themeFillShade="D9"/>
          </w:tcPr>
          <w:p w14:paraId="7747BD2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p>
        </w:tc>
        <w:tc>
          <w:tcPr>
            <w:tcW w:w="1778" w:type="dxa"/>
            <w:shd w:val="clear" w:color="auto" w:fill="D9D9D9" w:themeFill="background1" w:themeFillShade="D9"/>
          </w:tcPr>
          <w:p w14:paraId="16301AD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может быть реализована.</w:t>
            </w:r>
          </w:p>
          <w:p w14:paraId="4E839C2D"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 </w:t>
            </w:r>
          </w:p>
        </w:tc>
      </w:tr>
      <w:tr w:rsidR="004F6289" w:rsidRPr="00503563" w14:paraId="7B427210" w14:textId="77777777" w:rsidTr="00A21684">
        <w:trPr>
          <w:trHeight w:val="300"/>
        </w:trPr>
        <w:tc>
          <w:tcPr>
            <w:tcW w:w="506" w:type="dxa"/>
            <w:shd w:val="clear" w:color="auto" w:fill="FFFFFF" w:themeFill="background1"/>
          </w:tcPr>
          <w:p w14:paraId="0DF8CEF7"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1D2895AD"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105</w:t>
            </w:r>
          </w:p>
        </w:tc>
        <w:tc>
          <w:tcPr>
            <w:tcW w:w="2126" w:type="dxa"/>
            <w:shd w:val="clear" w:color="auto" w:fill="FFFFFF" w:themeFill="background1"/>
            <w:noWrap/>
            <w:hideMark/>
          </w:tcPr>
          <w:p w14:paraId="3902CD50"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отказа в загрузке входных данных неизвестного формата хранилищем больших данных</w:t>
            </w:r>
          </w:p>
        </w:tc>
        <w:tc>
          <w:tcPr>
            <w:tcW w:w="4395" w:type="dxa"/>
            <w:shd w:val="clear" w:color="auto" w:fill="FFFFFF" w:themeFill="background1"/>
            <w:noWrap/>
            <w:hideMark/>
          </w:tcPr>
          <w:p w14:paraId="3B8B4A2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отказа хранилищем больших данных в приёме входных данных неизвестного формата от легального пользователя.</w:t>
            </w:r>
            <w:r w:rsidRPr="00503563">
              <w:rPr>
                <w:rFonts w:ascii="Times New Roman" w:hAnsi="Times New Roman" w:cs="Times New Roman"/>
                <w:sz w:val="24"/>
                <w:szCs w:val="24"/>
              </w:rPr>
              <w:br/>
              <w:t>Данная угроза обусловлена отсутствием в хранилище больших данных механизма самостоятельной (автоматической) адаптации к новым форматам данных.</w:t>
            </w:r>
            <w:r w:rsidRPr="00503563">
              <w:rPr>
                <w:rFonts w:ascii="Times New Roman" w:hAnsi="Times New Roman" w:cs="Times New Roman"/>
                <w:sz w:val="24"/>
                <w:szCs w:val="24"/>
              </w:rPr>
              <w:br/>
              <w:t>Реализация данной угрозы возможна при условии поступления запроса на загрузку в хранилище входных данных неизвестного формата</w:t>
            </w:r>
          </w:p>
        </w:tc>
        <w:tc>
          <w:tcPr>
            <w:tcW w:w="1701" w:type="dxa"/>
            <w:shd w:val="clear" w:color="auto" w:fill="FFFFFF" w:themeFill="background1"/>
            <w:noWrap/>
            <w:hideMark/>
          </w:tcPr>
          <w:p w14:paraId="69A7CC8C"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Внутренний нарушитель с низким потенциалом</w:t>
            </w:r>
          </w:p>
        </w:tc>
        <w:tc>
          <w:tcPr>
            <w:tcW w:w="1842" w:type="dxa"/>
            <w:shd w:val="clear" w:color="auto" w:fill="FFFFFF" w:themeFill="background1"/>
            <w:noWrap/>
            <w:hideMark/>
          </w:tcPr>
          <w:p w14:paraId="655EFAA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Хранилище больших данных, метаданные</w:t>
            </w:r>
          </w:p>
        </w:tc>
        <w:tc>
          <w:tcPr>
            <w:tcW w:w="1560" w:type="dxa"/>
            <w:shd w:val="clear" w:color="auto" w:fill="FFFFFF" w:themeFill="background1"/>
          </w:tcPr>
          <w:p w14:paraId="07C32381"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w:t>
            </w:r>
            <w:r w:rsidRPr="00503563">
              <w:rPr>
                <w:rFonts w:ascii="Times New Roman" w:hAnsi="Times New Roman" w:cs="Times New Roman"/>
                <w:sz w:val="24"/>
                <w:szCs w:val="24"/>
              </w:rPr>
              <w:br/>
              <w:t>целостности, доступности.</w:t>
            </w:r>
          </w:p>
        </w:tc>
        <w:tc>
          <w:tcPr>
            <w:tcW w:w="1778" w:type="dxa"/>
            <w:shd w:val="clear" w:color="auto" w:fill="FFFFFF" w:themeFill="background1"/>
          </w:tcPr>
          <w:p w14:paraId="6435B3E0"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данная технология не применяется в ИС</w:t>
            </w:r>
          </w:p>
        </w:tc>
      </w:tr>
      <w:tr w:rsidR="004F6289" w:rsidRPr="00503563" w14:paraId="5A462894" w14:textId="77777777" w:rsidTr="00A21684">
        <w:trPr>
          <w:trHeight w:val="300"/>
        </w:trPr>
        <w:tc>
          <w:tcPr>
            <w:tcW w:w="506" w:type="dxa"/>
            <w:shd w:val="clear" w:color="auto" w:fill="FFFFFF" w:themeFill="background1"/>
          </w:tcPr>
          <w:p w14:paraId="3F1EB9E9"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18CF0147"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106</w:t>
            </w:r>
          </w:p>
        </w:tc>
        <w:tc>
          <w:tcPr>
            <w:tcW w:w="2126" w:type="dxa"/>
            <w:shd w:val="clear" w:color="auto" w:fill="FFFFFF" w:themeFill="background1"/>
            <w:noWrap/>
            <w:hideMark/>
          </w:tcPr>
          <w:p w14:paraId="5870CE4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отказа в обслуживании системой хранения данных суперкомпьютера</w:t>
            </w:r>
          </w:p>
        </w:tc>
        <w:tc>
          <w:tcPr>
            <w:tcW w:w="4395" w:type="dxa"/>
            <w:shd w:val="clear" w:color="auto" w:fill="FFFFFF" w:themeFill="background1"/>
            <w:noWrap/>
            <w:hideMark/>
          </w:tcPr>
          <w:p w14:paraId="7AA5FFDC"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значительного замедления работы терминальных сессий всех пользователей суперкомпьютера, вплоть до достижения всем суперкомпьютером состояния «отказ в обслуживании» при превышении максимально достижимой нагрузки на параллельную файловую систему суперкомпьютера.</w:t>
            </w:r>
            <w:r w:rsidRPr="00503563">
              <w:rPr>
                <w:rFonts w:ascii="Times New Roman" w:hAnsi="Times New Roman" w:cs="Times New Roman"/>
                <w:sz w:val="24"/>
                <w:szCs w:val="24"/>
              </w:rPr>
              <w:br/>
              <w:t>Данная угроза обусловлена значительным повышением числа и объёма сохраняемых на накопитель данных для некоторых вычислительных задач.</w:t>
            </w:r>
            <w:r w:rsidRPr="00503563">
              <w:rPr>
                <w:rFonts w:ascii="Times New Roman" w:hAnsi="Times New Roman" w:cs="Times New Roman"/>
                <w:sz w:val="24"/>
                <w:szCs w:val="24"/>
              </w:rPr>
              <w:br/>
              <w:t xml:space="preserve">Реализация данной угрозы возможна </w:t>
            </w:r>
            <w:r w:rsidRPr="00503563">
              <w:rPr>
                <w:rFonts w:ascii="Times New Roman" w:hAnsi="Times New Roman" w:cs="Times New Roman"/>
                <w:sz w:val="24"/>
                <w:szCs w:val="24"/>
              </w:rPr>
              <w:lastRenderedPageBreak/>
              <w:t>при условии интенсивного файлового ввода-вывода в кластерной файловой подсистеме суперкомпьютера, основанной на использовании параллельной файловой системы</w:t>
            </w:r>
          </w:p>
        </w:tc>
        <w:tc>
          <w:tcPr>
            <w:tcW w:w="1701" w:type="dxa"/>
            <w:shd w:val="clear" w:color="auto" w:fill="FFFFFF" w:themeFill="background1"/>
            <w:noWrap/>
            <w:hideMark/>
          </w:tcPr>
          <w:p w14:paraId="4D55901C"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Внутренний нарушитель с низким потенциалом</w:t>
            </w:r>
          </w:p>
        </w:tc>
        <w:tc>
          <w:tcPr>
            <w:tcW w:w="1842" w:type="dxa"/>
            <w:shd w:val="clear" w:color="auto" w:fill="FFFFFF" w:themeFill="background1"/>
            <w:noWrap/>
            <w:hideMark/>
          </w:tcPr>
          <w:p w14:paraId="66865F4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Система хранения данных суперкомпьютера</w:t>
            </w:r>
          </w:p>
        </w:tc>
        <w:tc>
          <w:tcPr>
            <w:tcW w:w="1560" w:type="dxa"/>
            <w:shd w:val="clear" w:color="auto" w:fill="FFFFFF" w:themeFill="background1"/>
          </w:tcPr>
          <w:p w14:paraId="4C032B1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доступности.</w:t>
            </w:r>
          </w:p>
        </w:tc>
        <w:tc>
          <w:tcPr>
            <w:tcW w:w="1778" w:type="dxa"/>
            <w:shd w:val="clear" w:color="auto" w:fill="FFFFFF" w:themeFill="background1"/>
          </w:tcPr>
          <w:p w14:paraId="3098356B"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данная технология не применяется в ИС</w:t>
            </w:r>
          </w:p>
        </w:tc>
      </w:tr>
      <w:tr w:rsidR="004F6289" w:rsidRPr="00503563" w14:paraId="59B2BF72" w14:textId="77777777" w:rsidTr="00A21684">
        <w:trPr>
          <w:trHeight w:val="300"/>
        </w:trPr>
        <w:tc>
          <w:tcPr>
            <w:tcW w:w="506" w:type="dxa"/>
            <w:shd w:val="clear" w:color="auto" w:fill="FFFFFF" w:themeFill="background1"/>
          </w:tcPr>
          <w:p w14:paraId="508FA662"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tcPr>
          <w:p w14:paraId="31EED7AB"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107</w:t>
            </w:r>
          </w:p>
        </w:tc>
        <w:tc>
          <w:tcPr>
            <w:tcW w:w="2126" w:type="dxa"/>
            <w:shd w:val="clear" w:color="auto" w:fill="FFFFFF" w:themeFill="background1"/>
            <w:noWrap/>
          </w:tcPr>
          <w:p w14:paraId="32D47B5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отключения контрольных датчиков</w:t>
            </w:r>
          </w:p>
        </w:tc>
        <w:tc>
          <w:tcPr>
            <w:tcW w:w="4395" w:type="dxa"/>
            <w:shd w:val="clear" w:color="auto" w:fill="FFFFFF" w:themeFill="background1"/>
            <w:noWrap/>
          </w:tcPr>
          <w:p w14:paraId="1C8C5F4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обеспечения нарушителем информационной изоляции системы безопасности путём прерывания канала связи с контрольными датчиками, следящими за параметрами состояния системы, или нарушения работы самих датчиков. При этом система перестанет реагировать как на инциденты безопасности (если отключённые датчики являлись частью системы безопасности, например, датчики движения), так и на другие типы инцидентов (например, при отключении датчиков пожарной сигнализации, повышения давления в гидроагрегатах и др.).</w:t>
            </w:r>
            <w:r w:rsidRPr="00503563">
              <w:rPr>
                <w:rFonts w:ascii="Times New Roman" w:hAnsi="Times New Roman" w:cs="Times New Roman"/>
                <w:sz w:val="24"/>
                <w:szCs w:val="24"/>
              </w:rPr>
              <w:br/>
            </w:r>
            <w:r w:rsidRPr="00503563">
              <w:rPr>
                <w:rFonts w:ascii="Times New Roman" w:hAnsi="Times New Roman" w:cs="Times New Roman"/>
                <w:sz w:val="24"/>
                <w:szCs w:val="24"/>
              </w:rPr>
              <w:br/>
              <w:t>Данная угроза обусловлена слабостями мер защиты информации в автоматизированных системах управления технологическими процессами, а также нали</w:t>
            </w:r>
            <w:r w:rsidRPr="00503563">
              <w:rPr>
                <w:rFonts w:ascii="Times New Roman" w:hAnsi="Times New Roman" w:cs="Times New Roman"/>
                <w:sz w:val="24"/>
                <w:szCs w:val="24"/>
              </w:rPr>
              <w:lastRenderedPageBreak/>
              <w:t>чием уязвимостей в программном обеспечении, реализующим данные меры.</w:t>
            </w:r>
            <w:r w:rsidRPr="00503563">
              <w:rPr>
                <w:rFonts w:ascii="Times New Roman" w:hAnsi="Times New Roman" w:cs="Times New Roman"/>
                <w:sz w:val="24"/>
                <w:szCs w:val="24"/>
              </w:rPr>
              <w:br/>
            </w:r>
            <w:r w:rsidRPr="00503563">
              <w:rPr>
                <w:rFonts w:ascii="Times New Roman" w:hAnsi="Times New Roman" w:cs="Times New Roman"/>
                <w:sz w:val="24"/>
                <w:szCs w:val="24"/>
              </w:rPr>
              <w:br/>
              <w:t>Реализация данной угрозы возможна при условии получения доступа (физического или программного) к линиям связи системы безопасности с контрольными датчиками или к самим датчикам</w:t>
            </w:r>
          </w:p>
        </w:tc>
        <w:tc>
          <w:tcPr>
            <w:tcW w:w="1701" w:type="dxa"/>
            <w:shd w:val="clear" w:color="auto" w:fill="FFFFFF" w:themeFill="background1"/>
            <w:noWrap/>
          </w:tcPr>
          <w:p w14:paraId="502FA96A"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Внешний нарушитель с высоким потенциалом, Внутренний нарушитель с низким потенциалом</w:t>
            </w:r>
          </w:p>
        </w:tc>
        <w:tc>
          <w:tcPr>
            <w:tcW w:w="1842" w:type="dxa"/>
            <w:shd w:val="clear" w:color="auto" w:fill="FFFFFF" w:themeFill="background1"/>
            <w:noWrap/>
          </w:tcPr>
          <w:p w14:paraId="4F832F0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Системное программное обеспечение</w:t>
            </w:r>
          </w:p>
        </w:tc>
        <w:tc>
          <w:tcPr>
            <w:tcW w:w="1560" w:type="dxa"/>
            <w:shd w:val="clear" w:color="auto" w:fill="FFFFFF" w:themeFill="background1"/>
          </w:tcPr>
          <w:p w14:paraId="76B12D5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w:t>
            </w:r>
            <w:r w:rsidRPr="00503563">
              <w:rPr>
                <w:rFonts w:ascii="Times New Roman" w:hAnsi="Times New Roman" w:cs="Times New Roman"/>
                <w:sz w:val="24"/>
                <w:szCs w:val="24"/>
              </w:rPr>
              <w:br/>
              <w:t>целостности, доступности.</w:t>
            </w:r>
          </w:p>
        </w:tc>
        <w:tc>
          <w:tcPr>
            <w:tcW w:w="1778" w:type="dxa"/>
            <w:shd w:val="clear" w:color="auto" w:fill="FFFFFF" w:themeFill="background1"/>
          </w:tcPr>
          <w:p w14:paraId="062522B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данная технология не применяется в ИС</w:t>
            </w:r>
          </w:p>
        </w:tc>
      </w:tr>
      <w:tr w:rsidR="004F6289" w:rsidRPr="00503563" w14:paraId="1CC5AAE5" w14:textId="77777777" w:rsidTr="00A21684">
        <w:trPr>
          <w:trHeight w:val="300"/>
        </w:trPr>
        <w:tc>
          <w:tcPr>
            <w:tcW w:w="506" w:type="dxa"/>
            <w:shd w:val="clear" w:color="auto" w:fill="FFFFFF" w:themeFill="background1"/>
          </w:tcPr>
          <w:p w14:paraId="39674BE3"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4AD70447"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108</w:t>
            </w:r>
          </w:p>
        </w:tc>
        <w:tc>
          <w:tcPr>
            <w:tcW w:w="2126" w:type="dxa"/>
            <w:shd w:val="clear" w:color="auto" w:fill="FFFFFF" w:themeFill="background1"/>
            <w:noWrap/>
            <w:hideMark/>
          </w:tcPr>
          <w:p w14:paraId="35CBF63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ошибки обновления гипервизора</w:t>
            </w:r>
          </w:p>
        </w:tc>
        <w:tc>
          <w:tcPr>
            <w:tcW w:w="4395" w:type="dxa"/>
            <w:shd w:val="clear" w:color="auto" w:fill="FFFFFF" w:themeFill="background1"/>
            <w:noWrap/>
            <w:hideMark/>
          </w:tcPr>
          <w:p w14:paraId="6CB0FDA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дискредитации нарушителем функционирующих на базе гипервизора защитных механизмов, предотвращающих несанкционированный доступ к образам виртуальных машин, из-за ошибок его обновления.</w:t>
            </w:r>
            <w:r w:rsidRPr="00503563">
              <w:rPr>
                <w:rFonts w:ascii="Times New Roman" w:hAnsi="Times New Roman" w:cs="Times New Roman"/>
                <w:sz w:val="24"/>
                <w:szCs w:val="24"/>
              </w:rPr>
              <w:br/>
              <w:t>Данная угроза обусловлена зависимостью функционирования каждого виртуального устройства и каждого виртуализированного субъекта доступа, а также всей виртуальной инфраструктуры (или её части, если используется более одного гипервизора) от работоспособности гипервизора.</w:t>
            </w:r>
            <w:r w:rsidRPr="00503563">
              <w:rPr>
                <w:rFonts w:ascii="Times New Roman" w:hAnsi="Times New Roman" w:cs="Times New Roman"/>
                <w:sz w:val="24"/>
                <w:szCs w:val="24"/>
              </w:rPr>
              <w:br/>
              <w:t>Реализация данной угрозы возможна при условии возникновения ошибок в процессе обновления гипервизора:</w:t>
            </w:r>
            <w:r w:rsidRPr="00503563">
              <w:rPr>
                <w:rFonts w:ascii="Times New Roman" w:hAnsi="Times New Roman" w:cs="Times New Roman"/>
                <w:sz w:val="24"/>
                <w:szCs w:val="24"/>
              </w:rPr>
              <w:br/>
              <w:t>сбоев в процессе его обновления;</w:t>
            </w:r>
            <w:r w:rsidRPr="00503563">
              <w:rPr>
                <w:rFonts w:ascii="Times New Roman" w:hAnsi="Times New Roman" w:cs="Times New Roman"/>
                <w:sz w:val="24"/>
                <w:szCs w:val="24"/>
              </w:rPr>
              <w:br/>
            </w:r>
            <w:r w:rsidRPr="00503563">
              <w:rPr>
                <w:rFonts w:ascii="Times New Roman" w:hAnsi="Times New Roman" w:cs="Times New Roman"/>
                <w:sz w:val="24"/>
                <w:szCs w:val="24"/>
              </w:rPr>
              <w:lastRenderedPageBreak/>
              <w:t>обновлений, в ходе которых внедряются новые ошибки в код гипервизора;</w:t>
            </w:r>
            <w:r w:rsidRPr="00503563">
              <w:rPr>
                <w:rFonts w:ascii="Times New Roman" w:hAnsi="Times New Roman" w:cs="Times New Roman"/>
                <w:sz w:val="24"/>
                <w:szCs w:val="24"/>
              </w:rPr>
              <w:br/>
              <w:t>обновлений, в ходе которых в гипервизор внедряется программный код, вызывающий несовместимость гипервизора со средой его функционирования;</w:t>
            </w:r>
            <w:r w:rsidRPr="00503563">
              <w:rPr>
                <w:rFonts w:ascii="Times New Roman" w:hAnsi="Times New Roman" w:cs="Times New Roman"/>
                <w:sz w:val="24"/>
                <w:szCs w:val="24"/>
              </w:rPr>
              <w:br/>
              <w:t>других инцидентов безопасности информации</w:t>
            </w:r>
          </w:p>
        </w:tc>
        <w:tc>
          <w:tcPr>
            <w:tcW w:w="1701" w:type="dxa"/>
            <w:shd w:val="clear" w:color="auto" w:fill="FFFFFF" w:themeFill="background1"/>
            <w:noWrap/>
            <w:hideMark/>
          </w:tcPr>
          <w:p w14:paraId="5CFF1A6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Внутренний нарушитель с низким потенциалом</w:t>
            </w:r>
          </w:p>
        </w:tc>
        <w:tc>
          <w:tcPr>
            <w:tcW w:w="1842" w:type="dxa"/>
            <w:shd w:val="clear" w:color="auto" w:fill="FFFFFF" w:themeFill="background1"/>
            <w:noWrap/>
            <w:hideMark/>
          </w:tcPr>
          <w:p w14:paraId="41A4A048"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Системное программное обеспечение, гипервизор</w:t>
            </w:r>
          </w:p>
        </w:tc>
        <w:tc>
          <w:tcPr>
            <w:tcW w:w="1560" w:type="dxa"/>
            <w:shd w:val="clear" w:color="auto" w:fill="FFFFFF" w:themeFill="background1"/>
          </w:tcPr>
          <w:p w14:paraId="63A5D33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r w:rsidRPr="00503563">
              <w:rPr>
                <w:rFonts w:ascii="Times New Roman" w:hAnsi="Times New Roman" w:cs="Times New Roman"/>
                <w:sz w:val="24"/>
                <w:szCs w:val="24"/>
              </w:rPr>
              <w:br/>
              <w:t>целостности, доступности.</w:t>
            </w:r>
          </w:p>
        </w:tc>
        <w:tc>
          <w:tcPr>
            <w:tcW w:w="1778" w:type="dxa"/>
            <w:shd w:val="clear" w:color="auto" w:fill="FFFFFF" w:themeFill="background1"/>
          </w:tcPr>
          <w:p w14:paraId="6BA4650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Угроза исключена из перечня, т.к. данная технология не применяется в ИС </w:t>
            </w:r>
          </w:p>
        </w:tc>
      </w:tr>
      <w:tr w:rsidR="004F6289" w:rsidRPr="00503563" w14:paraId="5CBC5F9C" w14:textId="77777777" w:rsidTr="00A21684">
        <w:trPr>
          <w:trHeight w:val="300"/>
        </w:trPr>
        <w:tc>
          <w:tcPr>
            <w:tcW w:w="506" w:type="dxa"/>
            <w:shd w:val="clear" w:color="auto" w:fill="FFFFFF" w:themeFill="background1"/>
          </w:tcPr>
          <w:p w14:paraId="6639E0BD"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556FB2C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109</w:t>
            </w:r>
          </w:p>
        </w:tc>
        <w:tc>
          <w:tcPr>
            <w:tcW w:w="2126" w:type="dxa"/>
            <w:shd w:val="clear" w:color="auto" w:fill="FFFFFF" w:themeFill="background1"/>
            <w:noWrap/>
            <w:hideMark/>
          </w:tcPr>
          <w:p w14:paraId="392ABA1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перебора всех настроек и параметров приложения</w:t>
            </w:r>
          </w:p>
        </w:tc>
        <w:tc>
          <w:tcPr>
            <w:tcW w:w="4395" w:type="dxa"/>
            <w:shd w:val="clear" w:color="auto" w:fill="FFFFFF" w:themeFill="background1"/>
            <w:noWrap/>
            <w:hideMark/>
          </w:tcPr>
          <w:p w14:paraId="3731BB81"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получения нарушителем доступа к дополнительному скрытому функционалу (информация о котором не была опубликована разработчиком) или приведению системы в состояние «отказ в обслуживании» при задании нарушителем некоторых параметров конфигурации программы, достигая таких значений параметров путём перебора всех возможных комбинаций.</w:t>
            </w:r>
            <w:r w:rsidRPr="00503563">
              <w:rPr>
                <w:rFonts w:ascii="Times New Roman" w:hAnsi="Times New Roman" w:cs="Times New Roman"/>
                <w:sz w:val="24"/>
                <w:szCs w:val="24"/>
              </w:rPr>
              <w:br/>
              <w:t>Данная угроза обусловлена уязвимостями программного обеспечения, проявляющимися при его неправильной конфигурации.</w:t>
            </w:r>
            <w:r w:rsidRPr="00503563">
              <w:rPr>
                <w:rFonts w:ascii="Times New Roman" w:hAnsi="Times New Roman" w:cs="Times New Roman"/>
                <w:sz w:val="24"/>
                <w:szCs w:val="24"/>
              </w:rPr>
              <w:br/>
              <w:t xml:space="preserve">Реализация данной угрозы возможна при условии наличия у нарушителя привилегий на изменение конфигурации </w:t>
            </w:r>
            <w:r w:rsidRPr="00503563">
              <w:rPr>
                <w:rFonts w:ascii="Times New Roman" w:hAnsi="Times New Roman" w:cs="Times New Roman"/>
                <w:sz w:val="24"/>
                <w:szCs w:val="24"/>
              </w:rPr>
              <w:lastRenderedPageBreak/>
              <w:t>программного обеспечения. При реализации данной угрозы, в отличии от других подобных угроз, нарушитель действует «вслепую» – простым путём перебора всевозможных комбинаций</w:t>
            </w:r>
          </w:p>
        </w:tc>
        <w:tc>
          <w:tcPr>
            <w:tcW w:w="1701" w:type="dxa"/>
            <w:shd w:val="clear" w:color="auto" w:fill="FFFFFF" w:themeFill="background1"/>
            <w:noWrap/>
            <w:hideMark/>
          </w:tcPr>
          <w:p w14:paraId="09F311B8"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Внешний нарушитель со средним потенциалом, Внутренний нарушитель со средним потенциалом</w:t>
            </w:r>
          </w:p>
        </w:tc>
        <w:tc>
          <w:tcPr>
            <w:tcW w:w="1842" w:type="dxa"/>
            <w:shd w:val="clear" w:color="auto" w:fill="FFFFFF" w:themeFill="background1"/>
            <w:noWrap/>
            <w:hideMark/>
          </w:tcPr>
          <w:p w14:paraId="4CFB68C1"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Системное программное обеспечение, прикладное программное обеспечение, сетевое программное обеспечение, микропрограммное обеспечение, реестр</w:t>
            </w:r>
          </w:p>
        </w:tc>
        <w:tc>
          <w:tcPr>
            <w:tcW w:w="1560" w:type="dxa"/>
            <w:shd w:val="clear" w:color="auto" w:fill="FFFFFF" w:themeFill="background1"/>
          </w:tcPr>
          <w:p w14:paraId="63EE94B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w:t>
            </w:r>
            <w:r w:rsidRPr="00503563">
              <w:rPr>
                <w:rFonts w:ascii="Times New Roman" w:hAnsi="Times New Roman" w:cs="Times New Roman"/>
                <w:sz w:val="24"/>
                <w:szCs w:val="24"/>
              </w:rPr>
              <w:br/>
              <w:t>целостности, доступности.</w:t>
            </w:r>
          </w:p>
        </w:tc>
        <w:tc>
          <w:tcPr>
            <w:tcW w:w="1778" w:type="dxa"/>
            <w:shd w:val="clear" w:color="auto" w:fill="FFFFFF" w:themeFill="background1"/>
          </w:tcPr>
          <w:p w14:paraId="52CB4FAC"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потенциал нарушителя недостаточен для реализации угрозы</w:t>
            </w:r>
          </w:p>
        </w:tc>
      </w:tr>
      <w:tr w:rsidR="004F6289" w:rsidRPr="00503563" w14:paraId="54CD218A" w14:textId="77777777" w:rsidTr="00A21684">
        <w:trPr>
          <w:trHeight w:val="300"/>
        </w:trPr>
        <w:tc>
          <w:tcPr>
            <w:tcW w:w="506" w:type="dxa"/>
            <w:shd w:val="clear" w:color="auto" w:fill="FFFFFF" w:themeFill="background1"/>
          </w:tcPr>
          <w:p w14:paraId="41ACD39D"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1E3F161D"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110</w:t>
            </w:r>
          </w:p>
        </w:tc>
        <w:tc>
          <w:tcPr>
            <w:tcW w:w="2126" w:type="dxa"/>
            <w:shd w:val="clear" w:color="auto" w:fill="FFFFFF" w:themeFill="background1"/>
            <w:noWrap/>
            <w:hideMark/>
          </w:tcPr>
          <w:p w14:paraId="7540157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перегрузки грид-системы вычислительными заданиями</w:t>
            </w:r>
          </w:p>
        </w:tc>
        <w:tc>
          <w:tcPr>
            <w:tcW w:w="4395" w:type="dxa"/>
            <w:shd w:val="clear" w:color="auto" w:fill="FFFFFF" w:themeFill="background1"/>
            <w:noWrap/>
            <w:hideMark/>
          </w:tcPr>
          <w:p w14:paraId="3684B2FA"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снижения пропускной способность ресурсных центров при отправке большого количества заданий одним пользователем (нарушителем) случайно или намеренно, что может сделать невозможной постановку заданий другими пользователями грид-системы в очередь на выполнение.</w:t>
            </w:r>
            <w:r w:rsidRPr="00503563">
              <w:rPr>
                <w:rFonts w:ascii="Times New Roman" w:hAnsi="Times New Roman" w:cs="Times New Roman"/>
                <w:sz w:val="24"/>
                <w:szCs w:val="24"/>
              </w:rPr>
              <w:br/>
              <w:t>Данная угроза обусловлена слабостями мер по контролю в грид-системе за количеством вычислительных заданий, запускаемых пользователями грид-системы.</w:t>
            </w:r>
            <w:r w:rsidRPr="00503563">
              <w:rPr>
                <w:rFonts w:ascii="Times New Roman" w:hAnsi="Times New Roman" w:cs="Times New Roman"/>
                <w:sz w:val="24"/>
                <w:szCs w:val="24"/>
              </w:rPr>
              <w:br/>
              <w:t>Реализация данной угрозы возможна при условии наличия у нарушителя прав на постановку заданий в очередь на выполнение грид-системой</w:t>
            </w:r>
          </w:p>
        </w:tc>
        <w:tc>
          <w:tcPr>
            <w:tcW w:w="1701" w:type="dxa"/>
            <w:shd w:val="clear" w:color="auto" w:fill="FFFFFF" w:themeFill="background1"/>
            <w:noWrap/>
            <w:hideMark/>
          </w:tcPr>
          <w:p w14:paraId="1BD2E99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Внутренний нарушитель с низким потенциалом</w:t>
            </w:r>
          </w:p>
        </w:tc>
        <w:tc>
          <w:tcPr>
            <w:tcW w:w="1842" w:type="dxa"/>
            <w:shd w:val="clear" w:color="auto" w:fill="FFFFFF" w:themeFill="background1"/>
            <w:noWrap/>
            <w:hideMark/>
          </w:tcPr>
          <w:p w14:paraId="0557948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Ресурсные центры грид-системы</w:t>
            </w:r>
          </w:p>
        </w:tc>
        <w:tc>
          <w:tcPr>
            <w:tcW w:w="1560" w:type="dxa"/>
            <w:shd w:val="clear" w:color="auto" w:fill="FFFFFF" w:themeFill="background1"/>
          </w:tcPr>
          <w:p w14:paraId="0BEAD17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доступности.</w:t>
            </w:r>
          </w:p>
        </w:tc>
        <w:tc>
          <w:tcPr>
            <w:tcW w:w="1778" w:type="dxa"/>
            <w:shd w:val="clear" w:color="auto" w:fill="FFFFFF" w:themeFill="background1"/>
          </w:tcPr>
          <w:p w14:paraId="4A73BAAB"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данная технология не применяется в ИС</w:t>
            </w:r>
          </w:p>
        </w:tc>
      </w:tr>
      <w:tr w:rsidR="004F6289" w:rsidRPr="00503563" w14:paraId="5CF5AE9A" w14:textId="77777777" w:rsidTr="00A21684">
        <w:trPr>
          <w:trHeight w:val="300"/>
        </w:trPr>
        <w:tc>
          <w:tcPr>
            <w:tcW w:w="506" w:type="dxa"/>
            <w:shd w:val="clear" w:color="auto" w:fill="FFFFFF" w:themeFill="background1"/>
          </w:tcPr>
          <w:p w14:paraId="5C8C88CB"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1668AF8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111</w:t>
            </w:r>
          </w:p>
        </w:tc>
        <w:tc>
          <w:tcPr>
            <w:tcW w:w="2126" w:type="dxa"/>
            <w:shd w:val="clear" w:color="auto" w:fill="FFFFFF" w:themeFill="background1"/>
            <w:noWrap/>
            <w:hideMark/>
          </w:tcPr>
          <w:p w14:paraId="4922E1CD"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передачи данных по скрытым каналам</w:t>
            </w:r>
          </w:p>
        </w:tc>
        <w:tc>
          <w:tcPr>
            <w:tcW w:w="4395" w:type="dxa"/>
            <w:shd w:val="clear" w:color="auto" w:fill="FFFFFF" w:themeFill="background1"/>
            <w:noWrap/>
            <w:hideMark/>
          </w:tcPr>
          <w:p w14:paraId="5A3D56C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Угроза заключается в возможности осуществления нарушителем неправомерного вывода защищаемой информации из системы путём её нестандартного </w:t>
            </w:r>
            <w:r w:rsidRPr="00503563">
              <w:rPr>
                <w:rFonts w:ascii="Times New Roman" w:hAnsi="Times New Roman" w:cs="Times New Roman"/>
                <w:sz w:val="24"/>
                <w:szCs w:val="24"/>
              </w:rPr>
              <w:lastRenderedPageBreak/>
              <w:t>(незаметного, скрытого) размещения в легитимно передаваемых по сети (или сохраняемых на отчуждаемые носители) открытых данных путём её маскирования под служебные протоколы, сокрытия в потоке других данных (стеганография), использования скрытых пикселей («пикселей отслеживания») и т.п.</w:t>
            </w:r>
            <w:r w:rsidRPr="00503563">
              <w:rPr>
                <w:rFonts w:ascii="Times New Roman" w:hAnsi="Times New Roman" w:cs="Times New Roman"/>
                <w:sz w:val="24"/>
                <w:szCs w:val="24"/>
              </w:rPr>
              <w:br/>
              <w:t>Данная угроза обусловлена недостаточностью мер защиты информации от утечки, а также контроля потоков данных.</w:t>
            </w:r>
            <w:r w:rsidRPr="00503563">
              <w:rPr>
                <w:rFonts w:ascii="Times New Roman" w:hAnsi="Times New Roman" w:cs="Times New Roman"/>
                <w:sz w:val="24"/>
                <w:szCs w:val="24"/>
              </w:rPr>
              <w:br/>
              <w:t>Реализация данной угрозы возможна при:</w:t>
            </w:r>
            <w:r w:rsidRPr="00503563">
              <w:rPr>
                <w:rFonts w:ascii="Times New Roman" w:hAnsi="Times New Roman" w:cs="Times New Roman"/>
                <w:sz w:val="24"/>
                <w:szCs w:val="24"/>
              </w:rPr>
              <w:br/>
              <w:t>наличии у нарушителя прав в дискредитируемой системе на установку специализированного программного обеспечения, реализующего функции внедрения в пакеты данных, формируемых для передачи в системе, собственной информации;</w:t>
            </w:r>
            <w:r w:rsidRPr="00503563">
              <w:rPr>
                <w:rFonts w:ascii="Times New Roman" w:hAnsi="Times New Roman" w:cs="Times New Roman"/>
                <w:sz w:val="24"/>
                <w:szCs w:val="24"/>
              </w:rPr>
              <w:br/>
              <w:t>доступа к каналам передачи данных;</w:t>
            </w:r>
            <w:r w:rsidRPr="00503563">
              <w:rPr>
                <w:rFonts w:ascii="Times New Roman" w:hAnsi="Times New Roman" w:cs="Times New Roman"/>
                <w:sz w:val="24"/>
                <w:szCs w:val="24"/>
              </w:rPr>
              <w:br/>
              <w:t>посещении пользователем сайтов в сети Интернет и открытия электронных писем, содержащих скрытые пиксели</w:t>
            </w:r>
          </w:p>
        </w:tc>
        <w:tc>
          <w:tcPr>
            <w:tcW w:w="1701" w:type="dxa"/>
            <w:shd w:val="clear" w:color="auto" w:fill="FFFFFF" w:themeFill="background1"/>
            <w:noWrap/>
            <w:hideMark/>
          </w:tcPr>
          <w:p w14:paraId="7E37F4CC"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 xml:space="preserve">Внешний нарушитель со средним потенциалом, </w:t>
            </w:r>
            <w:r w:rsidRPr="00503563">
              <w:rPr>
                <w:rFonts w:ascii="Times New Roman" w:hAnsi="Times New Roman" w:cs="Times New Roman"/>
                <w:sz w:val="24"/>
                <w:szCs w:val="24"/>
              </w:rPr>
              <w:lastRenderedPageBreak/>
              <w:t>Внутренний нарушитель со средним потенциалом</w:t>
            </w:r>
          </w:p>
        </w:tc>
        <w:tc>
          <w:tcPr>
            <w:tcW w:w="1842" w:type="dxa"/>
            <w:shd w:val="clear" w:color="auto" w:fill="FFFFFF" w:themeFill="background1"/>
            <w:noWrap/>
            <w:hideMark/>
          </w:tcPr>
          <w:p w14:paraId="43B73FC1"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Сетевой узел, сетевое про</w:t>
            </w:r>
            <w:r w:rsidRPr="00503563">
              <w:rPr>
                <w:rFonts w:ascii="Times New Roman" w:hAnsi="Times New Roman" w:cs="Times New Roman"/>
                <w:sz w:val="24"/>
                <w:szCs w:val="24"/>
              </w:rPr>
              <w:lastRenderedPageBreak/>
              <w:t>граммное обеспечение, сетевой трафик</w:t>
            </w:r>
          </w:p>
        </w:tc>
        <w:tc>
          <w:tcPr>
            <w:tcW w:w="1560" w:type="dxa"/>
            <w:shd w:val="clear" w:color="auto" w:fill="FFFFFF" w:themeFill="background1"/>
          </w:tcPr>
          <w:p w14:paraId="68159C8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Нарушение конфиденциальности.</w:t>
            </w:r>
          </w:p>
        </w:tc>
        <w:tc>
          <w:tcPr>
            <w:tcW w:w="1778" w:type="dxa"/>
            <w:shd w:val="clear" w:color="auto" w:fill="FFFFFF" w:themeFill="background1"/>
          </w:tcPr>
          <w:p w14:paraId="20223FC8"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по</w:t>
            </w:r>
            <w:r w:rsidRPr="00503563">
              <w:rPr>
                <w:rFonts w:ascii="Times New Roman" w:hAnsi="Times New Roman" w:cs="Times New Roman"/>
                <w:sz w:val="24"/>
                <w:szCs w:val="24"/>
              </w:rPr>
              <w:lastRenderedPageBreak/>
              <w:t>тенциал нарушителя недостаточен для реализации угрозы</w:t>
            </w:r>
          </w:p>
        </w:tc>
      </w:tr>
      <w:tr w:rsidR="004F6289" w:rsidRPr="00503563" w14:paraId="28C08B1A" w14:textId="77777777" w:rsidTr="00A21684">
        <w:trPr>
          <w:trHeight w:val="300"/>
        </w:trPr>
        <w:tc>
          <w:tcPr>
            <w:tcW w:w="506" w:type="dxa"/>
            <w:shd w:val="clear" w:color="auto" w:fill="FFFFFF" w:themeFill="background1"/>
          </w:tcPr>
          <w:p w14:paraId="583826B5"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7D31C2A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112</w:t>
            </w:r>
          </w:p>
        </w:tc>
        <w:tc>
          <w:tcPr>
            <w:tcW w:w="2126" w:type="dxa"/>
            <w:shd w:val="clear" w:color="auto" w:fill="FFFFFF" w:themeFill="background1"/>
            <w:noWrap/>
            <w:hideMark/>
          </w:tcPr>
          <w:p w14:paraId="79052C6C"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передачи запрещённых команд на оборудование с числовым программным управлением</w:t>
            </w:r>
          </w:p>
        </w:tc>
        <w:tc>
          <w:tcPr>
            <w:tcW w:w="4395" w:type="dxa"/>
            <w:shd w:val="clear" w:color="auto" w:fill="FFFFFF" w:themeFill="background1"/>
            <w:noWrap/>
            <w:hideMark/>
          </w:tcPr>
          <w:p w14:paraId="56862E6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повреждения нарушителем исполнительных механизмов, заготовки и (или) обрабатывающего инструмента оборудования с числовым программным управлением путём передачи на него команд, приводящих к перемещению обрабатывающего инструмента за допустимые пределы (т.е. команд, запрещённых для оборудования с числовым программным управлением).</w:t>
            </w:r>
            <w:r w:rsidRPr="00503563">
              <w:rPr>
                <w:rFonts w:ascii="Times New Roman" w:hAnsi="Times New Roman" w:cs="Times New Roman"/>
                <w:sz w:val="24"/>
                <w:szCs w:val="24"/>
              </w:rPr>
              <w:br/>
              <w:t>Данная угроза обусловлена слабостями мер по защите оборудования с числовым программным управлением от выполнения запрещённых команд.</w:t>
            </w:r>
            <w:r w:rsidRPr="00503563">
              <w:rPr>
                <w:rFonts w:ascii="Times New Roman" w:hAnsi="Times New Roman" w:cs="Times New Roman"/>
                <w:sz w:val="24"/>
                <w:szCs w:val="24"/>
              </w:rPr>
              <w:br/>
              <w:t>Реализация данной угрозы возможна при наличии у нарушителя привилегий на передачу команд на оборудование с числовым программным управлением или возможности изменения команд, передаваемых легальным пользователем</w:t>
            </w:r>
          </w:p>
        </w:tc>
        <w:tc>
          <w:tcPr>
            <w:tcW w:w="1701" w:type="dxa"/>
            <w:shd w:val="clear" w:color="auto" w:fill="FFFFFF" w:themeFill="background1"/>
            <w:noWrap/>
            <w:hideMark/>
          </w:tcPr>
          <w:p w14:paraId="74B0344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Внутренний нарушитель с низким потенциалом</w:t>
            </w:r>
          </w:p>
        </w:tc>
        <w:tc>
          <w:tcPr>
            <w:tcW w:w="1842" w:type="dxa"/>
            <w:shd w:val="clear" w:color="auto" w:fill="FFFFFF" w:themeFill="background1"/>
            <w:noWrap/>
            <w:hideMark/>
          </w:tcPr>
          <w:p w14:paraId="26D1C34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Системное программное обеспечение, прикладное программное обеспечение</w:t>
            </w:r>
          </w:p>
        </w:tc>
        <w:tc>
          <w:tcPr>
            <w:tcW w:w="1560" w:type="dxa"/>
            <w:shd w:val="clear" w:color="auto" w:fill="FFFFFF" w:themeFill="background1"/>
          </w:tcPr>
          <w:p w14:paraId="583E86F0"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w:t>
            </w:r>
            <w:r w:rsidRPr="00503563">
              <w:rPr>
                <w:rFonts w:ascii="Times New Roman" w:hAnsi="Times New Roman" w:cs="Times New Roman"/>
                <w:sz w:val="24"/>
                <w:szCs w:val="24"/>
              </w:rPr>
              <w:br/>
              <w:t>целостности.</w:t>
            </w:r>
          </w:p>
        </w:tc>
        <w:tc>
          <w:tcPr>
            <w:tcW w:w="1778" w:type="dxa"/>
            <w:shd w:val="clear" w:color="auto" w:fill="FFFFFF" w:themeFill="background1"/>
          </w:tcPr>
          <w:p w14:paraId="71CB8BD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данная технология не применяется в ИС</w:t>
            </w:r>
          </w:p>
        </w:tc>
      </w:tr>
      <w:tr w:rsidR="004F6289" w:rsidRPr="00503563" w14:paraId="1D20E1D6" w14:textId="77777777" w:rsidTr="00A21684">
        <w:trPr>
          <w:trHeight w:val="300"/>
        </w:trPr>
        <w:tc>
          <w:tcPr>
            <w:tcW w:w="506" w:type="dxa"/>
            <w:shd w:val="clear" w:color="auto" w:fill="D9D9D9" w:themeFill="background1" w:themeFillShade="D9"/>
          </w:tcPr>
          <w:p w14:paraId="7DA52FBF" w14:textId="77777777" w:rsidR="004F6289" w:rsidRPr="00503563" w:rsidRDefault="004F6289" w:rsidP="00A21684">
            <w:pPr>
              <w:rPr>
                <w:rFonts w:ascii="Times New Roman" w:hAnsi="Times New Roman" w:cs="Times New Roman"/>
                <w:sz w:val="24"/>
                <w:szCs w:val="24"/>
              </w:rPr>
            </w:pPr>
          </w:p>
        </w:tc>
        <w:tc>
          <w:tcPr>
            <w:tcW w:w="878" w:type="dxa"/>
            <w:shd w:val="clear" w:color="auto" w:fill="D9D9D9" w:themeFill="background1" w:themeFillShade="D9"/>
            <w:noWrap/>
            <w:hideMark/>
          </w:tcPr>
          <w:p w14:paraId="4525A148"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113</w:t>
            </w:r>
          </w:p>
        </w:tc>
        <w:tc>
          <w:tcPr>
            <w:tcW w:w="2126" w:type="dxa"/>
            <w:shd w:val="clear" w:color="auto" w:fill="D9D9D9" w:themeFill="background1" w:themeFillShade="D9"/>
            <w:noWrap/>
            <w:hideMark/>
          </w:tcPr>
          <w:p w14:paraId="4FA91A67"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перезагрузки аппаратных и программно-аппаратных средств вычислительной техники</w:t>
            </w:r>
          </w:p>
        </w:tc>
        <w:tc>
          <w:tcPr>
            <w:tcW w:w="4395" w:type="dxa"/>
            <w:shd w:val="clear" w:color="auto" w:fill="D9D9D9" w:themeFill="background1" w:themeFillShade="D9"/>
            <w:noWrap/>
            <w:hideMark/>
          </w:tcPr>
          <w:p w14:paraId="2566B3B1"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Угроза заключается в возможности сброса пользователем (нарушителем) состояния оперативной памяти (обнуления памяти) путём случайного или намеренного осуществления перезагрузки отдельных устройств, блоков </w:t>
            </w:r>
            <w:r w:rsidRPr="00503563">
              <w:rPr>
                <w:rFonts w:ascii="Times New Roman" w:hAnsi="Times New Roman" w:cs="Times New Roman"/>
                <w:sz w:val="24"/>
                <w:szCs w:val="24"/>
              </w:rPr>
              <w:lastRenderedPageBreak/>
              <w:t>или системы в целом.</w:t>
            </w:r>
            <w:r w:rsidRPr="00503563">
              <w:rPr>
                <w:rFonts w:ascii="Times New Roman" w:hAnsi="Times New Roman" w:cs="Times New Roman"/>
                <w:sz w:val="24"/>
                <w:szCs w:val="24"/>
              </w:rPr>
              <w:br/>
              <w:t>Данная угроза обусловлена свойством оперативной памяти обнулять своё состояние при выключении и перезагрузке.</w:t>
            </w:r>
            <w:r w:rsidRPr="00503563">
              <w:rPr>
                <w:rFonts w:ascii="Times New Roman" w:hAnsi="Times New Roman" w:cs="Times New Roman"/>
                <w:sz w:val="24"/>
                <w:szCs w:val="24"/>
              </w:rPr>
              <w:br/>
              <w:t>Реализация данной угрозы возможна как аппаратным способом (нажатием кнопки), так и программным (локально или удалённо) при выполнении следующих условий:</w:t>
            </w:r>
            <w:r w:rsidRPr="00503563">
              <w:rPr>
                <w:rFonts w:ascii="Times New Roman" w:hAnsi="Times New Roman" w:cs="Times New Roman"/>
                <w:sz w:val="24"/>
                <w:szCs w:val="24"/>
              </w:rPr>
              <w:br/>
              <w:t>наличие в системе открытых сессий работы пользователей;</w:t>
            </w:r>
            <w:r w:rsidRPr="00503563">
              <w:rPr>
                <w:rFonts w:ascii="Times New Roman" w:hAnsi="Times New Roman" w:cs="Times New Roman"/>
                <w:sz w:val="24"/>
                <w:szCs w:val="24"/>
              </w:rPr>
              <w:br/>
              <w:t>наличие у нарушителя прав в системе (или физической возможности) на осуществление форсированной перезагрузки</w:t>
            </w:r>
          </w:p>
        </w:tc>
        <w:tc>
          <w:tcPr>
            <w:tcW w:w="1701" w:type="dxa"/>
            <w:shd w:val="clear" w:color="auto" w:fill="D9D9D9" w:themeFill="background1" w:themeFillShade="D9"/>
            <w:noWrap/>
            <w:hideMark/>
          </w:tcPr>
          <w:p w14:paraId="700851B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Внешний нарушитель с низким потенциалом, Внутренний нару</w:t>
            </w:r>
            <w:r w:rsidRPr="00503563">
              <w:rPr>
                <w:rFonts w:ascii="Times New Roman" w:hAnsi="Times New Roman" w:cs="Times New Roman"/>
                <w:sz w:val="24"/>
                <w:szCs w:val="24"/>
              </w:rPr>
              <w:lastRenderedPageBreak/>
              <w:t>шитель с низким потенциалом</w:t>
            </w:r>
          </w:p>
        </w:tc>
        <w:tc>
          <w:tcPr>
            <w:tcW w:w="1842" w:type="dxa"/>
            <w:shd w:val="clear" w:color="auto" w:fill="D9D9D9" w:themeFill="background1" w:themeFillShade="D9"/>
            <w:noWrap/>
            <w:hideMark/>
          </w:tcPr>
          <w:p w14:paraId="0A3386B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Системное программное обеспечение, аппаратное обеспечение</w:t>
            </w:r>
          </w:p>
        </w:tc>
        <w:tc>
          <w:tcPr>
            <w:tcW w:w="1560" w:type="dxa"/>
            <w:shd w:val="clear" w:color="auto" w:fill="D9D9D9" w:themeFill="background1" w:themeFillShade="D9"/>
          </w:tcPr>
          <w:p w14:paraId="75C4CF68"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w:t>
            </w:r>
            <w:r w:rsidRPr="00503563">
              <w:rPr>
                <w:rFonts w:ascii="Times New Roman" w:hAnsi="Times New Roman" w:cs="Times New Roman"/>
                <w:sz w:val="24"/>
                <w:szCs w:val="24"/>
              </w:rPr>
              <w:br/>
              <w:t>целостности, доступности.</w:t>
            </w:r>
          </w:p>
        </w:tc>
        <w:tc>
          <w:tcPr>
            <w:tcW w:w="1778" w:type="dxa"/>
            <w:shd w:val="clear" w:color="auto" w:fill="D9D9D9" w:themeFill="background1" w:themeFillShade="D9"/>
          </w:tcPr>
          <w:p w14:paraId="1A55C551"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может быть реализована.</w:t>
            </w:r>
          </w:p>
          <w:p w14:paraId="677F63B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 </w:t>
            </w:r>
          </w:p>
        </w:tc>
      </w:tr>
      <w:tr w:rsidR="004F6289" w:rsidRPr="00503563" w14:paraId="7E71B53C" w14:textId="77777777" w:rsidTr="00A21684">
        <w:trPr>
          <w:trHeight w:val="300"/>
        </w:trPr>
        <w:tc>
          <w:tcPr>
            <w:tcW w:w="506" w:type="dxa"/>
            <w:shd w:val="clear" w:color="auto" w:fill="FFFFFF" w:themeFill="background1"/>
          </w:tcPr>
          <w:p w14:paraId="1184825F"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238A2FC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114</w:t>
            </w:r>
          </w:p>
        </w:tc>
        <w:tc>
          <w:tcPr>
            <w:tcW w:w="2126" w:type="dxa"/>
            <w:shd w:val="clear" w:color="auto" w:fill="FFFFFF" w:themeFill="background1"/>
            <w:noWrap/>
            <w:hideMark/>
          </w:tcPr>
          <w:p w14:paraId="0756F6A1"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переполнения целочисленных переменных</w:t>
            </w:r>
          </w:p>
        </w:tc>
        <w:tc>
          <w:tcPr>
            <w:tcW w:w="4395" w:type="dxa"/>
            <w:shd w:val="clear" w:color="auto" w:fill="FFFFFF" w:themeFill="background1"/>
            <w:noWrap/>
            <w:hideMark/>
          </w:tcPr>
          <w:p w14:paraId="2E40271A"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приведения нарушителем дискредитируемого приложения к сбоям в работе путём подачи на его входные интерфейсы данных неподдерживаемого формата или выполнения с его помощью операции, в результате которой будут получены данные неподдерживаемого дискредитируемым приложением формата.</w:t>
            </w:r>
            <w:r w:rsidRPr="00503563">
              <w:rPr>
                <w:rFonts w:ascii="Times New Roman" w:hAnsi="Times New Roman" w:cs="Times New Roman"/>
                <w:sz w:val="24"/>
                <w:szCs w:val="24"/>
              </w:rPr>
              <w:br/>
              <w:t>Данная угроза обусловлена уязвимо</w:t>
            </w:r>
            <w:r w:rsidRPr="00503563">
              <w:rPr>
                <w:rFonts w:ascii="Times New Roman" w:hAnsi="Times New Roman" w:cs="Times New Roman"/>
                <w:sz w:val="24"/>
                <w:szCs w:val="24"/>
              </w:rPr>
              <w:lastRenderedPageBreak/>
              <w:t>стями программного обеспечения, связанными с недостаточной проверкой такими приложениями корректности входных данных, а также тем, что операторы любого программного обеспечения способны правильно обрабатывать только определённые типы данных (например, только целые или только положительные числа).</w:t>
            </w:r>
            <w:r w:rsidRPr="00503563">
              <w:rPr>
                <w:rFonts w:ascii="Times New Roman" w:hAnsi="Times New Roman" w:cs="Times New Roman"/>
                <w:sz w:val="24"/>
                <w:szCs w:val="24"/>
              </w:rPr>
              <w:br/>
              <w:t>Реализация данной угрозы возможна при условии наличия у нарушителя:</w:t>
            </w:r>
            <w:r w:rsidRPr="00503563">
              <w:rPr>
                <w:rFonts w:ascii="Times New Roman" w:hAnsi="Times New Roman" w:cs="Times New Roman"/>
                <w:sz w:val="24"/>
                <w:szCs w:val="24"/>
              </w:rPr>
              <w:br/>
              <w:t>сведений о номенклатуре поддерживаемых дискредитируемым приложением форматов входных (или обрабатываемых) данных;</w:t>
            </w:r>
            <w:r w:rsidRPr="00503563">
              <w:rPr>
                <w:rFonts w:ascii="Times New Roman" w:hAnsi="Times New Roman" w:cs="Times New Roman"/>
                <w:sz w:val="24"/>
                <w:szCs w:val="24"/>
              </w:rPr>
              <w:br/>
              <w:t>возможности взаимодействия с входным интерфейсом дискредитируемого приложения</w:t>
            </w:r>
          </w:p>
        </w:tc>
        <w:tc>
          <w:tcPr>
            <w:tcW w:w="1701" w:type="dxa"/>
            <w:shd w:val="clear" w:color="auto" w:fill="FFFFFF" w:themeFill="background1"/>
            <w:noWrap/>
            <w:hideMark/>
          </w:tcPr>
          <w:p w14:paraId="6E28D527"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Внешний нарушитель со средним потенциалом, Внутренний нарушитель со средним потенциалом</w:t>
            </w:r>
          </w:p>
        </w:tc>
        <w:tc>
          <w:tcPr>
            <w:tcW w:w="1842" w:type="dxa"/>
            <w:shd w:val="clear" w:color="auto" w:fill="FFFFFF" w:themeFill="background1"/>
            <w:noWrap/>
            <w:hideMark/>
          </w:tcPr>
          <w:p w14:paraId="2F8628AA"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Системное программное обеспечение, прикладное программное обеспечение, сетевое программное обеспечение</w:t>
            </w:r>
          </w:p>
        </w:tc>
        <w:tc>
          <w:tcPr>
            <w:tcW w:w="1560" w:type="dxa"/>
            <w:shd w:val="clear" w:color="auto" w:fill="FFFFFF" w:themeFill="background1"/>
          </w:tcPr>
          <w:p w14:paraId="48D2C00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r w:rsidRPr="00503563">
              <w:rPr>
                <w:rFonts w:ascii="Times New Roman" w:hAnsi="Times New Roman" w:cs="Times New Roman"/>
                <w:sz w:val="24"/>
                <w:szCs w:val="24"/>
              </w:rPr>
              <w:br/>
              <w:t>целостности, доступности.</w:t>
            </w:r>
          </w:p>
        </w:tc>
        <w:tc>
          <w:tcPr>
            <w:tcW w:w="1778" w:type="dxa"/>
            <w:shd w:val="clear" w:color="auto" w:fill="FFFFFF" w:themeFill="background1"/>
          </w:tcPr>
          <w:p w14:paraId="581D7DD8"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потенциал нарушителя недостаточен для реализации угрозы</w:t>
            </w:r>
          </w:p>
        </w:tc>
      </w:tr>
      <w:tr w:rsidR="004F6289" w:rsidRPr="00503563" w14:paraId="56C359F3" w14:textId="77777777" w:rsidTr="00A21684">
        <w:trPr>
          <w:trHeight w:val="300"/>
        </w:trPr>
        <w:tc>
          <w:tcPr>
            <w:tcW w:w="506" w:type="dxa"/>
            <w:shd w:val="clear" w:color="auto" w:fill="D9D9D9" w:themeFill="background1" w:themeFillShade="D9"/>
          </w:tcPr>
          <w:p w14:paraId="6B42C2F8" w14:textId="77777777" w:rsidR="004F6289" w:rsidRPr="00503563" w:rsidRDefault="004F6289" w:rsidP="00A21684">
            <w:pPr>
              <w:rPr>
                <w:rFonts w:ascii="Times New Roman" w:hAnsi="Times New Roman" w:cs="Times New Roman"/>
                <w:sz w:val="24"/>
                <w:szCs w:val="24"/>
              </w:rPr>
            </w:pPr>
          </w:p>
        </w:tc>
        <w:tc>
          <w:tcPr>
            <w:tcW w:w="878" w:type="dxa"/>
            <w:shd w:val="clear" w:color="auto" w:fill="D9D9D9" w:themeFill="background1" w:themeFillShade="D9"/>
            <w:noWrap/>
            <w:hideMark/>
          </w:tcPr>
          <w:p w14:paraId="7B3E8DD0"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115</w:t>
            </w:r>
          </w:p>
        </w:tc>
        <w:tc>
          <w:tcPr>
            <w:tcW w:w="2126" w:type="dxa"/>
            <w:shd w:val="clear" w:color="auto" w:fill="D9D9D9" w:themeFill="background1" w:themeFillShade="D9"/>
            <w:noWrap/>
            <w:hideMark/>
          </w:tcPr>
          <w:p w14:paraId="29D37028"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перехвата вводимой и выводимой на периферийные устройства информации</w:t>
            </w:r>
          </w:p>
        </w:tc>
        <w:tc>
          <w:tcPr>
            <w:tcW w:w="4395" w:type="dxa"/>
            <w:shd w:val="clear" w:color="auto" w:fill="D9D9D9" w:themeFill="background1" w:themeFillShade="D9"/>
            <w:noWrap/>
            <w:hideMark/>
          </w:tcPr>
          <w:p w14:paraId="2F82714B"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осуществления нарушителем несанкционированного доступа к информации, вводимой и выводимой на периферийные устройства, путём перехвата данных, обрабатываемых контроллерами периферийных устройств.</w:t>
            </w:r>
            <w:r w:rsidRPr="00503563">
              <w:rPr>
                <w:rFonts w:ascii="Times New Roman" w:hAnsi="Times New Roman" w:cs="Times New Roman"/>
                <w:sz w:val="24"/>
                <w:szCs w:val="24"/>
              </w:rPr>
              <w:br/>
              <w:t xml:space="preserve">Данная угроза обусловлена недостаточностью мер защиты информации от </w:t>
            </w:r>
            <w:r w:rsidRPr="00503563">
              <w:rPr>
                <w:rFonts w:ascii="Times New Roman" w:hAnsi="Times New Roman" w:cs="Times New Roman"/>
                <w:sz w:val="24"/>
                <w:szCs w:val="24"/>
              </w:rPr>
              <w:lastRenderedPageBreak/>
              <w:t>утечки и контроля потоков данных, а также невозможностью осуществления защиты вводимой и выводимой на периферийные устройства информации с помощью криптографических средств (т.к. представление пользователям системы информации должно осуществляться в доступном для понимания виде).</w:t>
            </w:r>
            <w:r w:rsidRPr="00503563">
              <w:rPr>
                <w:rFonts w:ascii="Times New Roman" w:hAnsi="Times New Roman" w:cs="Times New Roman"/>
                <w:sz w:val="24"/>
                <w:szCs w:val="24"/>
              </w:rPr>
              <w:br/>
              <w:t>Реализация данной угрозы возможна при условии наличия у нарушителя привилегий на установку и запуск специализированных вредоносных программ, реализующих функции «клавиатурных шпионов» (для получения нарушителем паролей пользователей), виртуальных драйверов принтеров (перехват документов, содержащих защищаемую информацию) и др.</w:t>
            </w:r>
          </w:p>
        </w:tc>
        <w:tc>
          <w:tcPr>
            <w:tcW w:w="1701" w:type="dxa"/>
            <w:shd w:val="clear" w:color="auto" w:fill="D9D9D9" w:themeFill="background1" w:themeFillShade="D9"/>
            <w:noWrap/>
            <w:hideMark/>
          </w:tcPr>
          <w:p w14:paraId="3A411E0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Внешний нарушитель с низким потенциалом, Внутренний нарушитель с низким потенциалом</w:t>
            </w:r>
          </w:p>
        </w:tc>
        <w:tc>
          <w:tcPr>
            <w:tcW w:w="1842" w:type="dxa"/>
            <w:shd w:val="clear" w:color="auto" w:fill="D9D9D9" w:themeFill="background1" w:themeFillShade="D9"/>
            <w:noWrap/>
            <w:hideMark/>
          </w:tcPr>
          <w:p w14:paraId="6F295C2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Системное программное обеспечение, прикладное программное обеспечение, аппаратное обеспечение</w:t>
            </w:r>
          </w:p>
        </w:tc>
        <w:tc>
          <w:tcPr>
            <w:tcW w:w="1560" w:type="dxa"/>
            <w:shd w:val="clear" w:color="auto" w:fill="D9D9D9" w:themeFill="background1" w:themeFillShade="D9"/>
          </w:tcPr>
          <w:p w14:paraId="20C09F01"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p>
        </w:tc>
        <w:tc>
          <w:tcPr>
            <w:tcW w:w="1778" w:type="dxa"/>
            <w:shd w:val="clear" w:color="auto" w:fill="D9D9D9" w:themeFill="background1" w:themeFillShade="D9"/>
          </w:tcPr>
          <w:p w14:paraId="18A0BF9C"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может быть реализована.</w:t>
            </w:r>
          </w:p>
          <w:p w14:paraId="69E379C5" w14:textId="77777777" w:rsidR="004F6289" w:rsidRPr="00503563" w:rsidRDefault="004F6289" w:rsidP="00A21684">
            <w:pPr>
              <w:rPr>
                <w:rFonts w:ascii="Times New Roman" w:hAnsi="Times New Roman" w:cs="Times New Roman"/>
                <w:sz w:val="24"/>
                <w:szCs w:val="24"/>
              </w:rPr>
            </w:pPr>
          </w:p>
        </w:tc>
      </w:tr>
      <w:tr w:rsidR="004F6289" w:rsidRPr="00503563" w14:paraId="26775BF3" w14:textId="77777777" w:rsidTr="00A21684">
        <w:trPr>
          <w:trHeight w:val="300"/>
        </w:trPr>
        <w:tc>
          <w:tcPr>
            <w:tcW w:w="506" w:type="dxa"/>
            <w:shd w:val="clear" w:color="auto" w:fill="D9D9D9" w:themeFill="background1" w:themeFillShade="D9"/>
          </w:tcPr>
          <w:p w14:paraId="1F5EA1E3" w14:textId="77777777" w:rsidR="004F6289" w:rsidRPr="00503563" w:rsidRDefault="004F6289" w:rsidP="00A21684">
            <w:pPr>
              <w:rPr>
                <w:rFonts w:ascii="Times New Roman" w:hAnsi="Times New Roman" w:cs="Times New Roman"/>
                <w:sz w:val="24"/>
                <w:szCs w:val="24"/>
              </w:rPr>
            </w:pPr>
          </w:p>
        </w:tc>
        <w:tc>
          <w:tcPr>
            <w:tcW w:w="878" w:type="dxa"/>
            <w:shd w:val="clear" w:color="auto" w:fill="D9D9D9" w:themeFill="background1" w:themeFillShade="D9"/>
            <w:noWrap/>
            <w:hideMark/>
          </w:tcPr>
          <w:p w14:paraId="0C753671"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116</w:t>
            </w:r>
          </w:p>
        </w:tc>
        <w:tc>
          <w:tcPr>
            <w:tcW w:w="2126" w:type="dxa"/>
            <w:shd w:val="clear" w:color="auto" w:fill="D9D9D9" w:themeFill="background1" w:themeFillShade="D9"/>
            <w:noWrap/>
            <w:hideMark/>
          </w:tcPr>
          <w:p w14:paraId="07B650A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перехвата данных, передаваемых по вычислительной сети</w:t>
            </w:r>
          </w:p>
        </w:tc>
        <w:tc>
          <w:tcPr>
            <w:tcW w:w="4395" w:type="dxa"/>
            <w:shd w:val="clear" w:color="auto" w:fill="D9D9D9" w:themeFill="background1" w:themeFillShade="D9"/>
            <w:noWrap/>
            <w:hideMark/>
          </w:tcPr>
          <w:p w14:paraId="784050E8"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Угроза заключается в возможности осуществления нарушителем несанкционированного доступа к сетевому трафику дискредитируемой вычислительной сети в пассивном (иногда в активном) режиме (т.е. «прослушивать сетевой трафик») для сбора и анализа сведений, которые могут быть использованы в дальнейшем для реализации других </w:t>
            </w:r>
            <w:r w:rsidRPr="00503563">
              <w:rPr>
                <w:rFonts w:ascii="Times New Roman" w:hAnsi="Times New Roman" w:cs="Times New Roman"/>
                <w:sz w:val="24"/>
                <w:szCs w:val="24"/>
              </w:rPr>
              <w:lastRenderedPageBreak/>
              <w:t>угроз, оставаясь при реализации данной угрозы невидимым (скрытным) получателем перехватываемых данных. Кроме того, нарушитель может проводить исследования других типов потоков данных, например, радиосигналов.</w:t>
            </w:r>
            <w:r w:rsidRPr="00503563">
              <w:rPr>
                <w:rFonts w:ascii="Times New Roman" w:hAnsi="Times New Roman" w:cs="Times New Roman"/>
                <w:sz w:val="24"/>
                <w:szCs w:val="24"/>
              </w:rPr>
              <w:br/>
              <w:t>Данная угроза обусловлена слабостями механизмов сетевого взаимодействия, предоставляющими сторонним пользователям открытые данные о дискредитируемой системе, а также ошибками конфигурации сетевого программного обеспечения.</w:t>
            </w:r>
            <w:r w:rsidRPr="00503563">
              <w:rPr>
                <w:rFonts w:ascii="Times New Roman" w:hAnsi="Times New Roman" w:cs="Times New Roman"/>
                <w:sz w:val="24"/>
                <w:szCs w:val="24"/>
              </w:rPr>
              <w:br/>
              <w:t>Реализация данной угрозы возможна в следующих условиях:</w:t>
            </w:r>
            <w:r w:rsidRPr="00503563">
              <w:rPr>
                <w:rFonts w:ascii="Times New Roman" w:hAnsi="Times New Roman" w:cs="Times New Roman"/>
                <w:sz w:val="24"/>
                <w:szCs w:val="24"/>
              </w:rPr>
              <w:br/>
              <w:t>наличие у нарушителя доступа к дискредитируемой вычислительную сети;</w:t>
            </w:r>
            <w:r w:rsidRPr="00503563">
              <w:rPr>
                <w:rFonts w:ascii="Times New Roman" w:hAnsi="Times New Roman" w:cs="Times New Roman"/>
                <w:sz w:val="24"/>
                <w:szCs w:val="24"/>
              </w:rPr>
              <w:br/>
              <w:t>неспособность технологий, с помощью которых реализована передача данных, предотвратить возможность осуществления скрытного прослушивания потока данных</w:t>
            </w:r>
          </w:p>
        </w:tc>
        <w:tc>
          <w:tcPr>
            <w:tcW w:w="1701" w:type="dxa"/>
            <w:shd w:val="clear" w:color="auto" w:fill="D9D9D9" w:themeFill="background1" w:themeFillShade="D9"/>
            <w:noWrap/>
            <w:hideMark/>
          </w:tcPr>
          <w:p w14:paraId="566CD05D"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Внешний нарушитель с низким потенциалом</w:t>
            </w:r>
          </w:p>
        </w:tc>
        <w:tc>
          <w:tcPr>
            <w:tcW w:w="1842" w:type="dxa"/>
            <w:shd w:val="clear" w:color="auto" w:fill="D9D9D9" w:themeFill="background1" w:themeFillShade="D9"/>
            <w:noWrap/>
            <w:hideMark/>
          </w:tcPr>
          <w:p w14:paraId="278251D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Сетевой узел, сетевой трафик</w:t>
            </w:r>
          </w:p>
        </w:tc>
        <w:tc>
          <w:tcPr>
            <w:tcW w:w="1560" w:type="dxa"/>
            <w:shd w:val="clear" w:color="auto" w:fill="D9D9D9" w:themeFill="background1" w:themeFillShade="D9"/>
          </w:tcPr>
          <w:p w14:paraId="4D8A2E3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p>
        </w:tc>
        <w:tc>
          <w:tcPr>
            <w:tcW w:w="1778" w:type="dxa"/>
            <w:shd w:val="clear" w:color="auto" w:fill="D9D9D9" w:themeFill="background1" w:themeFillShade="D9"/>
          </w:tcPr>
          <w:p w14:paraId="491D06D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может быть реализована.</w:t>
            </w:r>
          </w:p>
          <w:p w14:paraId="799D66A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 </w:t>
            </w:r>
          </w:p>
        </w:tc>
      </w:tr>
      <w:tr w:rsidR="004F6289" w:rsidRPr="00503563" w14:paraId="12B0AB5C" w14:textId="77777777" w:rsidTr="00A21684">
        <w:trPr>
          <w:trHeight w:val="300"/>
        </w:trPr>
        <w:tc>
          <w:tcPr>
            <w:tcW w:w="506" w:type="dxa"/>
            <w:shd w:val="clear" w:color="auto" w:fill="FFFFFF" w:themeFill="background1"/>
          </w:tcPr>
          <w:p w14:paraId="4C0F3FEF"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001498A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117</w:t>
            </w:r>
          </w:p>
        </w:tc>
        <w:tc>
          <w:tcPr>
            <w:tcW w:w="2126" w:type="dxa"/>
            <w:shd w:val="clear" w:color="auto" w:fill="FFFFFF" w:themeFill="background1"/>
            <w:noWrap/>
            <w:hideMark/>
          </w:tcPr>
          <w:p w14:paraId="3132116C"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перехвата привилегированного потока</w:t>
            </w:r>
          </w:p>
        </w:tc>
        <w:tc>
          <w:tcPr>
            <w:tcW w:w="4395" w:type="dxa"/>
            <w:shd w:val="clear" w:color="auto" w:fill="FFFFFF" w:themeFill="background1"/>
            <w:noWrap/>
            <w:hideMark/>
          </w:tcPr>
          <w:p w14:paraId="68D31747"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осуществления нарушителем несанкционированного доступа к потоку данных, созданного приложением с дополнитель</w:t>
            </w:r>
            <w:r w:rsidRPr="00503563">
              <w:rPr>
                <w:rFonts w:ascii="Times New Roman" w:hAnsi="Times New Roman" w:cs="Times New Roman"/>
                <w:sz w:val="24"/>
                <w:szCs w:val="24"/>
              </w:rPr>
              <w:lastRenderedPageBreak/>
              <w:t>ными привилегиями (к привилегированному потоку данных), путём синхронного (вызов привилегированной функции, возвращающей неправильное значение) или асинхронного (создание обратных вызовов, манипулирование указателями и т.п.) деструктивного программного воздействия на него.</w:t>
            </w:r>
            <w:r w:rsidRPr="00503563">
              <w:rPr>
                <w:rFonts w:ascii="Times New Roman" w:hAnsi="Times New Roman" w:cs="Times New Roman"/>
                <w:sz w:val="24"/>
                <w:szCs w:val="24"/>
              </w:rPr>
              <w:br/>
              <w:t>Данная угроза обусловлена уязвимостями программного обеспечения, использующего в своей работе участки кода, исполняемого с дополнительными правами, наследуемыми создаваемыми привилегированными потоками (наличие ошибочных указателей, некорректное освобождение памяти и т.п.).</w:t>
            </w:r>
            <w:r w:rsidRPr="00503563">
              <w:rPr>
                <w:rFonts w:ascii="Times New Roman" w:hAnsi="Times New Roman" w:cs="Times New Roman"/>
                <w:sz w:val="24"/>
                <w:szCs w:val="24"/>
              </w:rPr>
              <w:br/>
              <w:t>Реализация данной угрозы возможна в следующих условиях:</w:t>
            </w:r>
            <w:r w:rsidRPr="00503563">
              <w:rPr>
                <w:rFonts w:ascii="Times New Roman" w:hAnsi="Times New Roman" w:cs="Times New Roman"/>
                <w:sz w:val="24"/>
                <w:szCs w:val="24"/>
              </w:rPr>
              <w:br/>
              <w:t>в дискредитируемом приложении существуют участки кода, требующие исполнения с правами, превышающими права обычных пользователей;</w:t>
            </w:r>
            <w:r w:rsidRPr="00503563">
              <w:rPr>
                <w:rFonts w:ascii="Times New Roman" w:hAnsi="Times New Roman" w:cs="Times New Roman"/>
                <w:sz w:val="24"/>
                <w:szCs w:val="24"/>
              </w:rPr>
              <w:br/>
              <w:t>нарушитель обладает привилегиями, позволяющими вносить изменения во входные данные дискредитируемого приложения</w:t>
            </w:r>
          </w:p>
        </w:tc>
        <w:tc>
          <w:tcPr>
            <w:tcW w:w="1701" w:type="dxa"/>
            <w:shd w:val="clear" w:color="auto" w:fill="FFFFFF" w:themeFill="background1"/>
            <w:noWrap/>
            <w:hideMark/>
          </w:tcPr>
          <w:p w14:paraId="0530EB5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 xml:space="preserve">Внешний нарушитель со средним потенциалом, Внутренний </w:t>
            </w:r>
            <w:r w:rsidRPr="00503563">
              <w:rPr>
                <w:rFonts w:ascii="Times New Roman" w:hAnsi="Times New Roman" w:cs="Times New Roman"/>
                <w:sz w:val="24"/>
                <w:szCs w:val="24"/>
              </w:rPr>
              <w:lastRenderedPageBreak/>
              <w:t>нарушитель со средним потенциалом</w:t>
            </w:r>
          </w:p>
        </w:tc>
        <w:tc>
          <w:tcPr>
            <w:tcW w:w="1842" w:type="dxa"/>
            <w:shd w:val="clear" w:color="auto" w:fill="FFFFFF" w:themeFill="background1"/>
            <w:noWrap/>
            <w:hideMark/>
          </w:tcPr>
          <w:p w14:paraId="40C23031"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Системное программное обеспечение, прикладное про</w:t>
            </w:r>
            <w:r w:rsidRPr="00503563">
              <w:rPr>
                <w:rFonts w:ascii="Times New Roman" w:hAnsi="Times New Roman" w:cs="Times New Roman"/>
                <w:sz w:val="24"/>
                <w:szCs w:val="24"/>
              </w:rPr>
              <w:lastRenderedPageBreak/>
              <w:t>граммное обеспечение, сетевое программное обеспечение</w:t>
            </w:r>
          </w:p>
        </w:tc>
        <w:tc>
          <w:tcPr>
            <w:tcW w:w="1560" w:type="dxa"/>
            <w:shd w:val="clear" w:color="auto" w:fill="FFFFFF" w:themeFill="background1"/>
          </w:tcPr>
          <w:p w14:paraId="74BFA6BB"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Нарушение конфиденциальности,</w:t>
            </w:r>
            <w:r w:rsidRPr="00503563">
              <w:rPr>
                <w:rFonts w:ascii="Times New Roman" w:hAnsi="Times New Roman" w:cs="Times New Roman"/>
                <w:sz w:val="24"/>
                <w:szCs w:val="24"/>
              </w:rPr>
              <w:br/>
              <w:t xml:space="preserve">целостности, </w:t>
            </w:r>
            <w:r w:rsidRPr="00503563">
              <w:rPr>
                <w:rFonts w:ascii="Times New Roman" w:hAnsi="Times New Roman" w:cs="Times New Roman"/>
                <w:sz w:val="24"/>
                <w:szCs w:val="24"/>
              </w:rPr>
              <w:lastRenderedPageBreak/>
              <w:t>доступности.</w:t>
            </w:r>
          </w:p>
        </w:tc>
        <w:tc>
          <w:tcPr>
            <w:tcW w:w="1778" w:type="dxa"/>
            <w:shd w:val="clear" w:color="auto" w:fill="FFFFFF" w:themeFill="background1"/>
          </w:tcPr>
          <w:p w14:paraId="776C597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Угроза исключена из перечня, т.к., потенциал нару</w:t>
            </w:r>
            <w:r w:rsidRPr="00503563">
              <w:rPr>
                <w:rFonts w:ascii="Times New Roman" w:hAnsi="Times New Roman" w:cs="Times New Roman"/>
                <w:sz w:val="24"/>
                <w:szCs w:val="24"/>
              </w:rPr>
              <w:lastRenderedPageBreak/>
              <w:t>шителя недостаточен для реализации угрозы</w:t>
            </w:r>
          </w:p>
        </w:tc>
      </w:tr>
      <w:tr w:rsidR="004F6289" w:rsidRPr="00503563" w14:paraId="65093460" w14:textId="77777777" w:rsidTr="00A21684">
        <w:trPr>
          <w:trHeight w:val="300"/>
        </w:trPr>
        <w:tc>
          <w:tcPr>
            <w:tcW w:w="506" w:type="dxa"/>
            <w:shd w:val="clear" w:color="auto" w:fill="FFFFFF" w:themeFill="background1"/>
          </w:tcPr>
          <w:p w14:paraId="1EAA9169"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10992A5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118</w:t>
            </w:r>
          </w:p>
        </w:tc>
        <w:tc>
          <w:tcPr>
            <w:tcW w:w="2126" w:type="dxa"/>
            <w:shd w:val="clear" w:color="auto" w:fill="FFFFFF" w:themeFill="background1"/>
            <w:noWrap/>
            <w:hideMark/>
          </w:tcPr>
          <w:p w14:paraId="5EF9D9C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перехвата привилегированного процесса</w:t>
            </w:r>
          </w:p>
        </w:tc>
        <w:tc>
          <w:tcPr>
            <w:tcW w:w="4395" w:type="dxa"/>
            <w:shd w:val="clear" w:color="auto" w:fill="FFFFFF" w:themeFill="background1"/>
            <w:noWrap/>
            <w:hideMark/>
          </w:tcPr>
          <w:p w14:paraId="32241AB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получения нарушителем права управления процессом, обладающим высокими привилегиями (например, унаследованными от пользователя или группы пользователей, выполняющих роль администраторов дискредитируемой системы), для выполнения произвольного вредоносного кода с правами дискредитированного процесса.</w:t>
            </w:r>
            <w:r w:rsidRPr="00503563">
              <w:rPr>
                <w:rFonts w:ascii="Times New Roman" w:hAnsi="Times New Roman" w:cs="Times New Roman"/>
                <w:sz w:val="24"/>
                <w:szCs w:val="24"/>
              </w:rPr>
              <w:br/>
              <w:t>Данная угроза обусловлена уязвимостями программного обеспечения, выполняющего функции разграничения доступа (в алгоритме или параметрах конфигурации), приводящими к некорректному распределению прав доступа внутри древа наследуемых процессов.</w:t>
            </w:r>
            <w:r w:rsidRPr="00503563">
              <w:rPr>
                <w:rFonts w:ascii="Times New Roman" w:hAnsi="Times New Roman" w:cs="Times New Roman"/>
                <w:sz w:val="24"/>
                <w:szCs w:val="24"/>
              </w:rPr>
              <w:br/>
              <w:t>Реализация данной угрозы возможна при выполнении одного из условий:</w:t>
            </w:r>
            <w:r w:rsidRPr="00503563">
              <w:rPr>
                <w:rFonts w:ascii="Times New Roman" w:hAnsi="Times New Roman" w:cs="Times New Roman"/>
                <w:sz w:val="24"/>
                <w:szCs w:val="24"/>
              </w:rPr>
              <w:br/>
              <w:t>успешного введения нарушителем некорректных данных, приводящих к переполнению буфера или к реализации некоторых типов программных инъекций;</w:t>
            </w:r>
            <w:r w:rsidRPr="00503563">
              <w:rPr>
                <w:rFonts w:ascii="Times New Roman" w:hAnsi="Times New Roman" w:cs="Times New Roman"/>
                <w:sz w:val="24"/>
                <w:szCs w:val="24"/>
              </w:rPr>
              <w:br/>
              <w:t>наличия у нарушителя привилегий на запуск системных утилит, предназначенных для управления процессами</w:t>
            </w:r>
          </w:p>
        </w:tc>
        <w:tc>
          <w:tcPr>
            <w:tcW w:w="1701" w:type="dxa"/>
            <w:shd w:val="clear" w:color="auto" w:fill="FFFFFF" w:themeFill="background1"/>
            <w:noWrap/>
            <w:hideMark/>
          </w:tcPr>
          <w:p w14:paraId="2E2157D0"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Внешний нарушитель со средним потенциалом, Внутренний нарушитель со средним потенциалом</w:t>
            </w:r>
          </w:p>
        </w:tc>
        <w:tc>
          <w:tcPr>
            <w:tcW w:w="1842" w:type="dxa"/>
            <w:shd w:val="clear" w:color="auto" w:fill="FFFFFF" w:themeFill="background1"/>
            <w:noWrap/>
            <w:hideMark/>
          </w:tcPr>
          <w:p w14:paraId="50329A08"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Системное программное обеспечение, прикладное программное обеспечение, сетевое программное обеспечение</w:t>
            </w:r>
          </w:p>
        </w:tc>
        <w:tc>
          <w:tcPr>
            <w:tcW w:w="1560" w:type="dxa"/>
            <w:shd w:val="clear" w:color="auto" w:fill="FFFFFF" w:themeFill="background1"/>
          </w:tcPr>
          <w:p w14:paraId="404C0C1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r w:rsidRPr="00503563">
              <w:rPr>
                <w:rFonts w:ascii="Times New Roman" w:hAnsi="Times New Roman" w:cs="Times New Roman"/>
                <w:sz w:val="24"/>
                <w:szCs w:val="24"/>
              </w:rPr>
              <w:br/>
              <w:t>целостности, доступности.</w:t>
            </w:r>
          </w:p>
        </w:tc>
        <w:tc>
          <w:tcPr>
            <w:tcW w:w="1778" w:type="dxa"/>
            <w:shd w:val="clear" w:color="auto" w:fill="FFFFFF" w:themeFill="background1"/>
          </w:tcPr>
          <w:p w14:paraId="4078600A"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потенциал нарушителя недостаточен для реализации угрозы</w:t>
            </w:r>
          </w:p>
        </w:tc>
      </w:tr>
      <w:tr w:rsidR="004F6289" w:rsidRPr="00503563" w14:paraId="7B4FEC6D" w14:textId="77777777" w:rsidTr="00A21684">
        <w:trPr>
          <w:trHeight w:val="300"/>
        </w:trPr>
        <w:tc>
          <w:tcPr>
            <w:tcW w:w="506" w:type="dxa"/>
            <w:shd w:val="clear" w:color="auto" w:fill="FFFFFF" w:themeFill="background1"/>
          </w:tcPr>
          <w:p w14:paraId="2D2B316D"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6D13E14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119</w:t>
            </w:r>
          </w:p>
        </w:tc>
        <w:tc>
          <w:tcPr>
            <w:tcW w:w="2126" w:type="dxa"/>
            <w:shd w:val="clear" w:color="auto" w:fill="FFFFFF" w:themeFill="background1"/>
            <w:noWrap/>
            <w:hideMark/>
          </w:tcPr>
          <w:p w14:paraId="2EB7952D"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перехвата управления гипервизором</w:t>
            </w:r>
          </w:p>
        </w:tc>
        <w:tc>
          <w:tcPr>
            <w:tcW w:w="4395" w:type="dxa"/>
            <w:shd w:val="clear" w:color="auto" w:fill="FFFFFF" w:themeFill="background1"/>
            <w:noWrap/>
            <w:hideMark/>
          </w:tcPr>
          <w:p w14:paraId="53E2B46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осуществления нарушителем несанкционированного доступа к информационным, программным и вычислительным ресурсам, зарезервированным и управляемым гипервизором, за счёт получения нарушителем права управления гипервизором путём эксплуатации уязвимостей консоли управления гипервизором.</w:t>
            </w:r>
            <w:r w:rsidRPr="00503563">
              <w:rPr>
                <w:rFonts w:ascii="Times New Roman" w:hAnsi="Times New Roman" w:cs="Times New Roman"/>
                <w:sz w:val="24"/>
                <w:szCs w:val="24"/>
              </w:rPr>
              <w:br/>
              <w:t>Данная угроза обусловлена наличием у консоли управления гипервизором программных интерфейсов взаимодействия с другими субъектами доступа (процессами, программами) и, как следствие, возможностью несанкционированного доступа к данной консоли (программа уровня виртуализации), а также недостаточностью мер по разграничению доступа к данной консоли.</w:t>
            </w:r>
            <w:r w:rsidRPr="00503563">
              <w:rPr>
                <w:rFonts w:ascii="Times New Roman" w:hAnsi="Times New Roman" w:cs="Times New Roman"/>
                <w:sz w:val="24"/>
                <w:szCs w:val="24"/>
              </w:rPr>
              <w:br/>
              <w:t>Реализация данной угрозы возможна при условии наличия у нарушителя прав на осуществление взаимодействия с консолью управления гипервизором</w:t>
            </w:r>
          </w:p>
        </w:tc>
        <w:tc>
          <w:tcPr>
            <w:tcW w:w="1701" w:type="dxa"/>
            <w:shd w:val="clear" w:color="auto" w:fill="FFFFFF" w:themeFill="background1"/>
            <w:noWrap/>
            <w:hideMark/>
          </w:tcPr>
          <w:p w14:paraId="3B2F406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Внешний нарушитель со средним потенциалом, Внутренний нарушитель со средним потенциалом</w:t>
            </w:r>
          </w:p>
        </w:tc>
        <w:tc>
          <w:tcPr>
            <w:tcW w:w="1842" w:type="dxa"/>
            <w:shd w:val="clear" w:color="auto" w:fill="FFFFFF" w:themeFill="background1"/>
            <w:noWrap/>
            <w:hideMark/>
          </w:tcPr>
          <w:p w14:paraId="1EC5EA90"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Системное программное обеспечение, гипервизор, консоль управления гипервизором</w:t>
            </w:r>
          </w:p>
        </w:tc>
        <w:tc>
          <w:tcPr>
            <w:tcW w:w="1560" w:type="dxa"/>
            <w:shd w:val="clear" w:color="auto" w:fill="FFFFFF" w:themeFill="background1"/>
          </w:tcPr>
          <w:p w14:paraId="29C44C90"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r w:rsidRPr="00503563">
              <w:rPr>
                <w:rFonts w:ascii="Times New Roman" w:hAnsi="Times New Roman" w:cs="Times New Roman"/>
                <w:sz w:val="24"/>
                <w:szCs w:val="24"/>
              </w:rPr>
              <w:br/>
              <w:t>целостности, доступности.</w:t>
            </w:r>
          </w:p>
        </w:tc>
        <w:tc>
          <w:tcPr>
            <w:tcW w:w="1778" w:type="dxa"/>
            <w:shd w:val="clear" w:color="auto" w:fill="FFFFFF" w:themeFill="background1"/>
          </w:tcPr>
          <w:p w14:paraId="6AB9F74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Угроза исключена из перечня, т.к. данная технология не применяется в ИС </w:t>
            </w:r>
          </w:p>
        </w:tc>
      </w:tr>
      <w:tr w:rsidR="004F6289" w:rsidRPr="00503563" w14:paraId="4589D2F8" w14:textId="77777777" w:rsidTr="00A21684">
        <w:trPr>
          <w:trHeight w:val="300"/>
        </w:trPr>
        <w:tc>
          <w:tcPr>
            <w:tcW w:w="506" w:type="dxa"/>
            <w:shd w:val="clear" w:color="auto" w:fill="FFFFFF" w:themeFill="background1"/>
          </w:tcPr>
          <w:p w14:paraId="442E140C"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36C3F357"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120</w:t>
            </w:r>
          </w:p>
        </w:tc>
        <w:tc>
          <w:tcPr>
            <w:tcW w:w="2126" w:type="dxa"/>
            <w:shd w:val="clear" w:color="auto" w:fill="FFFFFF" w:themeFill="background1"/>
            <w:noWrap/>
            <w:hideMark/>
          </w:tcPr>
          <w:p w14:paraId="165B286D"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перехвата управления средой виртуализации</w:t>
            </w:r>
          </w:p>
        </w:tc>
        <w:tc>
          <w:tcPr>
            <w:tcW w:w="4395" w:type="dxa"/>
            <w:shd w:val="clear" w:color="auto" w:fill="FFFFFF" w:themeFill="background1"/>
            <w:noWrap/>
            <w:hideMark/>
          </w:tcPr>
          <w:p w14:paraId="422A8C9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Угроза заключается в возможности осуществления нарушителем несанкционированного доступа к информационным, </w:t>
            </w:r>
            <w:r w:rsidRPr="00503563">
              <w:rPr>
                <w:rFonts w:ascii="Times New Roman" w:hAnsi="Times New Roman" w:cs="Times New Roman"/>
                <w:sz w:val="24"/>
                <w:szCs w:val="24"/>
              </w:rPr>
              <w:lastRenderedPageBreak/>
              <w:t>программным и вычислительным ресурсам, зарезервированным и управляемым всеми гипервизорами, реализующими среду виртуализации, за счёт получения нарушителем права управления этими гипервизорами путём эксплуатации уязвимостей консоли средства управления виртуальной инфраструктурой.</w:t>
            </w:r>
            <w:r w:rsidRPr="00503563">
              <w:rPr>
                <w:rFonts w:ascii="Times New Roman" w:hAnsi="Times New Roman" w:cs="Times New Roman"/>
                <w:sz w:val="24"/>
                <w:szCs w:val="24"/>
              </w:rPr>
              <w:br/>
              <w:t>Данная угроза обусловлена наличием у консоли средства управления виртуальной инфраструктурой, реализуемого в рамках одной из виртуальных машин, программных интерфейсов взаимодействия с другими субъектами доступа (процессами, программами) и, как следствие, возможностью несанкционированного доступа к данной консоли (программа уровня управления виртуализации), а также недостаточностью мер по разграничению доступа к данной консоли.</w:t>
            </w:r>
            <w:r w:rsidRPr="00503563">
              <w:rPr>
                <w:rFonts w:ascii="Times New Roman" w:hAnsi="Times New Roman" w:cs="Times New Roman"/>
                <w:sz w:val="24"/>
                <w:szCs w:val="24"/>
              </w:rPr>
              <w:br/>
              <w:t>Реализация данной угрозы возможна при условии наличия у нарушителя прав на осуществление взаимодействия с консолью средства управления виртуальной инфраструктурой</w:t>
            </w:r>
          </w:p>
        </w:tc>
        <w:tc>
          <w:tcPr>
            <w:tcW w:w="1701" w:type="dxa"/>
            <w:shd w:val="clear" w:color="auto" w:fill="FFFFFF" w:themeFill="background1"/>
            <w:noWrap/>
            <w:hideMark/>
          </w:tcPr>
          <w:p w14:paraId="755FDF5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 xml:space="preserve">Внешний нарушитель со средним потенциалом, </w:t>
            </w:r>
            <w:r w:rsidRPr="00503563">
              <w:rPr>
                <w:rFonts w:ascii="Times New Roman" w:hAnsi="Times New Roman" w:cs="Times New Roman"/>
                <w:sz w:val="24"/>
                <w:szCs w:val="24"/>
              </w:rPr>
              <w:lastRenderedPageBreak/>
              <w:t>Внутренний нарушитель со средним потенциалом</w:t>
            </w:r>
          </w:p>
        </w:tc>
        <w:tc>
          <w:tcPr>
            <w:tcW w:w="1842" w:type="dxa"/>
            <w:shd w:val="clear" w:color="auto" w:fill="FFFFFF" w:themeFill="background1"/>
            <w:noWrap/>
            <w:hideMark/>
          </w:tcPr>
          <w:p w14:paraId="7A07AA5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 xml:space="preserve">Информационная система, </w:t>
            </w:r>
            <w:r w:rsidRPr="00503563">
              <w:rPr>
                <w:rFonts w:ascii="Times New Roman" w:hAnsi="Times New Roman" w:cs="Times New Roman"/>
                <w:sz w:val="24"/>
                <w:szCs w:val="24"/>
              </w:rPr>
              <w:lastRenderedPageBreak/>
              <w:t>системное программное обеспечение</w:t>
            </w:r>
          </w:p>
        </w:tc>
        <w:tc>
          <w:tcPr>
            <w:tcW w:w="1560" w:type="dxa"/>
            <w:shd w:val="clear" w:color="auto" w:fill="FFFFFF" w:themeFill="background1"/>
          </w:tcPr>
          <w:p w14:paraId="131F1CE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Нарушение конфиденциальности,</w:t>
            </w:r>
            <w:r w:rsidRPr="00503563">
              <w:rPr>
                <w:rFonts w:ascii="Times New Roman" w:hAnsi="Times New Roman" w:cs="Times New Roman"/>
                <w:sz w:val="24"/>
                <w:szCs w:val="24"/>
              </w:rPr>
              <w:br/>
              <w:t xml:space="preserve">целостности, </w:t>
            </w:r>
            <w:r w:rsidRPr="00503563">
              <w:rPr>
                <w:rFonts w:ascii="Times New Roman" w:hAnsi="Times New Roman" w:cs="Times New Roman"/>
                <w:sz w:val="24"/>
                <w:szCs w:val="24"/>
              </w:rPr>
              <w:lastRenderedPageBreak/>
              <w:t>доступности.</w:t>
            </w:r>
          </w:p>
        </w:tc>
        <w:tc>
          <w:tcPr>
            <w:tcW w:w="1778" w:type="dxa"/>
            <w:shd w:val="clear" w:color="auto" w:fill="FFFFFF" w:themeFill="background1"/>
          </w:tcPr>
          <w:p w14:paraId="2BA3CA0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Угроза исключена из перечня, т.к. дан</w:t>
            </w:r>
            <w:r w:rsidRPr="00503563">
              <w:rPr>
                <w:rFonts w:ascii="Times New Roman" w:hAnsi="Times New Roman" w:cs="Times New Roman"/>
                <w:sz w:val="24"/>
                <w:szCs w:val="24"/>
              </w:rPr>
              <w:lastRenderedPageBreak/>
              <w:t xml:space="preserve">ная технология не применяется в ИС </w:t>
            </w:r>
          </w:p>
        </w:tc>
      </w:tr>
      <w:tr w:rsidR="004F6289" w:rsidRPr="00503563" w14:paraId="3506F090" w14:textId="77777777" w:rsidTr="00A21684">
        <w:trPr>
          <w:trHeight w:val="300"/>
        </w:trPr>
        <w:tc>
          <w:tcPr>
            <w:tcW w:w="506" w:type="dxa"/>
            <w:shd w:val="clear" w:color="auto" w:fill="D9D9D9" w:themeFill="background1" w:themeFillShade="D9"/>
          </w:tcPr>
          <w:p w14:paraId="536F53ED" w14:textId="77777777" w:rsidR="004F6289" w:rsidRPr="00503563" w:rsidRDefault="004F6289" w:rsidP="00A21684">
            <w:pPr>
              <w:rPr>
                <w:rFonts w:ascii="Times New Roman" w:hAnsi="Times New Roman" w:cs="Times New Roman"/>
                <w:sz w:val="24"/>
                <w:szCs w:val="24"/>
              </w:rPr>
            </w:pPr>
          </w:p>
        </w:tc>
        <w:tc>
          <w:tcPr>
            <w:tcW w:w="878" w:type="dxa"/>
            <w:shd w:val="clear" w:color="auto" w:fill="D9D9D9" w:themeFill="background1" w:themeFillShade="D9"/>
            <w:noWrap/>
            <w:hideMark/>
          </w:tcPr>
          <w:p w14:paraId="70F3912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121</w:t>
            </w:r>
          </w:p>
        </w:tc>
        <w:tc>
          <w:tcPr>
            <w:tcW w:w="2126" w:type="dxa"/>
            <w:shd w:val="clear" w:color="auto" w:fill="D9D9D9" w:themeFill="background1" w:themeFillShade="D9"/>
            <w:noWrap/>
            <w:hideMark/>
          </w:tcPr>
          <w:p w14:paraId="4B1447C7"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повреждения системного реестра</w:t>
            </w:r>
          </w:p>
        </w:tc>
        <w:tc>
          <w:tcPr>
            <w:tcW w:w="4395" w:type="dxa"/>
            <w:shd w:val="clear" w:color="auto" w:fill="D9D9D9" w:themeFill="background1" w:themeFillShade="D9"/>
            <w:noWrap/>
            <w:hideMark/>
          </w:tcPr>
          <w:p w14:paraId="64128990"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нарушения доступности части функционала или всей информационной системы из-за повреждения используемого в её работе реестра вследствие некорректного завершения работы операционной системы (неконтролируемая перезагрузка, возникновения ошибок в работе драйверов устройств и т.п.), нарушения целостности файлов, содержащих в себе данные реестра, возникновения ошибок файловой системы носителя информации или вследствие осуществления нарушителем деструктивного программного воздействия на файловые объекты, содержащие реестр.</w:t>
            </w:r>
            <w:r w:rsidRPr="00503563">
              <w:rPr>
                <w:rFonts w:ascii="Times New Roman" w:hAnsi="Times New Roman" w:cs="Times New Roman"/>
                <w:sz w:val="24"/>
                <w:szCs w:val="24"/>
              </w:rPr>
              <w:br/>
              <w:t>Данная угроза обусловлена слабостями мер контроля доступа к файлам, содержащим данные реестра, мер резервирования и контроля целостности таких файлов, а также мер восстановления работоспособности реестра из-за сбоев в работе операционной системы.</w:t>
            </w:r>
            <w:r w:rsidRPr="00503563">
              <w:rPr>
                <w:rFonts w:ascii="Times New Roman" w:hAnsi="Times New Roman" w:cs="Times New Roman"/>
                <w:sz w:val="24"/>
                <w:szCs w:val="24"/>
              </w:rPr>
              <w:br/>
              <w:t>Реализация данной угрозы возможна при одном из условий:</w:t>
            </w:r>
            <w:r w:rsidRPr="00503563">
              <w:rPr>
                <w:rFonts w:ascii="Times New Roman" w:hAnsi="Times New Roman" w:cs="Times New Roman"/>
                <w:sz w:val="24"/>
                <w:szCs w:val="24"/>
              </w:rPr>
              <w:br/>
              <w:t xml:space="preserve">возникновения ошибок в работе отдельных процессов или всей операционной </w:t>
            </w:r>
            <w:r w:rsidRPr="00503563">
              <w:rPr>
                <w:rFonts w:ascii="Times New Roman" w:hAnsi="Times New Roman" w:cs="Times New Roman"/>
                <w:sz w:val="24"/>
                <w:szCs w:val="24"/>
              </w:rPr>
              <w:lastRenderedPageBreak/>
              <w:t>системы;</w:t>
            </w:r>
            <w:r w:rsidRPr="00503563">
              <w:rPr>
                <w:rFonts w:ascii="Times New Roman" w:hAnsi="Times New Roman" w:cs="Times New Roman"/>
                <w:sz w:val="24"/>
                <w:szCs w:val="24"/>
              </w:rPr>
              <w:br/>
              <w:t>наличии у нарушителя прав доступа к реестру или файлам, содержащим в себе данные реестра</w:t>
            </w:r>
          </w:p>
        </w:tc>
        <w:tc>
          <w:tcPr>
            <w:tcW w:w="1701" w:type="dxa"/>
            <w:shd w:val="clear" w:color="auto" w:fill="D9D9D9" w:themeFill="background1" w:themeFillShade="D9"/>
            <w:noWrap/>
            <w:hideMark/>
          </w:tcPr>
          <w:p w14:paraId="3634453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Внешний нарушитель с низким потенциалом, Внутренний нарушитель с низким потенциалом</w:t>
            </w:r>
          </w:p>
        </w:tc>
        <w:tc>
          <w:tcPr>
            <w:tcW w:w="1842" w:type="dxa"/>
            <w:shd w:val="clear" w:color="auto" w:fill="D9D9D9" w:themeFill="background1" w:themeFillShade="D9"/>
            <w:noWrap/>
            <w:hideMark/>
          </w:tcPr>
          <w:p w14:paraId="0E4FF1AD"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Объекты файловой системы, реестр</w:t>
            </w:r>
          </w:p>
        </w:tc>
        <w:tc>
          <w:tcPr>
            <w:tcW w:w="1560" w:type="dxa"/>
            <w:shd w:val="clear" w:color="auto" w:fill="D9D9D9" w:themeFill="background1" w:themeFillShade="D9"/>
          </w:tcPr>
          <w:p w14:paraId="2BF7312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w:t>
            </w:r>
            <w:r w:rsidRPr="00503563">
              <w:rPr>
                <w:rFonts w:ascii="Times New Roman" w:hAnsi="Times New Roman" w:cs="Times New Roman"/>
                <w:sz w:val="24"/>
                <w:szCs w:val="24"/>
              </w:rPr>
              <w:br/>
              <w:t>целостности, доступности.</w:t>
            </w:r>
          </w:p>
        </w:tc>
        <w:tc>
          <w:tcPr>
            <w:tcW w:w="1778" w:type="dxa"/>
            <w:shd w:val="clear" w:color="auto" w:fill="D9D9D9" w:themeFill="background1" w:themeFillShade="D9"/>
          </w:tcPr>
          <w:p w14:paraId="4525343B"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может быть реализована.</w:t>
            </w:r>
          </w:p>
          <w:p w14:paraId="3F518277"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 </w:t>
            </w:r>
          </w:p>
        </w:tc>
      </w:tr>
      <w:tr w:rsidR="004F6289" w:rsidRPr="00503563" w14:paraId="7367FE13" w14:textId="77777777" w:rsidTr="00A21684">
        <w:trPr>
          <w:trHeight w:val="300"/>
        </w:trPr>
        <w:tc>
          <w:tcPr>
            <w:tcW w:w="506" w:type="dxa"/>
            <w:shd w:val="clear" w:color="auto" w:fill="FFFFFF" w:themeFill="background1"/>
          </w:tcPr>
          <w:p w14:paraId="66479C47"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6443331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122</w:t>
            </w:r>
          </w:p>
        </w:tc>
        <w:tc>
          <w:tcPr>
            <w:tcW w:w="2126" w:type="dxa"/>
            <w:shd w:val="clear" w:color="auto" w:fill="FFFFFF" w:themeFill="background1"/>
            <w:noWrap/>
            <w:hideMark/>
          </w:tcPr>
          <w:p w14:paraId="010B2D3C"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повышения привилегий</w:t>
            </w:r>
          </w:p>
        </w:tc>
        <w:tc>
          <w:tcPr>
            <w:tcW w:w="4395" w:type="dxa"/>
            <w:shd w:val="clear" w:color="auto" w:fill="FFFFFF" w:themeFill="background1"/>
            <w:noWrap/>
            <w:hideMark/>
          </w:tcPr>
          <w:p w14:paraId="24D2F54B"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осуществления нарушителем деструктивного программного воздействия на дискредитируемый процесс (или систему) или на другие процессы (или системы) от его (её) имени путём эксплуатации неправомерно полученных нарушителем дополнительных прав на управление дискредитированным объектом.</w:t>
            </w:r>
            <w:r w:rsidRPr="00503563">
              <w:rPr>
                <w:rFonts w:ascii="Times New Roman" w:hAnsi="Times New Roman" w:cs="Times New Roman"/>
                <w:sz w:val="24"/>
                <w:szCs w:val="24"/>
              </w:rPr>
              <w:br/>
              <w:t>Данная угроза обусловлена уязвимостями программного обеспечения, выполняющего функции разграничения доступа (в алгоритме или параметрах конфигурации).</w:t>
            </w:r>
            <w:r w:rsidRPr="00503563">
              <w:rPr>
                <w:rFonts w:ascii="Times New Roman" w:hAnsi="Times New Roman" w:cs="Times New Roman"/>
                <w:sz w:val="24"/>
                <w:szCs w:val="24"/>
              </w:rPr>
              <w:br/>
              <w:t>Реализация данной угрозы возможна при наличии у нарушителя программного обеспечения (типа «эксплойт»), специально разработанного для реализации данной угрозы в дискредитируемой системе</w:t>
            </w:r>
          </w:p>
        </w:tc>
        <w:tc>
          <w:tcPr>
            <w:tcW w:w="1701" w:type="dxa"/>
            <w:shd w:val="clear" w:color="auto" w:fill="FFFFFF" w:themeFill="background1"/>
            <w:noWrap/>
            <w:hideMark/>
          </w:tcPr>
          <w:p w14:paraId="4C191550"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Внешний нарушитель со средним потенциалом, Внутренний нарушитель со средним потенциалом</w:t>
            </w:r>
          </w:p>
        </w:tc>
        <w:tc>
          <w:tcPr>
            <w:tcW w:w="1842" w:type="dxa"/>
            <w:shd w:val="clear" w:color="auto" w:fill="FFFFFF" w:themeFill="background1"/>
            <w:noWrap/>
            <w:hideMark/>
          </w:tcPr>
          <w:p w14:paraId="795385F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Системное программное обеспечение, сетевое программное обеспечение, информационная система</w:t>
            </w:r>
          </w:p>
        </w:tc>
        <w:tc>
          <w:tcPr>
            <w:tcW w:w="1560" w:type="dxa"/>
            <w:shd w:val="clear" w:color="auto" w:fill="FFFFFF" w:themeFill="background1"/>
          </w:tcPr>
          <w:p w14:paraId="1446A26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r w:rsidRPr="00503563">
              <w:rPr>
                <w:rFonts w:ascii="Times New Roman" w:hAnsi="Times New Roman" w:cs="Times New Roman"/>
                <w:sz w:val="24"/>
                <w:szCs w:val="24"/>
              </w:rPr>
              <w:br/>
              <w:t>целостности, доступности.</w:t>
            </w:r>
          </w:p>
        </w:tc>
        <w:tc>
          <w:tcPr>
            <w:tcW w:w="1778" w:type="dxa"/>
            <w:shd w:val="clear" w:color="auto" w:fill="FFFFFF" w:themeFill="background1"/>
          </w:tcPr>
          <w:p w14:paraId="74D03AAD"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Угроза исключена из перечня, т.к., потенциал нарушителя недостаточен для реализации угрозы </w:t>
            </w:r>
          </w:p>
        </w:tc>
      </w:tr>
      <w:tr w:rsidR="004F6289" w:rsidRPr="00503563" w14:paraId="13A5BCCC" w14:textId="77777777" w:rsidTr="00A21684">
        <w:trPr>
          <w:trHeight w:val="300"/>
        </w:trPr>
        <w:tc>
          <w:tcPr>
            <w:tcW w:w="506" w:type="dxa"/>
            <w:shd w:val="clear" w:color="auto" w:fill="auto"/>
          </w:tcPr>
          <w:p w14:paraId="778B0939" w14:textId="77777777" w:rsidR="004F6289" w:rsidRPr="00503563" w:rsidRDefault="004F6289" w:rsidP="00A21684">
            <w:pPr>
              <w:rPr>
                <w:rFonts w:ascii="Times New Roman" w:hAnsi="Times New Roman" w:cs="Times New Roman"/>
                <w:sz w:val="24"/>
                <w:szCs w:val="24"/>
              </w:rPr>
            </w:pPr>
          </w:p>
        </w:tc>
        <w:tc>
          <w:tcPr>
            <w:tcW w:w="878" w:type="dxa"/>
            <w:shd w:val="clear" w:color="auto" w:fill="auto"/>
            <w:noWrap/>
            <w:hideMark/>
          </w:tcPr>
          <w:p w14:paraId="2BEDC65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123</w:t>
            </w:r>
          </w:p>
        </w:tc>
        <w:tc>
          <w:tcPr>
            <w:tcW w:w="2126" w:type="dxa"/>
            <w:shd w:val="clear" w:color="auto" w:fill="auto"/>
            <w:noWrap/>
            <w:hideMark/>
          </w:tcPr>
          <w:p w14:paraId="5BDDFFF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подбора пароля BIOS</w:t>
            </w:r>
          </w:p>
        </w:tc>
        <w:tc>
          <w:tcPr>
            <w:tcW w:w="4395" w:type="dxa"/>
            <w:shd w:val="clear" w:color="auto" w:fill="auto"/>
            <w:noWrap/>
            <w:hideMark/>
          </w:tcPr>
          <w:p w14:paraId="6EB0BDA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осуществления нарушителем несанкционированного доступа к настройкам BIOS/UEFI путём входа в консоль BIOS/UEFI по паролю, подобранному программно или «вручную» с помощью методов тотального перебора вариантов или подбора по словарю.</w:t>
            </w:r>
            <w:r w:rsidRPr="00503563">
              <w:rPr>
                <w:rFonts w:ascii="Times New Roman" w:hAnsi="Times New Roman" w:cs="Times New Roman"/>
                <w:sz w:val="24"/>
                <w:szCs w:val="24"/>
              </w:rPr>
              <w:br/>
              <w:t>Данная угроза обусловлена слабостями механизма аутентификации, реализуемого в консолях BIOS/UEFI.</w:t>
            </w:r>
            <w:r w:rsidRPr="00503563">
              <w:rPr>
                <w:rFonts w:ascii="Times New Roman" w:hAnsi="Times New Roman" w:cs="Times New Roman"/>
                <w:sz w:val="24"/>
                <w:szCs w:val="24"/>
              </w:rPr>
              <w:br/>
              <w:t>Реализация данной угрозы возможна в одном из следующих случаев:</w:t>
            </w:r>
            <w:r w:rsidRPr="00503563">
              <w:rPr>
                <w:rFonts w:ascii="Times New Roman" w:hAnsi="Times New Roman" w:cs="Times New Roman"/>
                <w:sz w:val="24"/>
                <w:szCs w:val="24"/>
              </w:rPr>
              <w:br/>
              <w:t>нарушитель может осуществить физический доступ к компьютеру и имеет возможность его перезагрузить;</w:t>
            </w:r>
            <w:r w:rsidRPr="00503563">
              <w:rPr>
                <w:rFonts w:ascii="Times New Roman" w:hAnsi="Times New Roman" w:cs="Times New Roman"/>
                <w:sz w:val="24"/>
                <w:szCs w:val="24"/>
              </w:rPr>
              <w:br/>
              <w:t>нарушитель обладает специальным программным средством перебора паролей BIOS/UEFI и привилегиями в системе на установку и запуск таких средств</w:t>
            </w:r>
          </w:p>
        </w:tc>
        <w:tc>
          <w:tcPr>
            <w:tcW w:w="1701" w:type="dxa"/>
            <w:shd w:val="clear" w:color="auto" w:fill="auto"/>
            <w:noWrap/>
            <w:hideMark/>
          </w:tcPr>
          <w:p w14:paraId="0D69A317"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Внутренний нарушитель с низким потенциалом</w:t>
            </w:r>
          </w:p>
        </w:tc>
        <w:tc>
          <w:tcPr>
            <w:tcW w:w="1842" w:type="dxa"/>
            <w:shd w:val="clear" w:color="auto" w:fill="auto"/>
            <w:noWrap/>
            <w:hideMark/>
          </w:tcPr>
          <w:p w14:paraId="28A26BF8"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Микропрограммное обеспечение BIOS/UEFI</w:t>
            </w:r>
          </w:p>
        </w:tc>
        <w:tc>
          <w:tcPr>
            <w:tcW w:w="1560" w:type="dxa"/>
            <w:shd w:val="clear" w:color="auto" w:fill="auto"/>
          </w:tcPr>
          <w:p w14:paraId="7A14CEEC"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r w:rsidRPr="00503563">
              <w:rPr>
                <w:rFonts w:ascii="Times New Roman" w:hAnsi="Times New Roman" w:cs="Times New Roman"/>
                <w:sz w:val="24"/>
                <w:szCs w:val="24"/>
              </w:rPr>
              <w:br/>
              <w:t>доступности.</w:t>
            </w:r>
          </w:p>
        </w:tc>
        <w:tc>
          <w:tcPr>
            <w:tcW w:w="1778" w:type="dxa"/>
            <w:shd w:val="clear" w:color="auto" w:fill="auto"/>
          </w:tcPr>
          <w:p w14:paraId="0B533F08"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потенциал нарушителя недостаточен для реализации угрозы</w:t>
            </w:r>
          </w:p>
        </w:tc>
      </w:tr>
      <w:tr w:rsidR="004F6289" w:rsidRPr="00503563" w14:paraId="30488100" w14:textId="77777777" w:rsidTr="00A21684">
        <w:trPr>
          <w:trHeight w:val="300"/>
        </w:trPr>
        <w:tc>
          <w:tcPr>
            <w:tcW w:w="506" w:type="dxa"/>
            <w:shd w:val="clear" w:color="auto" w:fill="D9D9D9" w:themeFill="background1" w:themeFillShade="D9"/>
          </w:tcPr>
          <w:p w14:paraId="58489C00" w14:textId="77777777" w:rsidR="004F6289" w:rsidRPr="00503563" w:rsidRDefault="004F6289" w:rsidP="00A21684">
            <w:pPr>
              <w:rPr>
                <w:rFonts w:ascii="Times New Roman" w:hAnsi="Times New Roman" w:cs="Times New Roman"/>
                <w:sz w:val="24"/>
                <w:szCs w:val="24"/>
              </w:rPr>
            </w:pPr>
          </w:p>
        </w:tc>
        <w:tc>
          <w:tcPr>
            <w:tcW w:w="878" w:type="dxa"/>
            <w:shd w:val="clear" w:color="auto" w:fill="D9D9D9" w:themeFill="background1" w:themeFillShade="D9"/>
            <w:noWrap/>
            <w:hideMark/>
          </w:tcPr>
          <w:p w14:paraId="7495872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124</w:t>
            </w:r>
          </w:p>
        </w:tc>
        <w:tc>
          <w:tcPr>
            <w:tcW w:w="2126" w:type="dxa"/>
            <w:shd w:val="clear" w:color="auto" w:fill="D9D9D9" w:themeFill="background1" w:themeFillShade="D9"/>
            <w:noWrap/>
            <w:hideMark/>
          </w:tcPr>
          <w:p w14:paraId="2770187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подделки записей журнала регистрации событий</w:t>
            </w:r>
          </w:p>
        </w:tc>
        <w:tc>
          <w:tcPr>
            <w:tcW w:w="4395" w:type="dxa"/>
            <w:shd w:val="clear" w:color="auto" w:fill="D9D9D9" w:themeFill="background1" w:themeFillShade="D9"/>
            <w:noWrap/>
            <w:hideMark/>
          </w:tcPr>
          <w:p w14:paraId="1266CFB8"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Угроза заключается в возможности внесения нарушителем изменений в журналы регистрации событий безопасности дискредитируемой системы (удаление компрометирующих нарушителя записей или подделка записей о не произошедших событиях) для введения в </w:t>
            </w:r>
            <w:r w:rsidRPr="00503563">
              <w:rPr>
                <w:rFonts w:ascii="Times New Roman" w:hAnsi="Times New Roman" w:cs="Times New Roman"/>
                <w:sz w:val="24"/>
                <w:szCs w:val="24"/>
              </w:rPr>
              <w:lastRenderedPageBreak/>
              <w:t>заблуждение её администраторов или сокрытия следов реализации других угроз.</w:t>
            </w:r>
            <w:r w:rsidRPr="00503563">
              <w:rPr>
                <w:rFonts w:ascii="Times New Roman" w:hAnsi="Times New Roman" w:cs="Times New Roman"/>
                <w:sz w:val="24"/>
                <w:szCs w:val="24"/>
              </w:rPr>
              <w:br/>
              <w:t>Данная угроза обусловлена недостаточностью мер по разграничению доступа к журналу регистрации событий безопасности.</w:t>
            </w:r>
            <w:r w:rsidRPr="00503563">
              <w:rPr>
                <w:rFonts w:ascii="Times New Roman" w:hAnsi="Times New Roman" w:cs="Times New Roman"/>
                <w:sz w:val="24"/>
                <w:szCs w:val="24"/>
              </w:rPr>
              <w:br/>
              <w:t>Реализация данной угрозы возможна в одном из следующих случаев:</w:t>
            </w:r>
            <w:r w:rsidRPr="00503563">
              <w:rPr>
                <w:rFonts w:ascii="Times New Roman" w:hAnsi="Times New Roman" w:cs="Times New Roman"/>
                <w:sz w:val="24"/>
                <w:szCs w:val="24"/>
              </w:rPr>
              <w:br/>
              <w:t>технология ведения журналов регистрации событий безопасности предполагает возможность их редактирования и нарушитель обладает необходимыми для этого привилегиями;</w:t>
            </w:r>
            <w:r w:rsidRPr="00503563">
              <w:rPr>
                <w:rFonts w:ascii="Times New Roman" w:hAnsi="Times New Roman" w:cs="Times New Roman"/>
                <w:sz w:val="24"/>
                <w:szCs w:val="24"/>
              </w:rPr>
              <w:br/>
              <w:t>технология ведения журналов регистрации событий безопасности не предполагает возможность их редактирования, но нарушитель обладает привилегиями, необходимыми для осуществления записи в файлы журналов, а также специальными программными средствами, способными обрабатывать файлы журналов используемого в дискредитируемой системе формата</w:t>
            </w:r>
          </w:p>
        </w:tc>
        <w:tc>
          <w:tcPr>
            <w:tcW w:w="1701" w:type="dxa"/>
            <w:shd w:val="clear" w:color="auto" w:fill="D9D9D9" w:themeFill="background1" w:themeFillShade="D9"/>
            <w:noWrap/>
            <w:hideMark/>
          </w:tcPr>
          <w:p w14:paraId="0D3B747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Внешний нарушитель с низким потенциалом, Внутренний нару</w:t>
            </w:r>
            <w:r w:rsidRPr="00503563">
              <w:rPr>
                <w:rFonts w:ascii="Times New Roman" w:hAnsi="Times New Roman" w:cs="Times New Roman"/>
                <w:sz w:val="24"/>
                <w:szCs w:val="24"/>
              </w:rPr>
              <w:lastRenderedPageBreak/>
              <w:t>шитель с низким потенциалом</w:t>
            </w:r>
          </w:p>
        </w:tc>
        <w:tc>
          <w:tcPr>
            <w:tcW w:w="1842" w:type="dxa"/>
            <w:shd w:val="clear" w:color="auto" w:fill="D9D9D9" w:themeFill="background1" w:themeFillShade="D9"/>
            <w:noWrap/>
            <w:hideMark/>
          </w:tcPr>
          <w:p w14:paraId="3CEF38D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Системное программное обеспечение</w:t>
            </w:r>
          </w:p>
        </w:tc>
        <w:tc>
          <w:tcPr>
            <w:tcW w:w="1560" w:type="dxa"/>
            <w:shd w:val="clear" w:color="auto" w:fill="D9D9D9" w:themeFill="background1" w:themeFillShade="D9"/>
          </w:tcPr>
          <w:p w14:paraId="4065755D"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w:t>
            </w:r>
            <w:r w:rsidRPr="00503563">
              <w:rPr>
                <w:rFonts w:ascii="Times New Roman" w:hAnsi="Times New Roman" w:cs="Times New Roman"/>
                <w:sz w:val="24"/>
                <w:szCs w:val="24"/>
              </w:rPr>
              <w:br/>
              <w:t>целостности.</w:t>
            </w:r>
          </w:p>
        </w:tc>
        <w:tc>
          <w:tcPr>
            <w:tcW w:w="1778" w:type="dxa"/>
            <w:shd w:val="clear" w:color="auto" w:fill="D9D9D9" w:themeFill="background1" w:themeFillShade="D9"/>
          </w:tcPr>
          <w:p w14:paraId="0F544D0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может быть реализована.</w:t>
            </w:r>
          </w:p>
          <w:p w14:paraId="301BA9A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 </w:t>
            </w:r>
          </w:p>
        </w:tc>
      </w:tr>
      <w:tr w:rsidR="004F6289" w:rsidRPr="00503563" w14:paraId="60C210AB" w14:textId="77777777" w:rsidTr="00A21684">
        <w:trPr>
          <w:trHeight w:val="300"/>
        </w:trPr>
        <w:tc>
          <w:tcPr>
            <w:tcW w:w="506" w:type="dxa"/>
            <w:shd w:val="clear" w:color="auto" w:fill="FFFFFF" w:themeFill="background1"/>
          </w:tcPr>
          <w:p w14:paraId="6889B736"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0646872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125</w:t>
            </w:r>
          </w:p>
        </w:tc>
        <w:tc>
          <w:tcPr>
            <w:tcW w:w="2126" w:type="dxa"/>
            <w:shd w:val="clear" w:color="auto" w:fill="FFFFFF" w:themeFill="background1"/>
            <w:noWrap/>
            <w:hideMark/>
          </w:tcPr>
          <w:p w14:paraId="5ABAE82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подключения к беспроводной сети в обход процедуры аутентификации</w:t>
            </w:r>
          </w:p>
        </w:tc>
        <w:tc>
          <w:tcPr>
            <w:tcW w:w="4395" w:type="dxa"/>
            <w:shd w:val="clear" w:color="auto" w:fill="FFFFFF" w:themeFill="background1"/>
            <w:noWrap/>
            <w:hideMark/>
          </w:tcPr>
          <w:p w14:paraId="4F6856D0"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осуществления нарушителем перехвата трафика беспроводной сети или других неправомерных действий путём легализации нарушителем собственного подключения к беспроводной сети в полуавтоматическом режиме (например, WPS) без ввода ключа шифрования.</w:t>
            </w:r>
            <w:r w:rsidRPr="00503563">
              <w:rPr>
                <w:rFonts w:ascii="Times New Roman" w:hAnsi="Times New Roman" w:cs="Times New Roman"/>
                <w:sz w:val="24"/>
                <w:szCs w:val="24"/>
              </w:rPr>
              <w:br/>
              <w:t>Данная угроза обусловлена слабостями процедуры аутентификации беспроводных устройств в ходе полуавтоматического подключения.</w:t>
            </w:r>
            <w:r w:rsidRPr="00503563">
              <w:rPr>
                <w:rFonts w:ascii="Times New Roman" w:hAnsi="Times New Roman" w:cs="Times New Roman"/>
                <w:sz w:val="24"/>
                <w:szCs w:val="24"/>
              </w:rPr>
              <w:br/>
              <w:t>Реализация данной угрозы возможна при условии наличия у нарушителя физического доступа к беспроводной точке доступа, поддерживающей полуавтоматический режим подключения</w:t>
            </w:r>
          </w:p>
        </w:tc>
        <w:tc>
          <w:tcPr>
            <w:tcW w:w="1701" w:type="dxa"/>
            <w:shd w:val="clear" w:color="auto" w:fill="FFFFFF" w:themeFill="background1"/>
            <w:noWrap/>
            <w:hideMark/>
          </w:tcPr>
          <w:p w14:paraId="70D74A11"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Внешний нарушитель с низким потенциалом</w:t>
            </w:r>
          </w:p>
        </w:tc>
        <w:tc>
          <w:tcPr>
            <w:tcW w:w="1842" w:type="dxa"/>
            <w:shd w:val="clear" w:color="auto" w:fill="FFFFFF" w:themeFill="background1"/>
            <w:noWrap/>
            <w:hideMark/>
          </w:tcPr>
          <w:p w14:paraId="0E416C9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Сетевой узел, сетевое программное обеспечение</w:t>
            </w:r>
          </w:p>
        </w:tc>
        <w:tc>
          <w:tcPr>
            <w:tcW w:w="1560" w:type="dxa"/>
            <w:shd w:val="clear" w:color="auto" w:fill="FFFFFF" w:themeFill="background1"/>
          </w:tcPr>
          <w:p w14:paraId="7EEF541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r w:rsidRPr="00503563">
              <w:rPr>
                <w:rFonts w:ascii="Times New Roman" w:hAnsi="Times New Roman" w:cs="Times New Roman"/>
                <w:sz w:val="24"/>
                <w:szCs w:val="24"/>
              </w:rPr>
              <w:br/>
              <w:t>целостности, доступности.</w:t>
            </w:r>
          </w:p>
        </w:tc>
        <w:tc>
          <w:tcPr>
            <w:tcW w:w="1778" w:type="dxa"/>
            <w:shd w:val="clear" w:color="auto" w:fill="FFFFFF" w:themeFill="background1"/>
          </w:tcPr>
          <w:p w14:paraId="3E79C687"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в ИС не реализуются точки доступа беспроводных соединений.</w:t>
            </w:r>
          </w:p>
        </w:tc>
      </w:tr>
      <w:tr w:rsidR="004F6289" w:rsidRPr="00503563" w14:paraId="065984EA" w14:textId="77777777" w:rsidTr="00A21684">
        <w:trPr>
          <w:trHeight w:val="300"/>
        </w:trPr>
        <w:tc>
          <w:tcPr>
            <w:tcW w:w="506" w:type="dxa"/>
            <w:shd w:val="clear" w:color="auto" w:fill="FFFFFF" w:themeFill="background1"/>
          </w:tcPr>
          <w:p w14:paraId="100651FB"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5D83C63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126</w:t>
            </w:r>
          </w:p>
        </w:tc>
        <w:tc>
          <w:tcPr>
            <w:tcW w:w="2126" w:type="dxa"/>
            <w:shd w:val="clear" w:color="auto" w:fill="FFFFFF" w:themeFill="background1"/>
            <w:noWrap/>
            <w:hideMark/>
          </w:tcPr>
          <w:p w14:paraId="23577F5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подмены беспроводного клиента или точки доступа</w:t>
            </w:r>
          </w:p>
        </w:tc>
        <w:tc>
          <w:tcPr>
            <w:tcW w:w="4395" w:type="dxa"/>
            <w:shd w:val="clear" w:color="auto" w:fill="FFFFFF" w:themeFill="background1"/>
            <w:noWrap/>
            <w:hideMark/>
          </w:tcPr>
          <w:p w14:paraId="6EBC631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получения нарушителем аутентификационной или другой защищаемой информации, передаваемой в ходе автоматического подключения точек беспроводного доступа или клиентского программного обеспечения к доверенным субъектам сетевого взаимодействия, подменённым нарушителем.</w:t>
            </w:r>
            <w:r w:rsidRPr="00503563">
              <w:rPr>
                <w:rFonts w:ascii="Times New Roman" w:hAnsi="Times New Roman" w:cs="Times New Roman"/>
                <w:sz w:val="24"/>
                <w:szCs w:val="24"/>
              </w:rPr>
              <w:br/>
              <w:t xml:space="preserve">Данная угроза обусловлена слабостями </w:t>
            </w:r>
            <w:r w:rsidRPr="00503563">
              <w:rPr>
                <w:rFonts w:ascii="Times New Roman" w:hAnsi="Times New Roman" w:cs="Times New Roman"/>
                <w:sz w:val="24"/>
                <w:szCs w:val="24"/>
              </w:rPr>
              <w:lastRenderedPageBreak/>
              <w:t>механизма аутентификации субъектов сетевого взаимодействия при беспроводном доступе.</w:t>
            </w:r>
            <w:r w:rsidRPr="00503563">
              <w:rPr>
                <w:rFonts w:ascii="Times New Roman" w:hAnsi="Times New Roman" w:cs="Times New Roman"/>
                <w:sz w:val="24"/>
                <w:szCs w:val="24"/>
              </w:rPr>
              <w:br/>
              <w:t>Реализация данной угрозы возможна в случае размещения нарушителем клиента или точки беспроводного доступа со специально сформированными параметрами работы (такими как MAC-адрес, название, используемый стандарт передачи данных и т.п.) в зоне доступности для дискредитируемых устройств беспроводного доступа</w:t>
            </w:r>
          </w:p>
        </w:tc>
        <w:tc>
          <w:tcPr>
            <w:tcW w:w="1701" w:type="dxa"/>
            <w:shd w:val="clear" w:color="auto" w:fill="FFFFFF" w:themeFill="background1"/>
            <w:noWrap/>
            <w:hideMark/>
          </w:tcPr>
          <w:p w14:paraId="4C32AF0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Внешний нарушитель с низким потенциалом</w:t>
            </w:r>
          </w:p>
        </w:tc>
        <w:tc>
          <w:tcPr>
            <w:tcW w:w="1842" w:type="dxa"/>
            <w:shd w:val="clear" w:color="auto" w:fill="FFFFFF" w:themeFill="background1"/>
            <w:noWrap/>
            <w:hideMark/>
          </w:tcPr>
          <w:p w14:paraId="4F710CE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Сетевой узел, сетевое программное обеспечение, аппаратное обеспечение, точка беспроводного доступа</w:t>
            </w:r>
          </w:p>
        </w:tc>
        <w:tc>
          <w:tcPr>
            <w:tcW w:w="1560" w:type="dxa"/>
            <w:shd w:val="clear" w:color="auto" w:fill="FFFFFF" w:themeFill="background1"/>
          </w:tcPr>
          <w:p w14:paraId="3F08318A"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r w:rsidRPr="00503563">
              <w:rPr>
                <w:rFonts w:ascii="Times New Roman" w:hAnsi="Times New Roman" w:cs="Times New Roman"/>
                <w:sz w:val="24"/>
                <w:szCs w:val="24"/>
              </w:rPr>
              <w:br/>
              <w:t>доступности.</w:t>
            </w:r>
          </w:p>
        </w:tc>
        <w:tc>
          <w:tcPr>
            <w:tcW w:w="1778" w:type="dxa"/>
            <w:shd w:val="clear" w:color="auto" w:fill="FFFFFF" w:themeFill="background1"/>
          </w:tcPr>
          <w:p w14:paraId="3861432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в ИС не реализуются точки доступа беспроводных соединений.</w:t>
            </w:r>
          </w:p>
        </w:tc>
      </w:tr>
      <w:tr w:rsidR="004F6289" w:rsidRPr="00503563" w14:paraId="6152C081" w14:textId="77777777" w:rsidTr="00A21684">
        <w:trPr>
          <w:trHeight w:val="300"/>
        </w:trPr>
        <w:tc>
          <w:tcPr>
            <w:tcW w:w="506" w:type="dxa"/>
            <w:shd w:val="clear" w:color="auto" w:fill="FFFFFF" w:themeFill="background1"/>
          </w:tcPr>
          <w:p w14:paraId="334CA767"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1EBEDC3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127</w:t>
            </w:r>
          </w:p>
        </w:tc>
        <w:tc>
          <w:tcPr>
            <w:tcW w:w="2126" w:type="dxa"/>
            <w:shd w:val="clear" w:color="auto" w:fill="FFFFFF" w:themeFill="background1"/>
            <w:noWrap/>
            <w:hideMark/>
          </w:tcPr>
          <w:p w14:paraId="1B12A32A"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подмены действия пользователя путём обмана</w:t>
            </w:r>
          </w:p>
        </w:tc>
        <w:tc>
          <w:tcPr>
            <w:tcW w:w="4395" w:type="dxa"/>
            <w:shd w:val="clear" w:color="auto" w:fill="FFFFFF" w:themeFill="background1"/>
            <w:noWrap/>
            <w:hideMark/>
          </w:tcPr>
          <w:p w14:paraId="350A47CB"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нарушителя выполнения неправомерных действий в системе от имени другого пользователя с помощью методов социальной инженерии (обмана пользователя, навязывание ложных убеждений) или технических методов (использование прозрачных кнопок, подмена надписей на элементах управления и др.)</w:t>
            </w:r>
            <w:r w:rsidRPr="00503563">
              <w:rPr>
                <w:rFonts w:ascii="Times New Roman" w:hAnsi="Times New Roman" w:cs="Times New Roman"/>
                <w:sz w:val="24"/>
                <w:szCs w:val="24"/>
              </w:rPr>
              <w:br/>
              <w:t>Данная угроза обусловлена слабостями интерфейса взаимодействия с пользователем или ошибками пользователя.</w:t>
            </w:r>
            <w:r w:rsidRPr="00503563">
              <w:rPr>
                <w:rFonts w:ascii="Times New Roman" w:hAnsi="Times New Roman" w:cs="Times New Roman"/>
                <w:sz w:val="24"/>
                <w:szCs w:val="24"/>
              </w:rPr>
              <w:br/>
              <w:t xml:space="preserve">Реализация данной угрозы возможна </w:t>
            </w:r>
            <w:r w:rsidRPr="00503563">
              <w:rPr>
                <w:rFonts w:ascii="Times New Roman" w:hAnsi="Times New Roman" w:cs="Times New Roman"/>
                <w:sz w:val="24"/>
                <w:szCs w:val="24"/>
              </w:rPr>
              <w:lastRenderedPageBreak/>
              <w:t>при условии наличия у дискредитируемого пользователя прав на проведение нужных от него нарушителю операций</w:t>
            </w:r>
          </w:p>
        </w:tc>
        <w:tc>
          <w:tcPr>
            <w:tcW w:w="1701" w:type="dxa"/>
            <w:shd w:val="clear" w:color="auto" w:fill="FFFFFF" w:themeFill="background1"/>
            <w:noWrap/>
            <w:hideMark/>
          </w:tcPr>
          <w:p w14:paraId="6670FFCD"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Внешний нарушитель со средним потенциалом</w:t>
            </w:r>
          </w:p>
        </w:tc>
        <w:tc>
          <w:tcPr>
            <w:tcW w:w="1842" w:type="dxa"/>
            <w:shd w:val="clear" w:color="auto" w:fill="FFFFFF" w:themeFill="background1"/>
            <w:noWrap/>
            <w:hideMark/>
          </w:tcPr>
          <w:p w14:paraId="1812392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Прикладное программное обеспечение, сетевое программное обеспечение</w:t>
            </w:r>
          </w:p>
        </w:tc>
        <w:tc>
          <w:tcPr>
            <w:tcW w:w="1560" w:type="dxa"/>
            <w:shd w:val="clear" w:color="auto" w:fill="FFFFFF" w:themeFill="background1"/>
          </w:tcPr>
          <w:p w14:paraId="0E26A92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r w:rsidRPr="00503563">
              <w:rPr>
                <w:rFonts w:ascii="Times New Roman" w:hAnsi="Times New Roman" w:cs="Times New Roman"/>
                <w:sz w:val="24"/>
                <w:szCs w:val="24"/>
              </w:rPr>
              <w:br/>
              <w:t>целостности, доступности.</w:t>
            </w:r>
          </w:p>
        </w:tc>
        <w:tc>
          <w:tcPr>
            <w:tcW w:w="1778" w:type="dxa"/>
            <w:shd w:val="clear" w:color="auto" w:fill="FFFFFF" w:themeFill="background1"/>
          </w:tcPr>
          <w:p w14:paraId="7C33911B"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потенциал нарушителя недостаточен для реализации угрозы</w:t>
            </w:r>
          </w:p>
        </w:tc>
      </w:tr>
      <w:tr w:rsidR="004F6289" w:rsidRPr="00503563" w14:paraId="3AF65750" w14:textId="77777777" w:rsidTr="00A21684">
        <w:trPr>
          <w:trHeight w:val="300"/>
        </w:trPr>
        <w:tc>
          <w:tcPr>
            <w:tcW w:w="506" w:type="dxa"/>
            <w:shd w:val="clear" w:color="auto" w:fill="D9D9D9" w:themeFill="background1" w:themeFillShade="D9"/>
          </w:tcPr>
          <w:p w14:paraId="3EAFECE8" w14:textId="77777777" w:rsidR="004F6289" w:rsidRPr="00503563" w:rsidRDefault="004F6289" w:rsidP="00A21684">
            <w:pPr>
              <w:rPr>
                <w:rFonts w:ascii="Times New Roman" w:hAnsi="Times New Roman" w:cs="Times New Roman"/>
                <w:sz w:val="24"/>
                <w:szCs w:val="24"/>
              </w:rPr>
            </w:pPr>
          </w:p>
        </w:tc>
        <w:tc>
          <w:tcPr>
            <w:tcW w:w="878" w:type="dxa"/>
            <w:shd w:val="clear" w:color="auto" w:fill="D9D9D9" w:themeFill="background1" w:themeFillShade="D9"/>
            <w:noWrap/>
            <w:hideMark/>
          </w:tcPr>
          <w:p w14:paraId="7E20442A"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128</w:t>
            </w:r>
          </w:p>
        </w:tc>
        <w:tc>
          <w:tcPr>
            <w:tcW w:w="2126" w:type="dxa"/>
            <w:shd w:val="clear" w:color="auto" w:fill="D9D9D9" w:themeFill="background1" w:themeFillShade="D9"/>
            <w:noWrap/>
            <w:hideMark/>
          </w:tcPr>
          <w:p w14:paraId="36E3EED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подмены доверенного пользователя</w:t>
            </w:r>
          </w:p>
        </w:tc>
        <w:tc>
          <w:tcPr>
            <w:tcW w:w="4395" w:type="dxa"/>
            <w:shd w:val="clear" w:color="auto" w:fill="D9D9D9" w:themeFill="background1" w:themeFillShade="D9"/>
            <w:noWrap/>
            <w:hideMark/>
          </w:tcPr>
          <w:p w14:paraId="614E005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нарушителя выдавать себя за легитимного пользователя и выполнять приём/передачу данных от его имени. Данную угрозу можно охарактеризовать как «имитация действий клиента».</w:t>
            </w:r>
            <w:r w:rsidRPr="00503563">
              <w:rPr>
                <w:rFonts w:ascii="Times New Roman" w:hAnsi="Times New Roman" w:cs="Times New Roman"/>
                <w:sz w:val="24"/>
                <w:szCs w:val="24"/>
              </w:rPr>
              <w:br/>
              <w:t>Данная угроза обусловлена слабостями технологий сетевого взаимодействия, зачастую не позволяющими выполнить проверку подлинности источника/получателя информации.</w:t>
            </w:r>
            <w:r w:rsidRPr="00503563">
              <w:rPr>
                <w:rFonts w:ascii="Times New Roman" w:hAnsi="Times New Roman" w:cs="Times New Roman"/>
                <w:sz w:val="24"/>
                <w:szCs w:val="24"/>
              </w:rPr>
              <w:br/>
              <w:t>Реализация данной угрозы возможна при наличии у нарушителя подключения к вычислительной сети, а также сведений о конфигурации сетевых устройств, типе используемого программного обеспечения и т.п.</w:t>
            </w:r>
          </w:p>
        </w:tc>
        <w:tc>
          <w:tcPr>
            <w:tcW w:w="1701" w:type="dxa"/>
            <w:shd w:val="clear" w:color="auto" w:fill="D9D9D9" w:themeFill="background1" w:themeFillShade="D9"/>
            <w:noWrap/>
            <w:hideMark/>
          </w:tcPr>
          <w:p w14:paraId="086F4AAB"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Внешний нарушитель с низким потенциалом</w:t>
            </w:r>
          </w:p>
        </w:tc>
        <w:tc>
          <w:tcPr>
            <w:tcW w:w="1842" w:type="dxa"/>
            <w:shd w:val="clear" w:color="auto" w:fill="D9D9D9" w:themeFill="background1" w:themeFillShade="D9"/>
            <w:noWrap/>
            <w:hideMark/>
          </w:tcPr>
          <w:p w14:paraId="309045C8"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Сетевой узел, сетевое программное обеспечение</w:t>
            </w:r>
          </w:p>
        </w:tc>
        <w:tc>
          <w:tcPr>
            <w:tcW w:w="1560" w:type="dxa"/>
            <w:shd w:val="clear" w:color="auto" w:fill="D9D9D9" w:themeFill="background1" w:themeFillShade="D9"/>
          </w:tcPr>
          <w:p w14:paraId="29D1E45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p>
        </w:tc>
        <w:tc>
          <w:tcPr>
            <w:tcW w:w="1778" w:type="dxa"/>
            <w:shd w:val="clear" w:color="auto" w:fill="D9D9D9" w:themeFill="background1" w:themeFillShade="D9"/>
          </w:tcPr>
          <w:p w14:paraId="7430EF6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может быть реализована.</w:t>
            </w:r>
          </w:p>
          <w:p w14:paraId="145C7B64" w14:textId="77777777" w:rsidR="004F6289" w:rsidRPr="00503563" w:rsidRDefault="004F6289" w:rsidP="00A21684">
            <w:pPr>
              <w:rPr>
                <w:rFonts w:ascii="Times New Roman" w:hAnsi="Times New Roman" w:cs="Times New Roman"/>
                <w:sz w:val="24"/>
                <w:szCs w:val="24"/>
              </w:rPr>
            </w:pPr>
          </w:p>
        </w:tc>
      </w:tr>
      <w:tr w:rsidR="004F6289" w:rsidRPr="00503563" w14:paraId="50D6C6F6" w14:textId="77777777" w:rsidTr="00A21684">
        <w:trPr>
          <w:trHeight w:val="300"/>
        </w:trPr>
        <w:tc>
          <w:tcPr>
            <w:tcW w:w="506" w:type="dxa"/>
            <w:shd w:val="clear" w:color="auto" w:fill="auto"/>
          </w:tcPr>
          <w:p w14:paraId="17806371" w14:textId="77777777" w:rsidR="004F6289" w:rsidRPr="00503563" w:rsidRDefault="004F6289" w:rsidP="00A21684">
            <w:pPr>
              <w:rPr>
                <w:rFonts w:ascii="Times New Roman" w:hAnsi="Times New Roman" w:cs="Times New Roman"/>
                <w:sz w:val="24"/>
                <w:szCs w:val="24"/>
              </w:rPr>
            </w:pPr>
          </w:p>
        </w:tc>
        <w:tc>
          <w:tcPr>
            <w:tcW w:w="878" w:type="dxa"/>
            <w:shd w:val="clear" w:color="auto" w:fill="auto"/>
            <w:noWrap/>
            <w:hideMark/>
          </w:tcPr>
          <w:p w14:paraId="3373B58D"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129</w:t>
            </w:r>
          </w:p>
        </w:tc>
        <w:tc>
          <w:tcPr>
            <w:tcW w:w="2126" w:type="dxa"/>
            <w:shd w:val="clear" w:color="auto" w:fill="auto"/>
            <w:noWrap/>
            <w:hideMark/>
          </w:tcPr>
          <w:p w14:paraId="7908B158"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подмены резервной копии программного обеспечения BIOS</w:t>
            </w:r>
          </w:p>
        </w:tc>
        <w:tc>
          <w:tcPr>
            <w:tcW w:w="4395" w:type="dxa"/>
            <w:shd w:val="clear" w:color="auto" w:fill="auto"/>
            <w:noWrap/>
            <w:hideMark/>
          </w:tcPr>
          <w:p w14:paraId="5D8875FA"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Угроза заключается в возможности опосредованного внедрения нарушителем в BIOS/UEFI дискредитируемого компьютера вредоносного кода, путём ожидания или создания необходимости выполнения процедуры восстановления предыдущей версии программного </w:t>
            </w:r>
            <w:r w:rsidRPr="00503563">
              <w:rPr>
                <w:rFonts w:ascii="Times New Roman" w:hAnsi="Times New Roman" w:cs="Times New Roman"/>
                <w:sz w:val="24"/>
                <w:szCs w:val="24"/>
              </w:rPr>
              <w:lastRenderedPageBreak/>
              <w:t>обеспечения BIOS/UEFI, предварительно подменённой нарушителем.</w:t>
            </w:r>
            <w:r w:rsidRPr="00503563">
              <w:rPr>
                <w:rFonts w:ascii="Times New Roman" w:hAnsi="Times New Roman" w:cs="Times New Roman"/>
                <w:sz w:val="24"/>
                <w:szCs w:val="24"/>
              </w:rPr>
              <w:br/>
              <w:t>Данная угроза обусловлена недостаточностью мер разграничения доступа и контроля целостности резервных копий программного обеспечения BIOS/UEFI.</w:t>
            </w:r>
            <w:r w:rsidRPr="00503563">
              <w:rPr>
                <w:rFonts w:ascii="Times New Roman" w:hAnsi="Times New Roman" w:cs="Times New Roman"/>
                <w:sz w:val="24"/>
                <w:szCs w:val="24"/>
              </w:rPr>
              <w:br/>
              <w:t>Реализация данной угрозы возможна в следующих условиях:</w:t>
            </w:r>
            <w:r w:rsidRPr="00503563">
              <w:rPr>
                <w:rFonts w:ascii="Times New Roman" w:hAnsi="Times New Roman" w:cs="Times New Roman"/>
                <w:sz w:val="24"/>
                <w:szCs w:val="24"/>
              </w:rPr>
              <w:br/>
              <w:t>нарушитель успешно подменил резервную копию программного обеспечения BIOS/UEFI;</w:t>
            </w:r>
            <w:r w:rsidRPr="00503563">
              <w:rPr>
                <w:rFonts w:ascii="Times New Roman" w:hAnsi="Times New Roman" w:cs="Times New Roman"/>
                <w:sz w:val="24"/>
                <w:szCs w:val="24"/>
              </w:rPr>
              <w:br/>
              <w:t>возникла необходимость восстановления предыдущей версии программного обеспечения BIOS/UEFI (данное условие может произойти как случайно, так и быть спровоцировано нарушителем)</w:t>
            </w:r>
          </w:p>
        </w:tc>
        <w:tc>
          <w:tcPr>
            <w:tcW w:w="1701" w:type="dxa"/>
            <w:shd w:val="clear" w:color="auto" w:fill="auto"/>
            <w:noWrap/>
            <w:hideMark/>
          </w:tcPr>
          <w:p w14:paraId="5722DF2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Внутренний нарушитель с низким потенциалом</w:t>
            </w:r>
          </w:p>
        </w:tc>
        <w:tc>
          <w:tcPr>
            <w:tcW w:w="1842" w:type="dxa"/>
            <w:shd w:val="clear" w:color="auto" w:fill="auto"/>
            <w:noWrap/>
            <w:hideMark/>
          </w:tcPr>
          <w:p w14:paraId="6FD77AC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Микропрограммное и аппаратное обеспечение BIOS/UEFI</w:t>
            </w:r>
          </w:p>
        </w:tc>
        <w:tc>
          <w:tcPr>
            <w:tcW w:w="1560" w:type="dxa"/>
            <w:shd w:val="clear" w:color="auto" w:fill="auto"/>
          </w:tcPr>
          <w:p w14:paraId="388E63E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w:t>
            </w:r>
            <w:r w:rsidRPr="00503563">
              <w:rPr>
                <w:rFonts w:ascii="Times New Roman" w:hAnsi="Times New Roman" w:cs="Times New Roman"/>
                <w:sz w:val="24"/>
                <w:szCs w:val="24"/>
              </w:rPr>
              <w:br/>
              <w:t>целостности.</w:t>
            </w:r>
          </w:p>
        </w:tc>
        <w:tc>
          <w:tcPr>
            <w:tcW w:w="1778" w:type="dxa"/>
            <w:shd w:val="clear" w:color="auto" w:fill="auto"/>
          </w:tcPr>
          <w:p w14:paraId="499AC07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Угроза исключена из перечня, т.к., потенциал нарушителя недостаточен для </w:t>
            </w:r>
            <w:r w:rsidRPr="00503563">
              <w:rPr>
                <w:rFonts w:ascii="Times New Roman" w:hAnsi="Times New Roman" w:cs="Times New Roman"/>
                <w:sz w:val="24"/>
                <w:szCs w:val="24"/>
              </w:rPr>
              <w:lastRenderedPageBreak/>
              <w:t xml:space="preserve">реализации угрозы </w:t>
            </w:r>
          </w:p>
        </w:tc>
      </w:tr>
      <w:tr w:rsidR="004F6289" w:rsidRPr="00503563" w14:paraId="05946F56" w14:textId="77777777" w:rsidTr="00A21684">
        <w:trPr>
          <w:trHeight w:val="300"/>
        </w:trPr>
        <w:tc>
          <w:tcPr>
            <w:tcW w:w="506" w:type="dxa"/>
            <w:shd w:val="clear" w:color="auto" w:fill="D9D9D9" w:themeFill="background1" w:themeFillShade="D9"/>
          </w:tcPr>
          <w:p w14:paraId="5A9B9F83" w14:textId="77777777" w:rsidR="004F6289" w:rsidRPr="00503563" w:rsidRDefault="004F6289" w:rsidP="00A21684">
            <w:pPr>
              <w:rPr>
                <w:rFonts w:ascii="Times New Roman" w:hAnsi="Times New Roman" w:cs="Times New Roman"/>
                <w:sz w:val="24"/>
                <w:szCs w:val="24"/>
              </w:rPr>
            </w:pPr>
          </w:p>
        </w:tc>
        <w:tc>
          <w:tcPr>
            <w:tcW w:w="878" w:type="dxa"/>
            <w:shd w:val="clear" w:color="auto" w:fill="D9D9D9" w:themeFill="background1" w:themeFillShade="D9"/>
            <w:noWrap/>
            <w:hideMark/>
          </w:tcPr>
          <w:p w14:paraId="1F433DC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130</w:t>
            </w:r>
          </w:p>
        </w:tc>
        <w:tc>
          <w:tcPr>
            <w:tcW w:w="2126" w:type="dxa"/>
            <w:shd w:val="clear" w:color="auto" w:fill="D9D9D9" w:themeFill="background1" w:themeFillShade="D9"/>
            <w:noWrap/>
            <w:hideMark/>
          </w:tcPr>
          <w:p w14:paraId="71A4F4CB"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подмены содержимого сетевых ресурсов</w:t>
            </w:r>
          </w:p>
        </w:tc>
        <w:tc>
          <w:tcPr>
            <w:tcW w:w="4395" w:type="dxa"/>
            <w:shd w:val="clear" w:color="auto" w:fill="D9D9D9" w:themeFill="background1" w:themeFillShade="D9"/>
            <w:noWrap/>
            <w:hideMark/>
          </w:tcPr>
          <w:p w14:paraId="60500E3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осуществления нарушителем несанкционированного доступа к защищаемым данным пользователей сети или проведения различных мошеннических действий путём скрытной подмены содержимого хранящихся (сайты, веб-страницы) или передаваемых (электронные письма, сетевые пакеты) по сети данных.</w:t>
            </w:r>
            <w:r w:rsidRPr="00503563">
              <w:rPr>
                <w:rFonts w:ascii="Times New Roman" w:hAnsi="Times New Roman" w:cs="Times New Roman"/>
                <w:sz w:val="24"/>
                <w:szCs w:val="24"/>
              </w:rPr>
              <w:br/>
              <w:t xml:space="preserve">Данная угроза обусловлена слабостями технологий сетевого взаимодействия, </w:t>
            </w:r>
            <w:r w:rsidRPr="00503563">
              <w:rPr>
                <w:rFonts w:ascii="Times New Roman" w:hAnsi="Times New Roman" w:cs="Times New Roman"/>
                <w:sz w:val="24"/>
                <w:szCs w:val="24"/>
              </w:rPr>
              <w:lastRenderedPageBreak/>
              <w:t>зачастую не позволяющими выполнить проверку подлинности содержимого электронного сообщения.</w:t>
            </w:r>
            <w:r w:rsidRPr="00503563">
              <w:rPr>
                <w:rFonts w:ascii="Times New Roman" w:hAnsi="Times New Roman" w:cs="Times New Roman"/>
                <w:sz w:val="24"/>
                <w:szCs w:val="24"/>
              </w:rPr>
              <w:br/>
              <w:t>Реализация данной угрозы возможна при условии наличия у нарушителя прав на доступ к сетевым ресурсам и отсутствии у пользователя сети мер по обеспечению их целостности</w:t>
            </w:r>
          </w:p>
        </w:tc>
        <w:tc>
          <w:tcPr>
            <w:tcW w:w="1701" w:type="dxa"/>
            <w:shd w:val="clear" w:color="auto" w:fill="D9D9D9" w:themeFill="background1" w:themeFillShade="D9"/>
            <w:noWrap/>
            <w:hideMark/>
          </w:tcPr>
          <w:p w14:paraId="7A3E91EC"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Внешний нарушитель с низким потенциалом</w:t>
            </w:r>
          </w:p>
        </w:tc>
        <w:tc>
          <w:tcPr>
            <w:tcW w:w="1842" w:type="dxa"/>
            <w:shd w:val="clear" w:color="auto" w:fill="D9D9D9" w:themeFill="background1" w:themeFillShade="D9"/>
            <w:noWrap/>
            <w:hideMark/>
          </w:tcPr>
          <w:p w14:paraId="4D70F62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Прикладное программное обеспечение, сетевое программное обеспечение, сетевой трафик</w:t>
            </w:r>
          </w:p>
        </w:tc>
        <w:tc>
          <w:tcPr>
            <w:tcW w:w="1560" w:type="dxa"/>
            <w:shd w:val="clear" w:color="auto" w:fill="D9D9D9" w:themeFill="background1" w:themeFillShade="D9"/>
          </w:tcPr>
          <w:p w14:paraId="01A12ED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p>
        </w:tc>
        <w:tc>
          <w:tcPr>
            <w:tcW w:w="1778" w:type="dxa"/>
            <w:shd w:val="clear" w:color="auto" w:fill="D9D9D9" w:themeFill="background1" w:themeFillShade="D9"/>
          </w:tcPr>
          <w:p w14:paraId="1F8E7F57"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может быть реализована.</w:t>
            </w:r>
          </w:p>
          <w:p w14:paraId="38B7FDE8" w14:textId="77777777" w:rsidR="004F6289" w:rsidRPr="00503563" w:rsidRDefault="004F6289" w:rsidP="00A21684">
            <w:pPr>
              <w:rPr>
                <w:rFonts w:ascii="Times New Roman" w:hAnsi="Times New Roman" w:cs="Times New Roman"/>
                <w:sz w:val="24"/>
                <w:szCs w:val="24"/>
              </w:rPr>
            </w:pPr>
          </w:p>
        </w:tc>
      </w:tr>
      <w:tr w:rsidR="004F6289" w:rsidRPr="00503563" w14:paraId="629D7547" w14:textId="77777777" w:rsidTr="00A21684">
        <w:trPr>
          <w:trHeight w:val="300"/>
        </w:trPr>
        <w:tc>
          <w:tcPr>
            <w:tcW w:w="506" w:type="dxa"/>
            <w:shd w:val="clear" w:color="auto" w:fill="FFFFFF" w:themeFill="background1"/>
          </w:tcPr>
          <w:p w14:paraId="2A7FDAF5"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05FFC2F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131</w:t>
            </w:r>
          </w:p>
        </w:tc>
        <w:tc>
          <w:tcPr>
            <w:tcW w:w="2126" w:type="dxa"/>
            <w:shd w:val="clear" w:color="auto" w:fill="FFFFFF" w:themeFill="background1"/>
            <w:noWrap/>
            <w:hideMark/>
          </w:tcPr>
          <w:p w14:paraId="3FE869E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подмены субъекта сетевого доступа</w:t>
            </w:r>
          </w:p>
        </w:tc>
        <w:tc>
          <w:tcPr>
            <w:tcW w:w="4395" w:type="dxa"/>
            <w:shd w:val="clear" w:color="auto" w:fill="FFFFFF" w:themeFill="background1"/>
            <w:noWrap/>
            <w:hideMark/>
          </w:tcPr>
          <w:p w14:paraId="5232D440"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осуществления нарушителем несанкционированного доступа к защищаемым данным пользователей сети или проведения различных мошеннических действий путём скрытной подмены в отправляемых дискредитируемым пользователем сетевых запросах сведений об отправителе сообщения. Данную угрозу можно охарактеризовать как «имитация действий сервера».</w:t>
            </w:r>
            <w:r w:rsidRPr="00503563">
              <w:rPr>
                <w:rFonts w:ascii="Times New Roman" w:hAnsi="Times New Roman" w:cs="Times New Roman"/>
                <w:sz w:val="24"/>
                <w:szCs w:val="24"/>
              </w:rPr>
              <w:br/>
              <w:t>Данная угроза обусловлена слабостями технологий сетевого взаимодействия, зачастую не позволяющими выполнить проверку подлинности источника информации.</w:t>
            </w:r>
            <w:r w:rsidRPr="00503563">
              <w:rPr>
                <w:rFonts w:ascii="Times New Roman" w:hAnsi="Times New Roman" w:cs="Times New Roman"/>
                <w:sz w:val="24"/>
                <w:szCs w:val="24"/>
              </w:rPr>
              <w:br/>
              <w:t xml:space="preserve">Реализация данной угрозы возможна при условии успешной выдачи себя нарушителем за законного отправителя </w:t>
            </w:r>
            <w:r w:rsidRPr="00503563">
              <w:rPr>
                <w:rFonts w:ascii="Times New Roman" w:hAnsi="Times New Roman" w:cs="Times New Roman"/>
                <w:sz w:val="24"/>
                <w:szCs w:val="24"/>
              </w:rPr>
              <w:lastRenderedPageBreak/>
              <w:t>(например, с помощью ложных фишинговых веб-сайтов). Ключевое отличие от «угрозы подмены содержимого сетевых ресурсов» заключается в том, что в данном случае нарушитель не изменяет оригинального содержимого электронного ресурса (веб-сайта, электронного письма), а только служебные сведения</w:t>
            </w:r>
          </w:p>
        </w:tc>
        <w:tc>
          <w:tcPr>
            <w:tcW w:w="1701" w:type="dxa"/>
            <w:shd w:val="clear" w:color="auto" w:fill="FFFFFF" w:themeFill="background1"/>
            <w:noWrap/>
            <w:hideMark/>
          </w:tcPr>
          <w:p w14:paraId="03056A3A"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Внешний нарушитель со средним потенциалом</w:t>
            </w:r>
          </w:p>
        </w:tc>
        <w:tc>
          <w:tcPr>
            <w:tcW w:w="1842" w:type="dxa"/>
            <w:shd w:val="clear" w:color="auto" w:fill="FFFFFF" w:themeFill="background1"/>
            <w:noWrap/>
            <w:hideMark/>
          </w:tcPr>
          <w:p w14:paraId="01C8F7C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Прикладное программное обеспечение, сетевое программное обеспечение, сетевой трафик</w:t>
            </w:r>
          </w:p>
        </w:tc>
        <w:tc>
          <w:tcPr>
            <w:tcW w:w="1560" w:type="dxa"/>
            <w:shd w:val="clear" w:color="auto" w:fill="FFFFFF" w:themeFill="background1"/>
          </w:tcPr>
          <w:p w14:paraId="15D67CCB"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r w:rsidRPr="00503563">
              <w:rPr>
                <w:rFonts w:ascii="Times New Roman" w:hAnsi="Times New Roman" w:cs="Times New Roman"/>
                <w:sz w:val="24"/>
                <w:szCs w:val="24"/>
              </w:rPr>
              <w:br/>
              <w:t>целостности.</w:t>
            </w:r>
          </w:p>
        </w:tc>
        <w:tc>
          <w:tcPr>
            <w:tcW w:w="1778" w:type="dxa"/>
            <w:shd w:val="clear" w:color="auto" w:fill="FFFFFF" w:themeFill="background1"/>
          </w:tcPr>
          <w:p w14:paraId="607E26A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потенциал нарушителя недостаточен для реализации угрозы</w:t>
            </w:r>
          </w:p>
        </w:tc>
      </w:tr>
      <w:tr w:rsidR="004F6289" w:rsidRPr="00503563" w14:paraId="2F1F7B84" w14:textId="77777777" w:rsidTr="00A21684">
        <w:trPr>
          <w:trHeight w:val="300"/>
        </w:trPr>
        <w:tc>
          <w:tcPr>
            <w:tcW w:w="506" w:type="dxa"/>
            <w:shd w:val="clear" w:color="auto" w:fill="FFFFFF" w:themeFill="background1"/>
          </w:tcPr>
          <w:p w14:paraId="4DA91DA7"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6BE368FB"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132</w:t>
            </w:r>
          </w:p>
        </w:tc>
        <w:tc>
          <w:tcPr>
            <w:tcW w:w="2126" w:type="dxa"/>
            <w:shd w:val="clear" w:color="auto" w:fill="FFFFFF" w:themeFill="background1"/>
            <w:noWrap/>
            <w:hideMark/>
          </w:tcPr>
          <w:p w14:paraId="0E3F52C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получения предварительной информации об объекте защиты</w:t>
            </w:r>
          </w:p>
        </w:tc>
        <w:tc>
          <w:tcPr>
            <w:tcW w:w="4395" w:type="dxa"/>
            <w:shd w:val="clear" w:color="auto" w:fill="FFFFFF" w:themeFill="background1"/>
            <w:noWrap/>
            <w:hideMark/>
          </w:tcPr>
          <w:p w14:paraId="2E5878C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раскрытия нарушителем защищаемых сведений о состоянии защищённости дискредитируемой системы, её конфигурации и потенциальных уязвимостях и др., путём проведения мероприятий по сбору и анализу доступной информации о системе.</w:t>
            </w:r>
            <w:r w:rsidRPr="00503563">
              <w:rPr>
                <w:rFonts w:ascii="Times New Roman" w:hAnsi="Times New Roman" w:cs="Times New Roman"/>
                <w:sz w:val="24"/>
                <w:szCs w:val="24"/>
              </w:rPr>
              <w:br/>
              <w:t>Данная угроза обусловлена наличием уязвимостей в сетевом программном обеспечении, позволяющим получить сведения о конфигурации отдельных программ или системы в целом (отсутствие контроля входных данных, наличие открытых сетевых портов, неправильная настройка политик безопасности и т.п.).</w:t>
            </w:r>
            <w:r w:rsidRPr="00503563">
              <w:rPr>
                <w:rFonts w:ascii="Times New Roman" w:hAnsi="Times New Roman" w:cs="Times New Roman"/>
                <w:sz w:val="24"/>
                <w:szCs w:val="24"/>
              </w:rPr>
              <w:br/>
              <w:t xml:space="preserve">Реализация данной угрозы возможна при условии получения информации о </w:t>
            </w:r>
            <w:r w:rsidRPr="00503563">
              <w:rPr>
                <w:rFonts w:ascii="Times New Roman" w:hAnsi="Times New Roman" w:cs="Times New Roman"/>
                <w:sz w:val="24"/>
                <w:szCs w:val="24"/>
              </w:rPr>
              <w:lastRenderedPageBreak/>
              <w:t>дискредитируемой системе с помощью хотя бы одного из следующих способов изучения дискредитируемой системы:</w:t>
            </w:r>
            <w:r w:rsidRPr="00503563">
              <w:rPr>
                <w:rFonts w:ascii="Times New Roman" w:hAnsi="Times New Roman" w:cs="Times New Roman"/>
                <w:sz w:val="24"/>
                <w:szCs w:val="24"/>
              </w:rPr>
              <w:br/>
              <w:t>анализ реакций системы на сетевые (в т.ч. синтаксически неверные или нестандартные) запросы к открытым в системе сетевым сервисам, которые могут стать причиной вызова необработанных исключений с подробными сообщениями об ошибках, содержащих защищаемую информацию (о трассировке стека, о конфигурации системы, о маршруте прохождения сетевых пакетов)</w:t>
            </w:r>
            <w:r w:rsidRPr="00503563">
              <w:rPr>
                <w:rFonts w:ascii="Times New Roman" w:hAnsi="Times New Roman" w:cs="Times New Roman"/>
                <w:sz w:val="24"/>
                <w:szCs w:val="24"/>
              </w:rPr>
              <w:br/>
              <w:t>анализ реакций системы на строковые URI-запросы (в т.ч. неверные SQL-запросы, альтернативные пути доступа к файлам).</w:t>
            </w:r>
            <w:r w:rsidRPr="00503563">
              <w:rPr>
                <w:rFonts w:ascii="Times New Roman" w:hAnsi="Times New Roman" w:cs="Times New Roman"/>
                <w:sz w:val="24"/>
                <w:szCs w:val="24"/>
              </w:rPr>
              <w:br/>
              <w:t>Данная угроза отличается от угрозы перехвата данных и других угроз сбора данных тем, что нарушитель активно опрашивает дискредитируемую систему, а не просто за ней наблюдает</w:t>
            </w:r>
          </w:p>
        </w:tc>
        <w:tc>
          <w:tcPr>
            <w:tcW w:w="1701" w:type="dxa"/>
            <w:shd w:val="clear" w:color="auto" w:fill="FFFFFF" w:themeFill="background1"/>
            <w:noWrap/>
            <w:hideMark/>
          </w:tcPr>
          <w:p w14:paraId="131E8998"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Внешний нарушитель со средним потенциалом</w:t>
            </w:r>
          </w:p>
        </w:tc>
        <w:tc>
          <w:tcPr>
            <w:tcW w:w="1842" w:type="dxa"/>
            <w:shd w:val="clear" w:color="auto" w:fill="FFFFFF" w:themeFill="background1"/>
            <w:noWrap/>
            <w:hideMark/>
          </w:tcPr>
          <w:p w14:paraId="1591462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Сетевой узел, сетевое программное обеспечение, сетевой трафик, прикладное программное обеспечение</w:t>
            </w:r>
          </w:p>
        </w:tc>
        <w:tc>
          <w:tcPr>
            <w:tcW w:w="1560" w:type="dxa"/>
            <w:shd w:val="clear" w:color="auto" w:fill="FFFFFF" w:themeFill="background1"/>
          </w:tcPr>
          <w:p w14:paraId="013C9638"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p>
        </w:tc>
        <w:tc>
          <w:tcPr>
            <w:tcW w:w="1778" w:type="dxa"/>
            <w:shd w:val="clear" w:color="auto" w:fill="FFFFFF" w:themeFill="background1"/>
          </w:tcPr>
          <w:p w14:paraId="0C5B8C3B"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потенциал нарушителя недостаточен для реализации угрозы</w:t>
            </w:r>
          </w:p>
        </w:tc>
      </w:tr>
      <w:tr w:rsidR="004F6289" w:rsidRPr="00503563" w14:paraId="3496FD13" w14:textId="77777777" w:rsidTr="00A21684">
        <w:trPr>
          <w:trHeight w:val="300"/>
        </w:trPr>
        <w:tc>
          <w:tcPr>
            <w:tcW w:w="506" w:type="dxa"/>
            <w:shd w:val="clear" w:color="auto" w:fill="FFFFFF" w:themeFill="background1"/>
          </w:tcPr>
          <w:p w14:paraId="65D25240"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50AA5AE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133</w:t>
            </w:r>
          </w:p>
        </w:tc>
        <w:tc>
          <w:tcPr>
            <w:tcW w:w="2126" w:type="dxa"/>
            <w:shd w:val="clear" w:color="auto" w:fill="FFFFFF" w:themeFill="background1"/>
            <w:noWrap/>
            <w:hideMark/>
          </w:tcPr>
          <w:p w14:paraId="326DEC18"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получения сведений о владельце беспроводного устройства</w:t>
            </w:r>
          </w:p>
        </w:tc>
        <w:tc>
          <w:tcPr>
            <w:tcW w:w="4395" w:type="dxa"/>
            <w:shd w:val="clear" w:color="auto" w:fill="FFFFFF" w:themeFill="background1"/>
            <w:noWrap/>
            <w:hideMark/>
          </w:tcPr>
          <w:p w14:paraId="3E07139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Угроза заключается в возможности раскрытия нарушителем сведений о географических перемещениях дискредитируемого пользователя в определённые </w:t>
            </w:r>
            <w:r w:rsidRPr="00503563">
              <w:rPr>
                <w:rFonts w:ascii="Times New Roman" w:hAnsi="Times New Roman" w:cs="Times New Roman"/>
                <w:sz w:val="24"/>
                <w:szCs w:val="24"/>
              </w:rPr>
              <w:lastRenderedPageBreak/>
              <w:t>промежутки времени, в том числе выявить место его работы, проживания и т.п. Получение таких сведений может использоваться нарушителем в дальнейшем для реализации угроз в информационных системах, доступ к которым имеет дискредитируемый пользователь.</w:t>
            </w:r>
            <w:r w:rsidRPr="00503563">
              <w:rPr>
                <w:rFonts w:ascii="Times New Roman" w:hAnsi="Times New Roman" w:cs="Times New Roman"/>
                <w:sz w:val="24"/>
                <w:szCs w:val="24"/>
              </w:rPr>
              <w:br/>
              <w:t>Данная угроза обусловлена слабостью защиты идентификационной информации беспроводных точек доступа при их подключении к сети Интернет.</w:t>
            </w:r>
            <w:r w:rsidRPr="00503563">
              <w:rPr>
                <w:rFonts w:ascii="Times New Roman" w:hAnsi="Times New Roman" w:cs="Times New Roman"/>
                <w:sz w:val="24"/>
                <w:szCs w:val="24"/>
              </w:rPr>
              <w:br/>
              <w:t>Реализация данной угрозы возможна при условии наличия у нарушителя доступа к идентификационными данным стационарных точек беспроводного доступа, с которыми в автоматическом режиме осуществляет взаимодействие беспроводное устройство дискредитируемого пользователя</w:t>
            </w:r>
          </w:p>
        </w:tc>
        <w:tc>
          <w:tcPr>
            <w:tcW w:w="1701" w:type="dxa"/>
            <w:shd w:val="clear" w:color="auto" w:fill="FFFFFF" w:themeFill="background1"/>
            <w:noWrap/>
            <w:hideMark/>
          </w:tcPr>
          <w:p w14:paraId="3087242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Внешний нарушитель с низким потенциалом</w:t>
            </w:r>
          </w:p>
        </w:tc>
        <w:tc>
          <w:tcPr>
            <w:tcW w:w="1842" w:type="dxa"/>
            <w:shd w:val="clear" w:color="auto" w:fill="FFFFFF" w:themeFill="background1"/>
            <w:noWrap/>
            <w:hideMark/>
          </w:tcPr>
          <w:p w14:paraId="4B83C58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Сетевой узел, метаданные</w:t>
            </w:r>
          </w:p>
        </w:tc>
        <w:tc>
          <w:tcPr>
            <w:tcW w:w="1560" w:type="dxa"/>
            <w:shd w:val="clear" w:color="auto" w:fill="FFFFFF" w:themeFill="background1"/>
          </w:tcPr>
          <w:p w14:paraId="193D136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p>
        </w:tc>
        <w:tc>
          <w:tcPr>
            <w:tcW w:w="1778" w:type="dxa"/>
            <w:shd w:val="clear" w:color="auto" w:fill="FFFFFF" w:themeFill="background1"/>
          </w:tcPr>
          <w:p w14:paraId="571DFD9B"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дан</w:t>
            </w:r>
            <w:r w:rsidRPr="00503563">
              <w:rPr>
                <w:rFonts w:ascii="Times New Roman" w:hAnsi="Times New Roman" w:cs="Times New Roman"/>
                <w:sz w:val="24"/>
                <w:szCs w:val="24"/>
              </w:rPr>
              <w:lastRenderedPageBreak/>
              <w:t>ная технология не применяется в ИС</w:t>
            </w:r>
          </w:p>
        </w:tc>
      </w:tr>
      <w:tr w:rsidR="004F6289" w:rsidRPr="00503563" w14:paraId="116CB3C2" w14:textId="77777777" w:rsidTr="00A21684">
        <w:trPr>
          <w:trHeight w:val="300"/>
        </w:trPr>
        <w:tc>
          <w:tcPr>
            <w:tcW w:w="506" w:type="dxa"/>
            <w:shd w:val="clear" w:color="auto" w:fill="FFFFFF" w:themeFill="background1"/>
          </w:tcPr>
          <w:p w14:paraId="1F778C9C"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4859F3D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134</w:t>
            </w:r>
          </w:p>
        </w:tc>
        <w:tc>
          <w:tcPr>
            <w:tcW w:w="2126" w:type="dxa"/>
            <w:shd w:val="clear" w:color="auto" w:fill="FFFFFF" w:themeFill="background1"/>
            <w:noWrap/>
            <w:hideMark/>
          </w:tcPr>
          <w:p w14:paraId="3DEB8D2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потери доверия к поставщику облачных услуг</w:t>
            </w:r>
          </w:p>
        </w:tc>
        <w:tc>
          <w:tcPr>
            <w:tcW w:w="4395" w:type="dxa"/>
            <w:shd w:val="clear" w:color="auto" w:fill="FFFFFF" w:themeFill="background1"/>
            <w:noWrap/>
            <w:hideMark/>
          </w:tcPr>
          <w:p w14:paraId="10926D5B"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Угроза заключается в возможности снижения уровня защищённости и допущения дополнительных ошибок в обеспечении безопасности защищаемой в облачной системе информации из-за невосполнимого оттока у поставщика облачных услуг необходимых ресурсов </w:t>
            </w:r>
            <w:r w:rsidRPr="00503563">
              <w:rPr>
                <w:rFonts w:ascii="Times New Roman" w:hAnsi="Times New Roman" w:cs="Times New Roman"/>
                <w:sz w:val="24"/>
                <w:szCs w:val="24"/>
              </w:rPr>
              <w:lastRenderedPageBreak/>
              <w:t>в связи с потерей потребителями облачных услуг доверия к их поставщику.</w:t>
            </w:r>
            <w:r w:rsidRPr="00503563">
              <w:rPr>
                <w:rFonts w:ascii="Times New Roman" w:hAnsi="Times New Roman" w:cs="Times New Roman"/>
                <w:sz w:val="24"/>
                <w:szCs w:val="24"/>
              </w:rPr>
              <w:br/>
              <w:t>Данная угроза обусловлена тем, что из-за обнародования фактов об инцидентах информационной безопасности, связанных с поставщиком облачных услуг, происходит потеря доверия к такому поставщику со стороны потребителей облачных услуг, и, как следствие, возникает необходимость лавинообразного выделения поставщиком облачных услуг ресурсов (человеческих, технических, финансовых) для решения возникающих в данной ситуации задач (множественные консультации пользователей, экстренный пересмотр политик безопасности, модернизация системы защиты и др.), что не только может вызвать нехватку ресурсов для обеспечения текущего уровня защищённости информации, но и спровоцировать допуск «в спешке» новых ошибок.</w:t>
            </w:r>
            <w:r w:rsidRPr="00503563">
              <w:rPr>
                <w:rFonts w:ascii="Times New Roman" w:hAnsi="Times New Roman" w:cs="Times New Roman"/>
                <w:sz w:val="24"/>
                <w:szCs w:val="24"/>
              </w:rPr>
              <w:br/>
              <w:t>Реализация данной угрозы возможна в случае обнародования единичных или множественных фактов об инцидентах информационной безопасности, связан</w:t>
            </w:r>
            <w:r w:rsidRPr="00503563">
              <w:rPr>
                <w:rFonts w:ascii="Times New Roman" w:hAnsi="Times New Roman" w:cs="Times New Roman"/>
                <w:sz w:val="24"/>
                <w:szCs w:val="24"/>
              </w:rPr>
              <w:lastRenderedPageBreak/>
              <w:t>ных с поставщиком облачных услуг, повлёкших значительные убытки для его клиентов</w:t>
            </w:r>
          </w:p>
        </w:tc>
        <w:tc>
          <w:tcPr>
            <w:tcW w:w="1701" w:type="dxa"/>
            <w:shd w:val="clear" w:color="auto" w:fill="FFFFFF" w:themeFill="background1"/>
            <w:noWrap/>
            <w:hideMark/>
          </w:tcPr>
          <w:p w14:paraId="5C79F647"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Внутренний нарушитель со средним потенциалом</w:t>
            </w:r>
          </w:p>
        </w:tc>
        <w:tc>
          <w:tcPr>
            <w:tcW w:w="1842" w:type="dxa"/>
            <w:shd w:val="clear" w:color="auto" w:fill="FFFFFF" w:themeFill="background1"/>
            <w:noWrap/>
            <w:hideMark/>
          </w:tcPr>
          <w:p w14:paraId="4DE9E0CD"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Объекты файловой системы, информационная система, иммигрированная в облако</w:t>
            </w:r>
          </w:p>
        </w:tc>
        <w:tc>
          <w:tcPr>
            <w:tcW w:w="1560" w:type="dxa"/>
            <w:shd w:val="clear" w:color="auto" w:fill="FFFFFF" w:themeFill="background1"/>
          </w:tcPr>
          <w:p w14:paraId="2061FE9A"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r w:rsidRPr="00503563">
              <w:rPr>
                <w:rFonts w:ascii="Times New Roman" w:hAnsi="Times New Roman" w:cs="Times New Roman"/>
                <w:sz w:val="24"/>
                <w:szCs w:val="24"/>
              </w:rPr>
              <w:br/>
              <w:t>целостности, доступности.</w:t>
            </w:r>
          </w:p>
        </w:tc>
        <w:tc>
          <w:tcPr>
            <w:tcW w:w="1778" w:type="dxa"/>
            <w:shd w:val="clear" w:color="auto" w:fill="FFFFFF" w:themeFill="background1"/>
          </w:tcPr>
          <w:p w14:paraId="6A71238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данная технология не применяется в ИС</w:t>
            </w:r>
          </w:p>
        </w:tc>
      </w:tr>
      <w:tr w:rsidR="004F6289" w:rsidRPr="00503563" w14:paraId="2D10A0B0" w14:textId="77777777" w:rsidTr="00A21684">
        <w:trPr>
          <w:trHeight w:val="300"/>
        </w:trPr>
        <w:tc>
          <w:tcPr>
            <w:tcW w:w="506" w:type="dxa"/>
            <w:shd w:val="clear" w:color="auto" w:fill="FFFFFF" w:themeFill="background1"/>
          </w:tcPr>
          <w:p w14:paraId="1238D86B"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29D34A87"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135</w:t>
            </w:r>
          </w:p>
        </w:tc>
        <w:tc>
          <w:tcPr>
            <w:tcW w:w="2126" w:type="dxa"/>
            <w:shd w:val="clear" w:color="auto" w:fill="FFFFFF" w:themeFill="background1"/>
            <w:noWrap/>
            <w:hideMark/>
          </w:tcPr>
          <w:p w14:paraId="29DEE5BA"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потери и утечки данных, обрабатываемых в облаке</w:t>
            </w:r>
          </w:p>
        </w:tc>
        <w:tc>
          <w:tcPr>
            <w:tcW w:w="4395" w:type="dxa"/>
            <w:shd w:val="clear" w:color="auto" w:fill="FFFFFF" w:themeFill="background1"/>
            <w:noWrap/>
            <w:hideMark/>
          </w:tcPr>
          <w:p w14:paraId="671FCB6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нарушения конфиденциальности, целостности и доступности защищаемой информации потребителей облачных услуг, обрабатываемой в облачной системе.</w:t>
            </w:r>
            <w:r w:rsidRPr="00503563">
              <w:rPr>
                <w:rFonts w:ascii="Times New Roman" w:hAnsi="Times New Roman" w:cs="Times New Roman"/>
                <w:sz w:val="24"/>
                <w:szCs w:val="24"/>
              </w:rPr>
              <w:br/>
              <w:t>Данная угроза обусловлена слабостями мер защиты информации, обрабатываемой в облачной системе.</w:t>
            </w:r>
            <w:r w:rsidRPr="00503563">
              <w:rPr>
                <w:rFonts w:ascii="Times New Roman" w:hAnsi="Times New Roman" w:cs="Times New Roman"/>
                <w:sz w:val="24"/>
                <w:szCs w:val="24"/>
              </w:rPr>
              <w:br/>
              <w:t>Реализация данной угрозы возможна в случае допущения поставщиком (некорректный выбор или настройка средств защиты) или потребителем (потеря пароля, электронного ключа, вход с небезопасной консоли) облачных услуг ошибок при обеспечении безопасности защищаемой информации</w:t>
            </w:r>
          </w:p>
        </w:tc>
        <w:tc>
          <w:tcPr>
            <w:tcW w:w="1701" w:type="dxa"/>
            <w:shd w:val="clear" w:color="auto" w:fill="FFFFFF" w:themeFill="background1"/>
            <w:noWrap/>
            <w:hideMark/>
          </w:tcPr>
          <w:p w14:paraId="49CA855B"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Внутренний нарушитель с низким потенциалом</w:t>
            </w:r>
          </w:p>
        </w:tc>
        <w:tc>
          <w:tcPr>
            <w:tcW w:w="1842" w:type="dxa"/>
            <w:shd w:val="clear" w:color="auto" w:fill="FFFFFF" w:themeFill="background1"/>
            <w:noWrap/>
            <w:hideMark/>
          </w:tcPr>
          <w:p w14:paraId="796ADF9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Системное программное обеспечение, метаданные, объекты файловой системы</w:t>
            </w:r>
          </w:p>
        </w:tc>
        <w:tc>
          <w:tcPr>
            <w:tcW w:w="1560" w:type="dxa"/>
            <w:shd w:val="clear" w:color="auto" w:fill="FFFFFF" w:themeFill="background1"/>
          </w:tcPr>
          <w:p w14:paraId="141023B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r w:rsidRPr="00503563">
              <w:rPr>
                <w:rFonts w:ascii="Times New Roman" w:hAnsi="Times New Roman" w:cs="Times New Roman"/>
                <w:sz w:val="24"/>
                <w:szCs w:val="24"/>
              </w:rPr>
              <w:br/>
              <w:t>целостности, доступности.</w:t>
            </w:r>
          </w:p>
        </w:tc>
        <w:tc>
          <w:tcPr>
            <w:tcW w:w="1778" w:type="dxa"/>
            <w:shd w:val="clear" w:color="auto" w:fill="FFFFFF" w:themeFill="background1"/>
          </w:tcPr>
          <w:p w14:paraId="4A36A2C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данная технология не применяется в ИС</w:t>
            </w:r>
          </w:p>
        </w:tc>
      </w:tr>
      <w:tr w:rsidR="004F6289" w:rsidRPr="00503563" w14:paraId="0C0A138E" w14:textId="77777777" w:rsidTr="00A21684">
        <w:trPr>
          <w:trHeight w:val="300"/>
        </w:trPr>
        <w:tc>
          <w:tcPr>
            <w:tcW w:w="506" w:type="dxa"/>
            <w:shd w:val="clear" w:color="auto" w:fill="FFFFFF" w:themeFill="background1"/>
          </w:tcPr>
          <w:p w14:paraId="71F15055"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51A3C94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136</w:t>
            </w:r>
          </w:p>
        </w:tc>
        <w:tc>
          <w:tcPr>
            <w:tcW w:w="2126" w:type="dxa"/>
            <w:shd w:val="clear" w:color="auto" w:fill="FFFFFF" w:themeFill="background1"/>
            <w:noWrap/>
            <w:hideMark/>
          </w:tcPr>
          <w:p w14:paraId="136CD6E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потери информации вследствие несогласованности работы узлов хранилища больших данных</w:t>
            </w:r>
          </w:p>
        </w:tc>
        <w:tc>
          <w:tcPr>
            <w:tcW w:w="4395" w:type="dxa"/>
            <w:shd w:val="clear" w:color="auto" w:fill="FFFFFF" w:themeFill="background1"/>
            <w:noWrap/>
            <w:hideMark/>
          </w:tcPr>
          <w:p w14:paraId="517CFAF0"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Угроза заключается в возможности допуска ошибок при копировании защищаемой информации при распределённом хранении данных на различных узлах хранилища больших данных вследствие несогласованности их работы, </w:t>
            </w:r>
            <w:r w:rsidRPr="00503563">
              <w:rPr>
                <w:rFonts w:ascii="Times New Roman" w:hAnsi="Times New Roman" w:cs="Times New Roman"/>
                <w:sz w:val="24"/>
                <w:szCs w:val="24"/>
              </w:rPr>
              <w:lastRenderedPageBreak/>
              <w:t>влекущих за собой невозможность осуществления легальным пользователем доступа к блокам или ко всей защищаемой информации.</w:t>
            </w:r>
            <w:r w:rsidRPr="00503563">
              <w:rPr>
                <w:rFonts w:ascii="Times New Roman" w:hAnsi="Times New Roman" w:cs="Times New Roman"/>
                <w:sz w:val="24"/>
                <w:szCs w:val="24"/>
              </w:rPr>
              <w:br/>
              <w:t>Данная угроза обусловлена слабостями механизмов репликации данных, реализованных в узлах хранилища больших данных.</w:t>
            </w:r>
            <w:r w:rsidRPr="00503563">
              <w:rPr>
                <w:rFonts w:ascii="Times New Roman" w:hAnsi="Times New Roman" w:cs="Times New Roman"/>
                <w:sz w:val="24"/>
                <w:szCs w:val="24"/>
              </w:rPr>
              <w:br/>
              <w:t>Реализация данной угрозы возможна в условиях отключения или выведения из строя одного или нескольких узлов за счёт специальных программных воздействий на узлы хранилища больших данных, а также возникновения технических или программных сбоев в работе их компонентов</w:t>
            </w:r>
          </w:p>
        </w:tc>
        <w:tc>
          <w:tcPr>
            <w:tcW w:w="1701" w:type="dxa"/>
            <w:shd w:val="clear" w:color="auto" w:fill="FFFFFF" w:themeFill="background1"/>
            <w:noWrap/>
            <w:hideMark/>
          </w:tcPr>
          <w:p w14:paraId="42B3AAAB"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Внутренний нарушитель с низким потенциалом</w:t>
            </w:r>
          </w:p>
        </w:tc>
        <w:tc>
          <w:tcPr>
            <w:tcW w:w="1842" w:type="dxa"/>
            <w:shd w:val="clear" w:color="auto" w:fill="FFFFFF" w:themeFill="background1"/>
            <w:noWrap/>
            <w:hideMark/>
          </w:tcPr>
          <w:p w14:paraId="01A74807"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Информационная система, узлы хранилища больших данных</w:t>
            </w:r>
          </w:p>
        </w:tc>
        <w:tc>
          <w:tcPr>
            <w:tcW w:w="1560" w:type="dxa"/>
            <w:shd w:val="clear" w:color="auto" w:fill="FFFFFF" w:themeFill="background1"/>
          </w:tcPr>
          <w:p w14:paraId="0982E93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w:t>
            </w:r>
            <w:r w:rsidRPr="00503563">
              <w:rPr>
                <w:rFonts w:ascii="Times New Roman" w:hAnsi="Times New Roman" w:cs="Times New Roman"/>
                <w:sz w:val="24"/>
                <w:szCs w:val="24"/>
              </w:rPr>
              <w:br/>
              <w:t>целостности, доступности.</w:t>
            </w:r>
          </w:p>
        </w:tc>
        <w:tc>
          <w:tcPr>
            <w:tcW w:w="1778" w:type="dxa"/>
            <w:shd w:val="clear" w:color="auto" w:fill="FFFFFF" w:themeFill="background1"/>
          </w:tcPr>
          <w:p w14:paraId="7E39D76B"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данная технология не применяется в ИС</w:t>
            </w:r>
          </w:p>
        </w:tc>
      </w:tr>
      <w:tr w:rsidR="004F6289" w:rsidRPr="00503563" w14:paraId="5DDAADEA" w14:textId="77777777" w:rsidTr="00A21684">
        <w:trPr>
          <w:trHeight w:val="300"/>
        </w:trPr>
        <w:tc>
          <w:tcPr>
            <w:tcW w:w="506" w:type="dxa"/>
            <w:shd w:val="clear" w:color="auto" w:fill="FFFFFF" w:themeFill="background1"/>
          </w:tcPr>
          <w:p w14:paraId="799CEB33"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tcPr>
          <w:p w14:paraId="13F801B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137</w:t>
            </w:r>
          </w:p>
        </w:tc>
        <w:tc>
          <w:tcPr>
            <w:tcW w:w="2126" w:type="dxa"/>
            <w:shd w:val="clear" w:color="auto" w:fill="FFFFFF" w:themeFill="background1"/>
            <w:noWrap/>
          </w:tcPr>
          <w:p w14:paraId="2C66521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потери управления облачными ресурсами</w:t>
            </w:r>
          </w:p>
        </w:tc>
        <w:tc>
          <w:tcPr>
            <w:tcW w:w="4395" w:type="dxa"/>
            <w:shd w:val="clear" w:color="auto" w:fill="FFFFFF" w:themeFill="background1"/>
            <w:noWrap/>
          </w:tcPr>
          <w:p w14:paraId="6C685EA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нарушения договорных обязательств со стороны поставщика облачных услуг в отношении их потребителя из-за значительной сложности построения эффективной системы управления облачными ресурсами облачной системы, особенно использующей облачные ресурсы других поставщиков облачных услуг.</w:t>
            </w:r>
            <w:r w:rsidRPr="00503563">
              <w:rPr>
                <w:rFonts w:ascii="Times New Roman" w:hAnsi="Times New Roman" w:cs="Times New Roman"/>
                <w:sz w:val="24"/>
                <w:szCs w:val="24"/>
              </w:rPr>
              <w:br/>
            </w:r>
            <w:r w:rsidRPr="00503563">
              <w:rPr>
                <w:rFonts w:ascii="Times New Roman" w:hAnsi="Times New Roman" w:cs="Times New Roman"/>
                <w:sz w:val="24"/>
                <w:szCs w:val="24"/>
              </w:rPr>
              <w:br/>
              <w:t xml:space="preserve">Данная угроза обусловлена сложностью </w:t>
            </w:r>
            <w:r w:rsidRPr="00503563">
              <w:rPr>
                <w:rFonts w:ascii="Times New Roman" w:hAnsi="Times New Roman" w:cs="Times New Roman"/>
                <w:sz w:val="24"/>
                <w:szCs w:val="24"/>
              </w:rPr>
              <w:lastRenderedPageBreak/>
              <w:t>определения логического и физического местоположения облачных ресурсов, недостаточностью мер физического контроля доступа к хранилищам данных, резервного копирования и др., а также необходимостью учёта особенностей законодательства в области защиты информации стран, резидентами которых являются поставщики облачных услуг, выполняющих роль субподрядчиков по оказанию заказанных облачных услуг.</w:t>
            </w:r>
            <w:r w:rsidRPr="00503563">
              <w:rPr>
                <w:rFonts w:ascii="Times New Roman" w:hAnsi="Times New Roman" w:cs="Times New Roman"/>
                <w:sz w:val="24"/>
                <w:szCs w:val="24"/>
              </w:rPr>
              <w:br/>
            </w:r>
            <w:r w:rsidRPr="00503563">
              <w:rPr>
                <w:rFonts w:ascii="Times New Roman" w:hAnsi="Times New Roman" w:cs="Times New Roman"/>
                <w:sz w:val="24"/>
                <w:szCs w:val="24"/>
              </w:rPr>
              <w:br/>
              <w:t>Реализация данной угрозы возможна при условии, что выполнение требований к функционалу облачной системы затрудняется (или становится невозможным) из-за правовых норм других стран, участвующих в трансграничной передаче облачного трафика</w:t>
            </w:r>
          </w:p>
        </w:tc>
        <w:tc>
          <w:tcPr>
            <w:tcW w:w="1701" w:type="dxa"/>
            <w:shd w:val="clear" w:color="auto" w:fill="FFFFFF" w:themeFill="background1"/>
            <w:noWrap/>
          </w:tcPr>
          <w:p w14:paraId="7B03F0C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Внешний нарушитель с высоким потенциалом</w:t>
            </w:r>
          </w:p>
        </w:tc>
        <w:tc>
          <w:tcPr>
            <w:tcW w:w="1842" w:type="dxa"/>
            <w:shd w:val="clear" w:color="auto" w:fill="FFFFFF" w:themeFill="background1"/>
            <w:noWrap/>
          </w:tcPr>
          <w:p w14:paraId="6138E07A"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Сетевой трафик, объекты файловой системы</w:t>
            </w:r>
          </w:p>
        </w:tc>
        <w:tc>
          <w:tcPr>
            <w:tcW w:w="1560" w:type="dxa"/>
            <w:shd w:val="clear" w:color="auto" w:fill="FFFFFF" w:themeFill="background1"/>
          </w:tcPr>
          <w:p w14:paraId="5E088E9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r w:rsidRPr="00503563">
              <w:rPr>
                <w:rFonts w:ascii="Times New Roman" w:hAnsi="Times New Roman" w:cs="Times New Roman"/>
                <w:sz w:val="24"/>
                <w:szCs w:val="24"/>
              </w:rPr>
              <w:br/>
              <w:t>целостности, доступности.</w:t>
            </w:r>
          </w:p>
        </w:tc>
        <w:tc>
          <w:tcPr>
            <w:tcW w:w="1778" w:type="dxa"/>
            <w:shd w:val="clear" w:color="auto" w:fill="FFFFFF" w:themeFill="background1"/>
          </w:tcPr>
          <w:p w14:paraId="09535B1A"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данная технология не применяется в ИС</w:t>
            </w:r>
          </w:p>
        </w:tc>
      </w:tr>
      <w:tr w:rsidR="004F6289" w:rsidRPr="00503563" w14:paraId="487DA89C" w14:textId="77777777" w:rsidTr="00A21684">
        <w:trPr>
          <w:trHeight w:val="300"/>
        </w:trPr>
        <w:tc>
          <w:tcPr>
            <w:tcW w:w="506" w:type="dxa"/>
            <w:shd w:val="clear" w:color="auto" w:fill="FFFFFF" w:themeFill="background1"/>
          </w:tcPr>
          <w:p w14:paraId="294ED010"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4F90B86C"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138</w:t>
            </w:r>
          </w:p>
        </w:tc>
        <w:tc>
          <w:tcPr>
            <w:tcW w:w="2126" w:type="dxa"/>
            <w:shd w:val="clear" w:color="auto" w:fill="FFFFFF" w:themeFill="background1"/>
            <w:noWrap/>
            <w:hideMark/>
          </w:tcPr>
          <w:p w14:paraId="7DFFF36D"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потери управления собственной инфраструктурой при переносе её в облако</w:t>
            </w:r>
          </w:p>
        </w:tc>
        <w:tc>
          <w:tcPr>
            <w:tcW w:w="4395" w:type="dxa"/>
            <w:shd w:val="clear" w:color="auto" w:fill="FFFFFF" w:themeFill="background1"/>
            <w:noWrap/>
            <w:hideMark/>
          </w:tcPr>
          <w:p w14:paraId="5F2AA7E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допуска ошибок в управлении инфраструктурой системы потребителя облачных услуг, иммигрированной в облако, со стороны поставщика облачных услуг из-за отсутствия у него сведений об осо</w:t>
            </w:r>
            <w:r w:rsidRPr="00503563">
              <w:rPr>
                <w:rFonts w:ascii="Times New Roman" w:hAnsi="Times New Roman" w:cs="Times New Roman"/>
                <w:sz w:val="24"/>
                <w:szCs w:val="24"/>
              </w:rPr>
              <w:lastRenderedPageBreak/>
              <w:t>бенностях управления конкретной системы, а также из-за отсутствия у потребителя облачных услуг, обладающего такими сведениями, возможности проводить весь комплекс работ по управлению инфраструктурой собственной системы в связи с её иммиграцией в облако.</w:t>
            </w:r>
            <w:r w:rsidRPr="00503563">
              <w:rPr>
                <w:rFonts w:ascii="Times New Roman" w:hAnsi="Times New Roman" w:cs="Times New Roman"/>
                <w:sz w:val="24"/>
                <w:szCs w:val="24"/>
              </w:rPr>
              <w:br/>
              <w:t>Данная угроза обусловлена невозможностью достоверной оценки потребителем облачных услуг реального уровня защищённости, обеспечиваемого поставщиком облачных услуг в отношении защищаемой информации потребителя облачных услуг, в связи с закрытостью для потребителей сведений о применяемых поставщиком облачных услуг технологиях, программных и технических решениях, а также конкретных параметрах настроек средств защиты информации.</w:t>
            </w:r>
            <w:r w:rsidRPr="00503563">
              <w:rPr>
                <w:rFonts w:ascii="Times New Roman" w:hAnsi="Times New Roman" w:cs="Times New Roman"/>
                <w:sz w:val="24"/>
                <w:szCs w:val="24"/>
              </w:rPr>
              <w:br/>
              <w:t>Реализация данной угрозы возможна в случаях передачи поставщику облачных услуг части функций управления системой потребителя облачных услуг (при миграции части или всей системы в облако)</w:t>
            </w:r>
          </w:p>
        </w:tc>
        <w:tc>
          <w:tcPr>
            <w:tcW w:w="1701" w:type="dxa"/>
            <w:shd w:val="clear" w:color="auto" w:fill="FFFFFF" w:themeFill="background1"/>
            <w:noWrap/>
            <w:hideMark/>
          </w:tcPr>
          <w:p w14:paraId="0277A31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Внутренний нарушитель со средним потенциалом</w:t>
            </w:r>
          </w:p>
        </w:tc>
        <w:tc>
          <w:tcPr>
            <w:tcW w:w="1842" w:type="dxa"/>
            <w:shd w:val="clear" w:color="auto" w:fill="FFFFFF" w:themeFill="background1"/>
            <w:noWrap/>
            <w:hideMark/>
          </w:tcPr>
          <w:p w14:paraId="42B81A8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Информационная система, иммигрированная в облако, системное программное обес</w:t>
            </w:r>
            <w:r w:rsidRPr="00503563">
              <w:rPr>
                <w:rFonts w:ascii="Times New Roman" w:hAnsi="Times New Roman" w:cs="Times New Roman"/>
                <w:sz w:val="24"/>
                <w:szCs w:val="24"/>
              </w:rPr>
              <w:lastRenderedPageBreak/>
              <w:t>печение, прикладное программное обеспечение, сетевое программное обеспечение</w:t>
            </w:r>
          </w:p>
        </w:tc>
        <w:tc>
          <w:tcPr>
            <w:tcW w:w="1560" w:type="dxa"/>
            <w:shd w:val="clear" w:color="auto" w:fill="FFFFFF" w:themeFill="background1"/>
          </w:tcPr>
          <w:p w14:paraId="2BDE3B8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Нарушение конфиденциальности,</w:t>
            </w:r>
            <w:r w:rsidRPr="00503563">
              <w:rPr>
                <w:rFonts w:ascii="Times New Roman" w:hAnsi="Times New Roman" w:cs="Times New Roman"/>
                <w:sz w:val="24"/>
                <w:szCs w:val="24"/>
              </w:rPr>
              <w:br/>
              <w:t>целостности, доступности.</w:t>
            </w:r>
          </w:p>
        </w:tc>
        <w:tc>
          <w:tcPr>
            <w:tcW w:w="1778" w:type="dxa"/>
            <w:shd w:val="clear" w:color="auto" w:fill="FFFFFF" w:themeFill="background1"/>
          </w:tcPr>
          <w:p w14:paraId="079DB6E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данная технология не применяется в ИС</w:t>
            </w:r>
          </w:p>
        </w:tc>
      </w:tr>
      <w:tr w:rsidR="004F6289" w:rsidRPr="00503563" w14:paraId="5B3FA7BA" w14:textId="77777777" w:rsidTr="00A21684">
        <w:trPr>
          <w:trHeight w:val="300"/>
        </w:trPr>
        <w:tc>
          <w:tcPr>
            <w:tcW w:w="506" w:type="dxa"/>
            <w:shd w:val="clear" w:color="auto" w:fill="FFFFFF" w:themeFill="background1"/>
          </w:tcPr>
          <w:p w14:paraId="17BA3E78"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5EFB343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139</w:t>
            </w:r>
          </w:p>
        </w:tc>
        <w:tc>
          <w:tcPr>
            <w:tcW w:w="2126" w:type="dxa"/>
            <w:shd w:val="clear" w:color="auto" w:fill="FFFFFF" w:themeFill="background1"/>
            <w:noWrap/>
            <w:hideMark/>
          </w:tcPr>
          <w:p w14:paraId="661026A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преодоления физической защиты</w:t>
            </w:r>
          </w:p>
        </w:tc>
        <w:tc>
          <w:tcPr>
            <w:tcW w:w="4395" w:type="dxa"/>
            <w:shd w:val="clear" w:color="auto" w:fill="FFFFFF" w:themeFill="background1"/>
            <w:noWrap/>
            <w:hideMark/>
          </w:tcPr>
          <w:p w14:paraId="14A6F53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осуществления нарушителем практически любых деструктивных действий в отношении дискредитируемой информационной системы при получении им физического доступа к аппаратным средствам вычислительной техники системы путём преодоления системы контроля физического доступа, организованной в здании предприятия.</w:t>
            </w:r>
            <w:r w:rsidRPr="00503563">
              <w:rPr>
                <w:rFonts w:ascii="Times New Roman" w:hAnsi="Times New Roman" w:cs="Times New Roman"/>
                <w:sz w:val="24"/>
                <w:szCs w:val="24"/>
              </w:rPr>
              <w:br/>
              <w:t>Данная угроза обусловлена уязвимостями в системе контроля физического доступа (отсутствием замков в помещении, ошибками персонала и т.п.).</w:t>
            </w:r>
            <w:r w:rsidRPr="00503563">
              <w:rPr>
                <w:rFonts w:ascii="Times New Roman" w:hAnsi="Times New Roman" w:cs="Times New Roman"/>
                <w:sz w:val="24"/>
                <w:szCs w:val="24"/>
              </w:rPr>
              <w:br/>
              <w:t>Реализация данной угрозы возможна при условии успешного применения нарушителем любого из методов проникновения на объект (обман персонала, взлом замков и др.)</w:t>
            </w:r>
          </w:p>
        </w:tc>
        <w:tc>
          <w:tcPr>
            <w:tcW w:w="1701" w:type="dxa"/>
            <w:shd w:val="clear" w:color="auto" w:fill="FFFFFF" w:themeFill="background1"/>
            <w:noWrap/>
            <w:hideMark/>
          </w:tcPr>
          <w:p w14:paraId="6419E2B8"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Внешний нарушитель со средним потенциалом</w:t>
            </w:r>
          </w:p>
        </w:tc>
        <w:tc>
          <w:tcPr>
            <w:tcW w:w="1842" w:type="dxa"/>
            <w:shd w:val="clear" w:color="auto" w:fill="FFFFFF" w:themeFill="background1"/>
            <w:noWrap/>
            <w:hideMark/>
          </w:tcPr>
          <w:p w14:paraId="501B9F5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Сервер, рабочая станция, носитель информации, аппаратное обеспечение</w:t>
            </w:r>
          </w:p>
        </w:tc>
        <w:tc>
          <w:tcPr>
            <w:tcW w:w="1560" w:type="dxa"/>
            <w:shd w:val="clear" w:color="auto" w:fill="FFFFFF" w:themeFill="background1"/>
          </w:tcPr>
          <w:p w14:paraId="4EBC6EB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r w:rsidRPr="00503563">
              <w:rPr>
                <w:rFonts w:ascii="Times New Roman" w:hAnsi="Times New Roman" w:cs="Times New Roman"/>
                <w:sz w:val="24"/>
                <w:szCs w:val="24"/>
              </w:rPr>
              <w:br/>
              <w:t>целостности, доступности.</w:t>
            </w:r>
          </w:p>
        </w:tc>
        <w:tc>
          <w:tcPr>
            <w:tcW w:w="1778" w:type="dxa"/>
            <w:shd w:val="clear" w:color="auto" w:fill="FFFFFF" w:themeFill="background1"/>
          </w:tcPr>
          <w:p w14:paraId="2DEF954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потенциал нарушителя недостаточен для реализации угрозы</w:t>
            </w:r>
          </w:p>
        </w:tc>
      </w:tr>
      <w:tr w:rsidR="004F6289" w:rsidRPr="00503563" w14:paraId="3266E5CF" w14:textId="77777777" w:rsidTr="00A21684">
        <w:trPr>
          <w:trHeight w:val="300"/>
        </w:trPr>
        <w:tc>
          <w:tcPr>
            <w:tcW w:w="506" w:type="dxa"/>
            <w:shd w:val="clear" w:color="auto" w:fill="D9D9D9" w:themeFill="background1" w:themeFillShade="D9"/>
          </w:tcPr>
          <w:p w14:paraId="341274F8" w14:textId="77777777" w:rsidR="004F6289" w:rsidRPr="00503563" w:rsidRDefault="004F6289" w:rsidP="00A21684">
            <w:pPr>
              <w:rPr>
                <w:rFonts w:ascii="Times New Roman" w:hAnsi="Times New Roman" w:cs="Times New Roman"/>
                <w:sz w:val="24"/>
                <w:szCs w:val="24"/>
              </w:rPr>
            </w:pPr>
          </w:p>
        </w:tc>
        <w:tc>
          <w:tcPr>
            <w:tcW w:w="878" w:type="dxa"/>
            <w:shd w:val="clear" w:color="auto" w:fill="D9D9D9" w:themeFill="background1" w:themeFillShade="D9"/>
            <w:noWrap/>
            <w:hideMark/>
          </w:tcPr>
          <w:p w14:paraId="431E253C"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140</w:t>
            </w:r>
          </w:p>
        </w:tc>
        <w:tc>
          <w:tcPr>
            <w:tcW w:w="2126" w:type="dxa"/>
            <w:shd w:val="clear" w:color="auto" w:fill="D9D9D9" w:themeFill="background1" w:themeFillShade="D9"/>
            <w:noWrap/>
            <w:hideMark/>
          </w:tcPr>
          <w:p w14:paraId="7687522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приведения системы в состояние «отказ в обслуживании»</w:t>
            </w:r>
          </w:p>
        </w:tc>
        <w:tc>
          <w:tcPr>
            <w:tcW w:w="4395" w:type="dxa"/>
            <w:shd w:val="clear" w:color="auto" w:fill="D9D9D9" w:themeFill="background1" w:themeFillShade="D9"/>
            <w:noWrap/>
            <w:hideMark/>
          </w:tcPr>
          <w:p w14:paraId="4067767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Угроза заключается в возможности отказа дискредитированной системой в доступе легальным пользователям при лавинообразном увеличении числа сетевых соединений с данной системой. </w:t>
            </w:r>
            <w:r w:rsidRPr="00503563">
              <w:rPr>
                <w:rFonts w:ascii="Times New Roman" w:hAnsi="Times New Roman" w:cs="Times New Roman"/>
                <w:sz w:val="24"/>
                <w:szCs w:val="24"/>
              </w:rPr>
              <w:br/>
              <w:t xml:space="preserve">Данная угроза обусловлена тем, что для обработки каждого сетевого запроса системой потребляется часть её ресурсов, </w:t>
            </w:r>
            <w:r w:rsidRPr="00503563">
              <w:rPr>
                <w:rFonts w:ascii="Times New Roman" w:hAnsi="Times New Roman" w:cs="Times New Roman"/>
                <w:sz w:val="24"/>
                <w:szCs w:val="24"/>
              </w:rPr>
              <w:lastRenderedPageBreak/>
              <w:t>а также слабостями сетевых технологий, связанными с ограниченностью скорости обработки потоков сетевых запросов, и недостаточностью мер контроля за управлением соединениями.</w:t>
            </w:r>
            <w:r w:rsidRPr="00503563">
              <w:rPr>
                <w:rFonts w:ascii="Times New Roman" w:hAnsi="Times New Roman" w:cs="Times New Roman"/>
                <w:sz w:val="24"/>
                <w:szCs w:val="24"/>
              </w:rPr>
              <w:br/>
              <w:t>Реализация данной угрозы возможна при условии превышения объёма запросов над объёмами доступных для их обработки ресурсов дискредитируемой системы (таких как способность переносить повышенную нагрузку или приобретать дополнительные ресурсы для предотвращения их исчерпания). Ключевым фактором успешности реализации данной угрозы является число запросов, которое может отправить нарушитель в единицу времени: чем больше это число, тем выше вероятность успешной реализации данной угрозы для дискредитируемой системы</w:t>
            </w:r>
          </w:p>
        </w:tc>
        <w:tc>
          <w:tcPr>
            <w:tcW w:w="1701" w:type="dxa"/>
            <w:shd w:val="clear" w:color="auto" w:fill="D9D9D9" w:themeFill="background1" w:themeFillShade="D9"/>
            <w:noWrap/>
            <w:hideMark/>
          </w:tcPr>
          <w:p w14:paraId="5C38740B"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Внешний нарушитель с низким потенциалом, Внутренний нарушитель с низким потенциалом</w:t>
            </w:r>
          </w:p>
        </w:tc>
        <w:tc>
          <w:tcPr>
            <w:tcW w:w="1842" w:type="dxa"/>
            <w:shd w:val="clear" w:color="auto" w:fill="D9D9D9" w:themeFill="background1" w:themeFillShade="D9"/>
            <w:noWrap/>
            <w:hideMark/>
          </w:tcPr>
          <w:p w14:paraId="7CC8A867"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Информационная система, сетевой узел, системное программное обеспечение, сетевое программ</w:t>
            </w:r>
            <w:r w:rsidRPr="00503563">
              <w:rPr>
                <w:rFonts w:ascii="Times New Roman" w:hAnsi="Times New Roman" w:cs="Times New Roman"/>
                <w:sz w:val="24"/>
                <w:szCs w:val="24"/>
              </w:rPr>
              <w:lastRenderedPageBreak/>
              <w:t>ное обеспечение, сетевой трафик</w:t>
            </w:r>
          </w:p>
        </w:tc>
        <w:tc>
          <w:tcPr>
            <w:tcW w:w="1560" w:type="dxa"/>
            <w:shd w:val="clear" w:color="auto" w:fill="D9D9D9" w:themeFill="background1" w:themeFillShade="D9"/>
          </w:tcPr>
          <w:p w14:paraId="38F17287"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Нарушение доступности.</w:t>
            </w:r>
          </w:p>
        </w:tc>
        <w:tc>
          <w:tcPr>
            <w:tcW w:w="1778" w:type="dxa"/>
            <w:shd w:val="clear" w:color="auto" w:fill="D9D9D9" w:themeFill="background1" w:themeFillShade="D9"/>
          </w:tcPr>
          <w:p w14:paraId="21C3694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может быть реализована.</w:t>
            </w:r>
          </w:p>
          <w:p w14:paraId="60AB9B05" w14:textId="77777777" w:rsidR="004F6289" w:rsidRPr="00503563" w:rsidRDefault="004F6289" w:rsidP="00A21684">
            <w:pPr>
              <w:rPr>
                <w:rFonts w:ascii="Times New Roman" w:hAnsi="Times New Roman" w:cs="Times New Roman"/>
                <w:sz w:val="24"/>
                <w:szCs w:val="24"/>
              </w:rPr>
            </w:pPr>
          </w:p>
        </w:tc>
      </w:tr>
      <w:tr w:rsidR="004F6289" w:rsidRPr="00503563" w14:paraId="771954A3" w14:textId="77777777" w:rsidTr="00A21684">
        <w:trPr>
          <w:trHeight w:val="300"/>
        </w:trPr>
        <w:tc>
          <w:tcPr>
            <w:tcW w:w="506" w:type="dxa"/>
            <w:shd w:val="clear" w:color="auto" w:fill="FFFFFF" w:themeFill="background1"/>
          </w:tcPr>
          <w:p w14:paraId="308B0B9E"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614988E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141</w:t>
            </w:r>
          </w:p>
        </w:tc>
        <w:tc>
          <w:tcPr>
            <w:tcW w:w="2126" w:type="dxa"/>
            <w:shd w:val="clear" w:color="auto" w:fill="FFFFFF" w:themeFill="background1"/>
            <w:noWrap/>
            <w:hideMark/>
          </w:tcPr>
          <w:p w14:paraId="5D171F2D"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привязки к поставщику облачных услуг</w:t>
            </w:r>
          </w:p>
        </w:tc>
        <w:tc>
          <w:tcPr>
            <w:tcW w:w="4395" w:type="dxa"/>
            <w:shd w:val="clear" w:color="auto" w:fill="FFFFFF" w:themeFill="background1"/>
            <w:noWrap/>
            <w:hideMark/>
          </w:tcPr>
          <w:p w14:paraId="5B13DFD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возникновения трудно решаемых (или даже неразрешимых) проблем технического, организационного, юридического или другого характера, препятствующих осуществлению потребителем облачных услуг смены их поставщика.</w:t>
            </w:r>
            <w:r w:rsidRPr="00503563">
              <w:rPr>
                <w:rFonts w:ascii="Times New Roman" w:hAnsi="Times New Roman" w:cs="Times New Roman"/>
                <w:sz w:val="24"/>
                <w:szCs w:val="24"/>
              </w:rPr>
              <w:br/>
            </w:r>
            <w:r w:rsidRPr="00503563">
              <w:rPr>
                <w:rFonts w:ascii="Times New Roman" w:hAnsi="Times New Roman" w:cs="Times New Roman"/>
                <w:sz w:val="24"/>
                <w:szCs w:val="24"/>
              </w:rPr>
              <w:lastRenderedPageBreak/>
              <w:t>Данная угроза обусловлена отсутствием совместимости между форматами данных и программными интерфейсами, используемыми в облачных инфраструктурах различных поставщиков облачных услуг.</w:t>
            </w:r>
            <w:r w:rsidRPr="00503563">
              <w:rPr>
                <w:rFonts w:ascii="Times New Roman" w:hAnsi="Times New Roman" w:cs="Times New Roman"/>
                <w:sz w:val="24"/>
                <w:szCs w:val="24"/>
              </w:rPr>
              <w:br/>
              <w:t>Реализация данной угрозы возможна при условии использования поставщиком облачных услуг нестандартного программного обеспечения или формата образов виртуальных машин и отсутствием средств преобразования образа виртуальной машины из используемого им формата в другой (используемый другим поставщиком)</w:t>
            </w:r>
          </w:p>
        </w:tc>
        <w:tc>
          <w:tcPr>
            <w:tcW w:w="1701" w:type="dxa"/>
            <w:shd w:val="clear" w:color="auto" w:fill="FFFFFF" w:themeFill="background1"/>
            <w:noWrap/>
            <w:hideMark/>
          </w:tcPr>
          <w:p w14:paraId="247ECA18"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Внутренний нарушитель с низким потенциалом</w:t>
            </w:r>
          </w:p>
        </w:tc>
        <w:tc>
          <w:tcPr>
            <w:tcW w:w="1842" w:type="dxa"/>
            <w:shd w:val="clear" w:color="auto" w:fill="FFFFFF" w:themeFill="background1"/>
            <w:noWrap/>
            <w:hideMark/>
          </w:tcPr>
          <w:p w14:paraId="2F1BBAC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Информационная система, иммигрированная в облако, системное программное обес</w:t>
            </w:r>
            <w:r w:rsidRPr="00503563">
              <w:rPr>
                <w:rFonts w:ascii="Times New Roman" w:hAnsi="Times New Roman" w:cs="Times New Roman"/>
                <w:sz w:val="24"/>
                <w:szCs w:val="24"/>
              </w:rPr>
              <w:lastRenderedPageBreak/>
              <w:t>печение, сетевое программное обеспечение, сетевой трафик, объекты файловой системы</w:t>
            </w:r>
          </w:p>
        </w:tc>
        <w:tc>
          <w:tcPr>
            <w:tcW w:w="1560" w:type="dxa"/>
            <w:shd w:val="clear" w:color="auto" w:fill="FFFFFF" w:themeFill="background1"/>
          </w:tcPr>
          <w:p w14:paraId="55D9701C"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Нарушение доступности.</w:t>
            </w:r>
          </w:p>
        </w:tc>
        <w:tc>
          <w:tcPr>
            <w:tcW w:w="1778" w:type="dxa"/>
            <w:shd w:val="clear" w:color="auto" w:fill="FFFFFF" w:themeFill="background1"/>
          </w:tcPr>
          <w:p w14:paraId="11AEB9C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данная технология не применяется в ИС</w:t>
            </w:r>
          </w:p>
        </w:tc>
      </w:tr>
      <w:tr w:rsidR="004F6289" w:rsidRPr="00503563" w14:paraId="739E3F8B" w14:textId="77777777" w:rsidTr="00A21684">
        <w:trPr>
          <w:trHeight w:val="300"/>
        </w:trPr>
        <w:tc>
          <w:tcPr>
            <w:tcW w:w="506" w:type="dxa"/>
            <w:shd w:val="clear" w:color="auto" w:fill="FFFFFF" w:themeFill="background1"/>
          </w:tcPr>
          <w:p w14:paraId="21D0F983"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tcPr>
          <w:p w14:paraId="6900D9A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142</w:t>
            </w:r>
          </w:p>
        </w:tc>
        <w:tc>
          <w:tcPr>
            <w:tcW w:w="2126" w:type="dxa"/>
            <w:shd w:val="clear" w:color="auto" w:fill="FFFFFF" w:themeFill="background1"/>
            <w:noWrap/>
          </w:tcPr>
          <w:p w14:paraId="60AAA4F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приостановки оказания облачных услуг вследствие технических сбоев</w:t>
            </w:r>
          </w:p>
        </w:tc>
        <w:tc>
          <w:tcPr>
            <w:tcW w:w="4395" w:type="dxa"/>
            <w:shd w:val="clear" w:color="auto" w:fill="FFFFFF" w:themeFill="background1"/>
            <w:noWrap/>
          </w:tcPr>
          <w:p w14:paraId="0D86CA7C"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снижения качества облачных услуг (или даже отказа в их оказании конечным потребителям) из-за возникновения технических сбоев хотя бы у одного из поставщиков облачных услуг (входящих в цепь посредников при оказании облачных услуг их конечному потребителю), а также из-за возникновения существенных задержек или потерь в каналах передачи данных, арендуемых потребителем или поставщиками облачных услуг.</w:t>
            </w:r>
            <w:r w:rsidRPr="00503563">
              <w:rPr>
                <w:rFonts w:ascii="Times New Roman" w:hAnsi="Times New Roman" w:cs="Times New Roman"/>
                <w:sz w:val="24"/>
                <w:szCs w:val="24"/>
              </w:rPr>
              <w:br/>
            </w:r>
            <w:r w:rsidRPr="00503563">
              <w:rPr>
                <w:rFonts w:ascii="Times New Roman" w:hAnsi="Times New Roman" w:cs="Times New Roman"/>
                <w:sz w:val="24"/>
                <w:szCs w:val="24"/>
              </w:rPr>
              <w:lastRenderedPageBreak/>
              <w:t>Данная угроза обусловлена слабостями процедуры контроля за выполнением технического обслуживания и соблюдением режимов функционирования технических средств облачной информационной системы.</w:t>
            </w:r>
            <w:r w:rsidRPr="00503563">
              <w:rPr>
                <w:rFonts w:ascii="Times New Roman" w:hAnsi="Times New Roman" w:cs="Times New Roman"/>
                <w:sz w:val="24"/>
                <w:szCs w:val="24"/>
              </w:rPr>
              <w:br/>
              <w:t>Реализация данной угрозы возможна при условии отсутствия механизмов резервирования средств обработки, хранения и передачи информации, входящих в состав облачной информационной системы</w:t>
            </w:r>
          </w:p>
        </w:tc>
        <w:tc>
          <w:tcPr>
            <w:tcW w:w="1701" w:type="dxa"/>
            <w:shd w:val="clear" w:color="auto" w:fill="FFFFFF" w:themeFill="background1"/>
            <w:noWrap/>
          </w:tcPr>
          <w:p w14:paraId="0712A01D" w14:textId="77777777" w:rsidR="004F6289" w:rsidRPr="00503563" w:rsidRDefault="004F6289" w:rsidP="00A21684">
            <w:pPr>
              <w:rPr>
                <w:rFonts w:ascii="Times New Roman" w:hAnsi="Times New Roman" w:cs="Times New Roman"/>
                <w:sz w:val="24"/>
                <w:szCs w:val="24"/>
              </w:rPr>
            </w:pPr>
          </w:p>
        </w:tc>
        <w:tc>
          <w:tcPr>
            <w:tcW w:w="1842" w:type="dxa"/>
            <w:shd w:val="clear" w:color="auto" w:fill="FFFFFF" w:themeFill="background1"/>
            <w:noWrap/>
          </w:tcPr>
          <w:p w14:paraId="70951A5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Системное программное обеспечение, аппаратное обеспечение, канал связи</w:t>
            </w:r>
          </w:p>
        </w:tc>
        <w:tc>
          <w:tcPr>
            <w:tcW w:w="1560" w:type="dxa"/>
            <w:shd w:val="clear" w:color="auto" w:fill="FFFFFF" w:themeFill="background1"/>
          </w:tcPr>
          <w:p w14:paraId="231FDF4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доступности.</w:t>
            </w:r>
          </w:p>
        </w:tc>
        <w:tc>
          <w:tcPr>
            <w:tcW w:w="1778" w:type="dxa"/>
            <w:shd w:val="clear" w:color="auto" w:fill="FFFFFF" w:themeFill="background1"/>
          </w:tcPr>
          <w:p w14:paraId="18C5B42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данная технология не применяется в ИС</w:t>
            </w:r>
          </w:p>
        </w:tc>
      </w:tr>
      <w:tr w:rsidR="004F6289" w:rsidRPr="00503563" w14:paraId="51FDB46E" w14:textId="77777777" w:rsidTr="00A21684">
        <w:trPr>
          <w:trHeight w:val="300"/>
        </w:trPr>
        <w:tc>
          <w:tcPr>
            <w:tcW w:w="506" w:type="dxa"/>
            <w:shd w:val="clear" w:color="auto" w:fill="FFFFFF" w:themeFill="background1"/>
          </w:tcPr>
          <w:p w14:paraId="18F8BAD9"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1924DA58"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143</w:t>
            </w:r>
          </w:p>
        </w:tc>
        <w:tc>
          <w:tcPr>
            <w:tcW w:w="2126" w:type="dxa"/>
            <w:shd w:val="clear" w:color="auto" w:fill="FFFFFF" w:themeFill="background1"/>
            <w:noWrap/>
            <w:hideMark/>
          </w:tcPr>
          <w:p w14:paraId="35D92EB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программного выведения из строя средств хранения, обработки и (или) ввода/вывода/передачи информации</w:t>
            </w:r>
          </w:p>
        </w:tc>
        <w:tc>
          <w:tcPr>
            <w:tcW w:w="4395" w:type="dxa"/>
            <w:shd w:val="clear" w:color="auto" w:fill="FFFFFF" w:themeFill="background1"/>
            <w:noWrap/>
            <w:hideMark/>
          </w:tcPr>
          <w:p w14:paraId="67E13C80"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Угроза заключается в возможности прерывания нарушителем технологии обработки информации в дискредитируемой системе путём осуществления деструктивного программного (локально или удалённо) воздействия на средства хранения (внешних, съёмных и внутренних накопителей), обработки (процессора, контроллера устройств и т.п.) и (или) ввода/вывода/передачи информации (клавиатуры и др.), в результате которого объект защиты перейдёт в состояние «отказ в обслуживании». При этом вывод его из этого состояния может </w:t>
            </w:r>
            <w:r w:rsidRPr="00503563">
              <w:rPr>
                <w:rFonts w:ascii="Times New Roman" w:hAnsi="Times New Roman" w:cs="Times New Roman"/>
                <w:sz w:val="24"/>
                <w:szCs w:val="24"/>
              </w:rPr>
              <w:lastRenderedPageBreak/>
              <w:t>быть невозможен путём простой перезагрузки системы, а потребует проведения ремонтно-восстановительных работ.</w:t>
            </w:r>
            <w:r w:rsidRPr="00503563">
              <w:rPr>
                <w:rFonts w:ascii="Times New Roman" w:hAnsi="Times New Roman" w:cs="Times New Roman"/>
                <w:sz w:val="24"/>
                <w:szCs w:val="24"/>
              </w:rPr>
              <w:br/>
              <w:t>Данная угроза обусловлена наличием уязвимостей микропрограммного обеспечения средств хранения, обработки и (или) ввода/вывода/передачи информации.</w:t>
            </w:r>
            <w:r w:rsidRPr="00503563">
              <w:rPr>
                <w:rFonts w:ascii="Times New Roman" w:hAnsi="Times New Roman" w:cs="Times New Roman"/>
                <w:sz w:val="24"/>
                <w:szCs w:val="24"/>
              </w:rPr>
              <w:br/>
              <w:t>Реализация данной угрозы возможна при наличии у нарушителя прав на отправку команды или специально сформированных входных данных на средства хранения, обработки и (или) ввода/вывода/передачи информации</w:t>
            </w:r>
          </w:p>
        </w:tc>
        <w:tc>
          <w:tcPr>
            <w:tcW w:w="1701" w:type="dxa"/>
            <w:shd w:val="clear" w:color="auto" w:fill="FFFFFF" w:themeFill="background1"/>
            <w:noWrap/>
            <w:hideMark/>
          </w:tcPr>
          <w:p w14:paraId="46DAF28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Внешний нарушитель со средним потенциалом, Внутренний нарушитель со средним потенциалом</w:t>
            </w:r>
          </w:p>
        </w:tc>
        <w:tc>
          <w:tcPr>
            <w:tcW w:w="1842" w:type="dxa"/>
            <w:shd w:val="clear" w:color="auto" w:fill="FFFFFF" w:themeFill="background1"/>
            <w:noWrap/>
            <w:hideMark/>
          </w:tcPr>
          <w:p w14:paraId="58974B28"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Носитель информации, микропрограммное обеспечение, аппаратное обеспечение</w:t>
            </w:r>
          </w:p>
        </w:tc>
        <w:tc>
          <w:tcPr>
            <w:tcW w:w="1560" w:type="dxa"/>
            <w:shd w:val="clear" w:color="auto" w:fill="FFFFFF" w:themeFill="background1"/>
          </w:tcPr>
          <w:p w14:paraId="3F2B321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доступности.</w:t>
            </w:r>
          </w:p>
        </w:tc>
        <w:tc>
          <w:tcPr>
            <w:tcW w:w="1778" w:type="dxa"/>
            <w:shd w:val="clear" w:color="auto" w:fill="FFFFFF" w:themeFill="background1"/>
          </w:tcPr>
          <w:p w14:paraId="772E9B0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потенциал нарушителя недостаточен для реализации угрозы</w:t>
            </w:r>
          </w:p>
        </w:tc>
      </w:tr>
      <w:tr w:rsidR="004F6289" w:rsidRPr="00503563" w14:paraId="4A4B96B9" w14:textId="77777777" w:rsidTr="00A21684">
        <w:trPr>
          <w:trHeight w:val="300"/>
        </w:trPr>
        <w:tc>
          <w:tcPr>
            <w:tcW w:w="506" w:type="dxa"/>
            <w:shd w:val="clear" w:color="auto" w:fill="auto"/>
          </w:tcPr>
          <w:p w14:paraId="0CFFC0FF" w14:textId="77777777" w:rsidR="004F6289" w:rsidRPr="00503563" w:rsidRDefault="004F6289" w:rsidP="00A21684">
            <w:pPr>
              <w:rPr>
                <w:rFonts w:ascii="Times New Roman" w:hAnsi="Times New Roman" w:cs="Times New Roman"/>
                <w:sz w:val="24"/>
                <w:szCs w:val="24"/>
              </w:rPr>
            </w:pPr>
          </w:p>
        </w:tc>
        <w:tc>
          <w:tcPr>
            <w:tcW w:w="878" w:type="dxa"/>
            <w:shd w:val="clear" w:color="auto" w:fill="auto"/>
            <w:noWrap/>
            <w:hideMark/>
          </w:tcPr>
          <w:p w14:paraId="4A9BB2BB"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144</w:t>
            </w:r>
          </w:p>
        </w:tc>
        <w:tc>
          <w:tcPr>
            <w:tcW w:w="2126" w:type="dxa"/>
            <w:shd w:val="clear" w:color="auto" w:fill="auto"/>
            <w:noWrap/>
            <w:hideMark/>
          </w:tcPr>
          <w:p w14:paraId="52247D5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программного сброса пароля BIOS</w:t>
            </w:r>
          </w:p>
        </w:tc>
        <w:tc>
          <w:tcPr>
            <w:tcW w:w="4395" w:type="dxa"/>
            <w:shd w:val="clear" w:color="auto" w:fill="auto"/>
            <w:noWrap/>
            <w:hideMark/>
          </w:tcPr>
          <w:p w14:paraId="5CE91811"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осуществления нарушителем несанкционированного доступа к настройкам BIOS/UEFI после перезагрузки компьютера путём ввода «пустого» пароля.</w:t>
            </w:r>
            <w:r w:rsidRPr="00503563">
              <w:rPr>
                <w:rFonts w:ascii="Times New Roman" w:hAnsi="Times New Roman" w:cs="Times New Roman"/>
                <w:sz w:val="24"/>
                <w:szCs w:val="24"/>
              </w:rPr>
              <w:br/>
              <w:t>Данная угроза обусловлена слабостями мер разграничения доступа в операционной системе к функции сброса пароля BIOS/UEFI.</w:t>
            </w:r>
            <w:r w:rsidRPr="00503563">
              <w:rPr>
                <w:rFonts w:ascii="Times New Roman" w:hAnsi="Times New Roman" w:cs="Times New Roman"/>
                <w:sz w:val="24"/>
                <w:szCs w:val="24"/>
              </w:rPr>
              <w:br/>
              <w:t>Реализация данной угрозы возможна при условиях:</w:t>
            </w:r>
            <w:r w:rsidRPr="00503563">
              <w:rPr>
                <w:rFonts w:ascii="Times New Roman" w:hAnsi="Times New Roman" w:cs="Times New Roman"/>
                <w:sz w:val="24"/>
                <w:szCs w:val="24"/>
              </w:rPr>
              <w:br/>
              <w:t xml:space="preserve">наличия в программном обеспечении </w:t>
            </w:r>
            <w:r w:rsidRPr="00503563">
              <w:rPr>
                <w:rFonts w:ascii="Times New Roman" w:hAnsi="Times New Roman" w:cs="Times New Roman"/>
                <w:sz w:val="24"/>
                <w:szCs w:val="24"/>
              </w:rPr>
              <w:lastRenderedPageBreak/>
              <w:t>BIOS/UEFI активного интерфейса функции программного сброса пароля непосредственно из-под операционной системы;</w:t>
            </w:r>
            <w:r w:rsidRPr="00503563">
              <w:rPr>
                <w:rFonts w:ascii="Times New Roman" w:hAnsi="Times New Roman" w:cs="Times New Roman"/>
                <w:sz w:val="24"/>
                <w:szCs w:val="24"/>
              </w:rPr>
              <w:br/>
              <w:t>наличия у нарушителя специальных программных средств, реализующих сброс пароля, а также прав в операционной системе для установки и запуска данных средств</w:t>
            </w:r>
          </w:p>
        </w:tc>
        <w:tc>
          <w:tcPr>
            <w:tcW w:w="1701" w:type="dxa"/>
            <w:shd w:val="clear" w:color="auto" w:fill="auto"/>
            <w:noWrap/>
            <w:hideMark/>
          </w:tcPr>
          <w:p w14:paraId="754D3D7B"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Внутренний нарушитель с низким потенциалом</w:t>
            </w:r>
          </w:p>
        </w:tc>
        <w:tc>
          <w:tcPr>
            <w:tcW w:w="1842" w:type="dxa"/>
            <w:shd w:val="clear" w:color="auto" w:fill="auto"/>
            <w:noWrap/>
            <w:hideMark/>
          </w:tcPr>
          <w:p w14:paraId="2F3C9AC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Микропрограммное обеспечение BIOS/UEFI, системное программное обеспечение</w:t>
            </w:r>
          </w:p>
        </w:tc>
        <w:tc>
          <w:tcPr>
            <w:tcW w:w="1560" w:type="dxa"/>
            <w:shd w:val="clear" w:color="auto" w:fill="auto"/>
          </w:tcPr>
          <w:p w14:paraId="430BCC3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r w:rsidRPr="00503563">
              <w:rPr>
                <w:rFonts w:ascii="Times New Roman" w:hAnsi="Times New Roman" w:cs="Times New Roman"/>
                <w:sz w:val="24"/>
                <w:szCs w:val="24"/>
              </w:rPr>
              <w:br/>
              <w:t>целостности.</w:t>
            </w:r>
          </w:p>
        </w:tc>
        <w:tc>
          <w:tcPr>
            <w:tcW w:w="1778" w:type="dxa"/>
            <w:shd w:val="clear" w:color="auto" w:fill="auto"/>
          </w:tcPr>
          <w:p w14:paraId="36A7469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Угроза исключена из перечня, т.к., потенциал нарушителя недостаточен для реализации угрозы </w:t>
            </w:r>
          </w:p>
        </w:tc>
      </w:tr>
      <w:tr w:rsidR="004F6289" w:rsidRPr="00503563" w14:paraId="45EB34FF" w14:textId="77777777" w:rsidTr="00A21684">
        <w:trPr>
          <w:trHeight w:val="300"/>
        </w:trPr>
        <w:tc>
          <w:tcPr>
            <w:tcW w:w="506" w:type="dxa"/>
            <w:shd w:val="clear" w:color="auto" w:fill="D9D9D9" w:themeFill="background1" w:themeFillShade="D9"/>
          </w:tcPr>
          <w:p w14:paraId="50E213D1" w14:textId="77777777" w:rsidR="004F6289" w:rsidRPr="00503563" w:rsidRDefault="004F6289" w:rsidP="00A21684">
            <w:pPr>
              <w:rPr>
                <w:rFonts w:ascii="Times New Roman" w:hAnsi="Times New Roman" w:cs="Times New Roman"/>
                <w:sz w:val="24"/>
                <w:szCs w:val="24"/>
              </w:rPr>
            </w:pPr>
          </w:p>
        </w:tc>
        <w:tc>
          <w:tcPr>
            <w:tcW w:w="878" w:type="dxa"/>
            <w:shd w:val="clear" w:color="auto" w:fill="D9D9D9" w:themeFill="background1" w:themeFillShade="D9"/>
            <w:noWrap/>
            <w:hideMark/>
          </w:tcPr>
          <w:p w14:paraId="0C1F2640"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145</w:t>
            </w:r>
          </w:p>
        </w:tc>
        <w:tc>
          <w:tcPr>
            <w:tcW w:w="2126" w:type="dxa"/>
            <w:shd w:val="clear" w:color="auto" w:fill="D9D9D9" w:themeFill="background1" w:themeFillShade="D9"/>
            <w:noWrap/>
            <w:hideMark/>
          </w:tcPr>
          <w:p w14:paraId="220B1941"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пропуска проверки целостности программного обеспечения</w:t>
            </w:r>
          </w:p>
        </w:tc>
        <w:tc>
          <w:tcPr>
            <w:tcW w:w="4395" w:type="dxa"/>
            <w:shd w:val="clear" w:color="auto" w:fill="D9D9D9" w:themeFill="background1" w:themeFillShade="D9"/>
            <w:noWrap/>
            <w:hideMark/>
          </w:tcPr>
          <w:p w14:paraId="1ED48857"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внедрения нарушителем в дискредитируемую систему вредоносного программного обеспечения путём обманного перенаправления запросов пользователя или его программ на собственный сетевой ресурс, содержащий вредоносное программное обеспечение, для его «ручной» или «автоматической» загрузки с последующей установкой в дискредитируемую систему от имени пользователя или его программ.</w:t>
            </w:r>
            <w:r w:rsidRPr="00503563">
              <w:rPr>
                <w:rFonts w:ascii="Times New Roman" w:hAnsi="Times New Roman" w:cs="Times New Roman"/>
                <w:sz w:val="24"/>
                <w:szCs w:val="24"/>
              </w:rPr>
              <w:br/>
              <w:t>Данная угроза обусловлена слабостями механизмов проверки целостности файлов программного обеспечения и/или проверки подлинности источника их получения.</w:t>
            </w:r>
            <w:r w:rsidRPr="00503563">
              <w:rPr>
                <w:rFonts w:ascii="Times New Roman" w:hAnsi="Times New Roman" w:cs="Times New Roman"/>
                <w:sz w:val="24"/>
                <w:szCs w:val="24"/>
              </w:rPr>
              <w:br/>
              <w:t xml:space="preserve">Реализация данной угрозы возможна </w:t>
            </w:r>
            <w:r w:rsidRPr="00503563">
              <w:rPr>
                <w:rFonts w:ascii="Times New Roman" w:hAnsi="Times New Roman" w:cs="Times New Roman"/>
                <w:sz w:val="24"/>
                <w:szCs w:val="24"/>
              </w:rPr>
              <w:lastRenderedPageBreak/>
              <w:t>при условии успешного использования обманных техник одного из следующих методов:</w:t>
            </w:r>
            <w:r w:rsidRPr="00503563">
              <w:rPr>
                <w:rFonts w:ascii="Times New Roman" w:hAnsi="Times New Roman" w:cs="Times New Roman"/>
                <w:sz w:val="24"/>
                <w:szCs w:val="24"/>
              </w:rPr>
              <w:br/>
              <w:t>«ручного метода» – нарушитель, используя обманные механизмы, убеждает пользователя перейти по ссылке на сетевой ресурс нарушителя, что приводит к запуску вредоносного кода на компьютере пользователя, или убеждает пользователя самостоятельно загрузить и установить вредоносную программу (например, под видом игры или антивирусного средства);</w:t>
            </w:r>
            <w:r w:rsidRPr="00503563">
              <w:rPr>
                <w:rFonts w:ascii="Times New Roman" w:hAnsi="Times New Roman" w:cs="Times New Roman"/>
                <w:sz w:val="24"/>
                <w:szCs w:val="24"/>
              </w:rPr>
              <w:br/>
              <w:t>«автоматического метода» – нарушитель осуществляет деструктивное воздействие переадресацию функции автоматического обновления дискредитируемой программы на собственный вредоносный сервер</w:t>
            </w:r>
          </w:p>
        </w:tc>
        <w:tc>
          <w:tcPr>
            <w:tcW w:w="1701" w:type="dxa"/>
            <w:shd w:val="clear" w:color="auto" w:fill="D9D9D9" w:themeFill="background1" w:themeFillShade="D9"/>
            <w:noWrap/>
            <w:hideMark/>
          </w:tcPr>
          <w:p w14:paraId="5A7F2E2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Внешний нарушитель с низким потенциалом, Внутренний нарушитель с низким потенциалом</w:t>
            </w:r>
          </w:p>
        </w:tc>
        <w:tc>
          <w:tcPr>
            <w:tcW w:w="1842" w:type="dxa"/>
            <w:shd w:val="clear" w:color="auto" w:fill="D9D9D9" w:themeFill="background1" w:themeFillShade="D9"/>
            <w:noWrap/>
            <w:hideMark/>
          </w:tcPr>
          <w:p w14:paraId="5C1A38A7"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Системное программное обеспечение, прикладное программное обеспечение, сетевое программное обеспечение</w:t>
            </w:r>
          </w:p>
        </w:tc>
        <w:tc>
          <w:tcPr>
            <w:tcW w:w="1560" w:type="dxa"/>
            <w:shd w:val="clear" w:color="auto" w:fill="D9D9D9" w:themeFill="background1" w:themeFillShade="D9"/>
          </w:tcPr>
          <w:p w14:paraId="74FC3821"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w:t>
            </w:r>
            <w:r w:rsidRPr="00503563">
              <w:rPr>
                <w:rFonts w:ascii="Times New Roman" w:hAnsi="Times New Roman" w:cs="Times New Roman"/>
                <w:sz w:val="24"/>
                <w:szCs w:val="24"/>
              </w:rPr>
              <w:br/>
              <w:t>целостности, доступности.</w:t>
            </w:r>
          </w:p>
        </w:tc>
        <w:tc>
          <w:tcPr>
            <w:tcW w:w="1778" w:type="dxa"/>
            <w:shd w:val="clear" w:color="auto" w:fill="D9D9D9" w:themeFill="background1" w:themeFillShade="D9"/>
          </w:tcPr>
          <w:p w14:paraId="0B02458C"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может быть реализована.</w:t>
            </w:r>
          </w:p>
          <w:p w14:paraId="7132D390" w14:textId="77777777" w:rsidR="004F6289" w:rsidRPr="00503563" w:rsidRDefault="004F6289" w:rsidP="00A21684">
            <w:pPr>
              <w:rPr>
                <w:rFonts w:ascii="Times New Roman" w:hAnsi="Times New Roman" w:cs="Times New Roman"/>
                <w:sz w:val="24"/>
                <w:szCs w:val="24"/>
              </w:rPr>
            </w:pPr>
          </w:p>
        </w:tc>
      </w:tr>
      <w:tr w:rsidR="004F6289" w:rsidRPr="00503563" w14:paraId="5976A6F2" w14:textId="77777777" w:rsidTr="00A21684">
        <w:trPr>
          <w:trHeight w:val="300"/>
        </w:trPr>
        <w:tc>
          <w:tcPr>
            <w:tcW w:w="506" w:type="dxa"/>
            <w:shd w:val="clear" w:color="auto" w:fill="FFFFFF" w:themeFill="background1"/>
          </w:tcPr>
          <w:p w14:paraId="6B5CF3E0"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6804BF0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146</w:t>
            </w:r>
          </w:p>
        </w:tc>
        <w:tc>
          <w:tcPr>
            <w:tcW w:w="2126" w:type="dxa"/>
            <w:shd w:val="clear" w:color="auto" w:fill="FFFFFF" w:themeFill="background1"/>
            <w:noWrap/>
            <w:hideMark/>
          </w:tcPr>
          <w:p w14:paraId="192143B1"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прямого обращения к памяти вычислительного поля суперкомпьютера</w:t>
            </w:r>
          </w:p>
        </w:tc>
        <w:tc>
          <w:tcPr>
            <w:tcW w:w="4395" w:type="dxa"/>
            <w:shd w:val="clear" w:color="auto" w:fill="FFFFFF" w:themeFill="background1"/>
            <w:noWrap/>
            <w:hideMark/>
          </w:tcPr>
          <w:p w14:paraId="2C2E901B"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Угроза заключается в возможности осуществления процессом нарушителя, функционирующем в вычислительном поле суперкомпьютера, считывания защищаемых данных из оперативной памяти, выделенной для параллельного (дискредитируемого) процесса, с использованием операций удалённого </w:t>
            </w:r>
            <w:r w:rsidRPr="00503563">
              <w:rPr>
                <w:rFonts w:ascii="Times New Roman" w:hAnsi="Times New Roman" w:cs="Times New Roman"/>
                <w:sz w:val="24"/>
                <w:szCs w:val="24"/>
              </w:rPr>
              <w:lastRenderedPageBreak/>
              <w:t>прямого доступа к памяти.</w:t>
            </w:r>
            <w:r w:rsidRPr="00503563">
              <w:rPr>
                <w:rFonts w:ascii="Times New Roman" w:hAnsi="Times New Roman" w:cs="Times New Roman"/>
                <w:sz w:val="24"/>
                <w:szCs w:val="24"/>
              </w:rPr>
              <w:br/>
              <w:t>Данная угроза обусловлена слабостями протокола прямого доступа к оперативной памяти, с помощью которого выполняется обращение к сегменту памяти, выделенному для удалённого параллельного процесса, функционирующего в вычислительном поле суперкомпьютера.</w:t>
            </w:r>
            <w:r w:rsidRPr="00503563">
              <w:rPr>
                <w:rFonts w:ascii="Times New Roman" w:hAnsi="Times New Roman" w:cs="Times New Roman"/>
                <w:sz w:val="24"/>
                <w:szCs w:val="24"/>
              </w:rPr>
              <w:br/>
              <w:t>Реализация данной угрозы возможна при условии успешного осуществления нарушителем доступа к входным/выходным данным параллельных процессов в вычислительном поле суперкомпьютера</w:t>
            </w:r>
          </w:p>
        </w:tc>
        <w:tc>
          <w:tcPr>
            <w:tcW w:w="1701" w:type="dxa"/>
            <w:shd w:val="clear" w:color="auto" w:fill="FFFFFF" w:themeFill="background1"/>
            <w:noWrap/>
            <w:hideMark/>
          </w:tcPr>
          <w:p w14:paraId="115B152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Внешний нарушитель со средним потенциалом, Внутренний нарушитель со средним потенциалом</w:t>
            </w:r>
          </w:p>
        </w:tc>
        <w:tc>
          <w:tcPr>
            <w:tcW w:w="1842" w:type="dxa"/>
            <w:shd w:val="clear" w:color="auto" w:fill="FFFFFF" w:themeFill="background1"/>
            <w:noWrap/>
            <w:hideMark/>
          </w:tcPr>
          <w:p w14:paraId="6E466B1A"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Вычислительные узлы суперкомпьютера, каналы передачи данных суперкомпьютера, си</w:t>
            </w:r>
            <w:r w:rsidRPr="00503563">
              <w:rPr>
                <w:rFonts w:ascii="Times New Roman" w:hAnsi="Times New Roman" w:cs="Times New Roman"/>
                <w:sz w:val="24"/>
                <w:szCs w:val="24"/>
              </w:rPr>
              <w:lastRenderedPageBreak/>
              <w:t>стемное программное обеспечение</w:t>
            </w:r>
          </w:p>
        </w:tc>
        <w:tc>
          <w:tcPr>
            <w:tcW w:w="1560" w:type="dxa"/>
            <w:shd w:val="clear" w:color="auto" w:fill="FFFFFF" w:themeFill="background1"/>
          </w:tcPr>
          <w:p w14:paraId="1E87B5AA"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Нарушение конфиденциальности.</w:t>
            </w:r>
          </w:p>
        </w:tc>
        <w:tc>
          <w:tcPr>
            <w:tcW w:w="1778" w:type="dxa"/>
            <w:shd w:val="clear" w:color="auto" w:fill="FFFFFF" w:themeFill="background1"/>
          </w:tcPr>
          <w:p w14:paraId="5750FFEA"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данная технология не применяется в ИС</w:t>
            </w:r>
          </w:p>
        </w:tc>
      </w:tr>
      <w:tr w:rsidR="004F6289" w:rsidRPr="00503563" w14:paraId="440C1204" w14:textId="77777777" w:rsidTr="00A21684">
        <w:trPr>
          <w:trHeight w:val="300"/>
        </w:trPr>
        <w:tc>
          <w:tcPr>
            <w:tcW w:w="506" w:type="dxa"/>
            <w:shd w:val="clear" w:color="auto" w:fill="FFFFFF" w:themeFill="background1"/>
          </w:tcPr>
          <w:p w14:paraId="37EF842E"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7AAEB29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147</w:t>
            </w:r>
          </w:p>
        </w:tc>
        <w:tc>
          <w:tcPr>
            <w:tcW w:w="2126" w:type="dxa"/>
            <w:shd w:val="clear" w:color="auto" w:fill="FFFFFF" w:themeFill="background1"/>
            <w:noWrap/>
            <w:hideMark/>
          </w:tcPr>
          <w:p w14:paraId="1B077CC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распространения несанкционированно повышенных прав на всю грид-систему</w:t>
            </w:r>
          </w:p>
        </w:tc>
        <w:tc>
          <w:tcPr>
            <w:tcW w:w="4395" w:type="dxa"/>
            <w:shd w:val="clear" w:color="auto" w:fill="FFFFFF" w:themeFill="background1"/>
            <w:noWrap/>
            <w:hideMark/>
          </w:tcPr>
          <w:p w14:paraId="094A408D"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автоматического распространения на всю грид-систему несанкционированно полученных нарушителем на одном узле привилегий.</w:t>
            </w:r>
            <w:r w:rsidRPr="00503563">
              <w:rPr>
                <w:rFonts w:ascii="Times New Roman" w:hAnsi="Times New Roman" w:cs="Times New Roman"/>
                <w:sz w:val="24"/>
                <w:szCs w:val="24"/>
              </w:rPr>
              <w:br/>
              <w:t>Данная угроза обусловлена наличием уязвимостей в клиентском программном обеспечении грид-системы и слабостями в механизме назначения прав пользователям, реализованном в связующем программном обеспечении.</w:t>
            </w:r>
            <w:r w:rsidRPr="00503563">
              <w:rPr>
                <w:rFonts w:ascii="Times New Roman" w:hAnsi="Times New Roman" w:cs="Times New Roman"/>
                <w:sz w:val="24"/>
                <w:szCs w:val="24"/>
              </w:rPr>
              <w:br/>
              <w:t xml:space="preserve">Реализация данной угрозы возможна </w:t>
            </w:r>
            <w:r w:rsidRPr="00503563">
              <w:rPr>
                <w:rFonts w:ascii="Times New Roman" w:hAnsi="Times New Roman" w:cs="Times New Roman"/>
                <w:sz w:val="24"/>
                <w:szCs w:val="24"/>
              </w:rPr>
              <w:lastRenderedPageBreak/>
              <w:t>при условии успешного повышения нарушителем своих прав на одном узле грид-системы</w:t>
            </w:r>
          </w:p>
        </w:tc>
        <w:tc>
          <w:tcPr>
            <w:tcW w:w="1701" w:type="dxa"/>
            <w:shd w:val="clear" w:color="auto" w:fill="FFFFFF" w:themeFill="background1"/>
            <w:noWrap/>
            <w:hideMark/>
          </w:tcPr>
          <w:p w14:paraId="009B106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Внутренний нарушитель со средним потенциалом</w:t>
            </w:r>
          </w:p>
        </w:tc>
        <w:tc>
          <w:tcPr>
            <w:tcW w:w="1842" w:type="dxa"/>
            <w:shd w:val="clear" w:color="auto" w:fill="FFFFFF" w:themeFill="background1"/>
            <w:noWrap/>
            <w:hideMark/>
          </w:tcPr>
          <w:p w14:paraId="57D2101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Ресурсные центры грид-системы, узлы грид-системы, грид-система, сетевое программное обеспечение</w:t>
            </w:r>
          </w:p>
        </w:tc>
        <w:tc>
          <w:tcPr>
            <w:tcW w:w="1560" w:type="dxa"/>
            <w:shd w:val="clear" w:color="auto" w:fill="FFFFFF" w:themeFill="background1"/>
          </w:tcPr>
          <w:p w14:paraId="30BF60A7"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r w:rsidRPr="00503563">
              <w:rPr>
                <w:rFonts w:ascii="Times New Roman" w:hAnsi="Times New Roman" w:cs="Times New Roman"/>
                <w:sz w:val="24"/>
                <w:szCs w:val="24"/>
              </w:rPr>
              <w:br/>
              <w:t>целостности.</w:t>
            </w:r>
          </w:p>
        </w:tc>
        <w:tc>
          <w:tcPr>
            <w:tcW w:w="1778" w:type="dxa"/>
            <w:shd w:val="clear" w:color="auto" w:fill="FFFFFF" w:themeFill="background1"/>
          </w:tcPr>
          <w:p w14:paraId="38EBAB01"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данная технология не применяется в ИС</w:t>
            </w:r>
          </w:p>
        </w:tc>
      </w:tr>
      <w:tr w:rsidR="004F6289" w:rsidRPr="00503563" w14:paraId="45AFDD78" w14:textId="77777777" w:rsidTr="00A21684">
        <w:trPr>
          <w:trHeight w:val="300"/>
        </w:trPr>
        <w:tc>
          <w:tcPr>
            <w:tcW w:w="506" w:type="dxa"/>
            <w:shd w:val="clear" w:color="auto" w:fill="FFFFFF" w:themeFill="background1"/>
          </w:tcPr>
          <w:p w14:paraId="1E1BF654"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tcPr>
          <w:p w14:paraId="31C5A3F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148</w:t>
            </w:r>
          </w:p>
        </w:tc>
        <w:tc>
          <w:tcPr>
            <w:tcW w:w="2126" w:type="dxa"/>
            <w:shd w:val="clear" w:color="auto" w:fill="FFFFFF" w:themeFill="background1"/>
            <w:noWrap/>
          </w:tcPr>
          <w:p w14:paraId="062F53E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сбоя автоматического управления системой разграничения доступа хранилища больших данных</w:t>
            </w:r>
          </w:p>
        </w:tc>
        <w:tc>
          <w:tcPr>
            <w:tcW w:w="4395" w:type="dxa"/>
            <w:shd w:val="clear" w:color="auto" w:fill="FFFFFF" w:themeFill="background1"/>
            <w:noWrap/>
          </w:tcPr>
          <w:p w14:paraId="60B3A33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возникновения ситуаций, связанных c ошибками автоматического назначения пользователям прав доступа (наделение дополнительными полномочиями, ошибочное наследование, случайное восстановление «неактивных» учётных записей т.п.).</w:t>
            </w:r>
            <w:r w:rsidRPr="00503563">
              <w:rPr>
                <w:rFonts w:ascii="Times New Roman" w:hAnsi="Times New Roman" w:cs="Times New Roman"/>
                <w:sz w:val="24"/>
                <w:szCs w:val="24"/>
              </w:rPr>
              <w:br/>
            </w:r>
            <w:r w:rsidRPr="00503563">
              <w:rPr>
                <w:rFonts w:ascii="Times New Roman" w:hAnsi="Times New Roman" w:cs="Times New Roman"/>
                <w:sz w:val="24"/>
                <w:szCs w:val="24"/>
              </w:rPr>
              <w:br/>
              <w:t>Данная угроза обусловлена слабостями мер контроля за большим количеством (от тысячи, а в некоторых случаях и до нескольких миллионов) учётных записей пользователей со стороны администраторов безопасности.</w:t>
            </w:r>
            <w:r w:rsidRPr="00503563">
              <w:rPr>
                <w:rFonts w:ascii="Times New Roman" w:hAnsi="Times New Roman" w:cs="Times New Roman"/>
                <w:sz w:val="24"/>
                <w:szCs w:val="24"/>
              </w:rPr>
              <w:br/>
            </w:r>
            <w:r w:rsidRPr="00503563">
              <w:rPr>
                <w:rFonts w:ascii="Times New Roman" w:hAnsi="Times New Roman" w:cs="Times New Roman"/>
                <w:sz w:val="24"/>
                <w:szCs w:val="24"/>
              </w:rPr>
              <w:br/>
              <w:t>Реализация данной угрозы возможна при условии возникновения сбоев или ошибок в работе системы разграничения доступа хранилища больших данных</w:t>
            </w:r>
          </w:p>
        </w:tc>
        <w:tc>
          <w:tcPr>
            <w:tcW w:w="1701" w:type="dxa"/>
            <w:shd w:val="clear" w:color="auto" w:fill="FFFFFF" w:themeFill="background1"/>
            <w:noWrap/>
          </w:tcPr>
          <w:p w14:paraId="6689089C" w14:textId="77777777" w:rsidR="004F6289" w:rsidRPr="00503563" w:rsidRDefault="004F6289" w:rsidP="00A21684">
            <w:pPr>
              <w:rPr>
                <w:rFonts w:ascii="Times New Roman" w:hAnsi="Times New Roman" w:cs="Times New Roman"/>
                <w:sz w:val="24"/>
                <w:szCs w:val="24"/>
              </w:rPr>
            </w:pPr>
          </w:p>
        </w:tc>
        <w:tc>
          <w:tcPr>
            <w:tcW w:w="1842" w:type="dxa"/>
            <w:shd w:val="clear" w:color="auto" w:fill="FFFFFF" w:themeFill="background1"/>
            <w:noWrap/>
          </w:tcPr>
          <w:p w14:paraId="321C392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Информационная система, система разграничения доступа хранилища больших данных</w:t>
            </w:r>
          </w:p>
        </w:tc>
        <w:tc>
          <w:tcPr>
            <w:tcW w:w="1560" w:type="dxa"/>
            <w:shd w:val="clear" w:color="auto" w:fill="FFFFFF" w:themeFill="background1"/>
          </w:tcPr>
          <w:p w14:paraId="7FC8E63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r w:rsidRPr="00503563">
              <w:rPr>
                <w:rFonts w:ascii="Times New Roman" w:hAnsi="Times New Roman" w:cs="Times New Roman"/>
                <w:sz w:val="24"/>
                <w:szCs w:val="24"/>
              </w:rPr>
              <w:br/>
              <w:t>доступности.</w:t>
            </w:r>
          </w:p>
        </w:tc>
        <w:tc>
          <w:tcPr>
            <w:tcW w:w="1778" w:type="dxa"/>
            <w:shd w:val="clear" w:color="auto" w:fill="FFFFFF" w:themeFill="background1"/>
          </w:tcPr>
          <w:p w14:paraId="593447B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данная технология не применяется в ИС</w:t>
            </w:r>
          </w:p>
        </w:tc>
      </w:tr>
      <w:tr w:rsidR="004F6289" w:rsidRPr="00503563" w14:paraId="592DE84D" w14:textId="77777777" w:rsidTr="00A21684">
        <w:trPr>
          <w:trHeight w:val="300"/>
        </w:trPr>
        <w:tc>
          <w:tcPr>
            <w:tcW w:w="506" w:type="dxa"/>
            <w:shd w:val="clear" w:color="auto" w:fill="FFFFFF" w:themeFill="background1"/>
          </w:tcPr>
          <w:p w14:paraId="06D021F5"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79B373EA"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149</w:t>
            </w:r>
          </w:p>
        </w:tc>
        <w:tc>
          <w:tcPr>
            <w:tcW w:w="2126" w:type="dxa"/>
            <w:shd w:val="clear" w:color="auto" w:fill="FFFFFF" w:themeFill="background1"/>
            <w:noWrap/>
            <w:hideMark/>
          </w:tcPr>
          <w:p w14:paraId="7472D5E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сбоя обработки специальным образом изменённых файлов</w:t>
            </w:r>
          </w:p>
        </w:tc>
        <w:tc>
          <w:tcPr>
            <w:tcW w:w="4395" w:type="dxa"/>
            <w:shd w:val="clear" w:color="auto" w:fill="FFFFFF" w:themeFill="background1"/>
            <w:noWrap/>
            <w:hideMark/>
          </w:tcPr>
          <w:p w14:paraId="7484454C"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осуществления нарушителем различных неправомерных действий от имени дискредитированных приложений путём вызова сбоя в их работе за счёт внесения изменений в обрабатываемые дискредитируемыми программами файлы или их метаданные.</w:t>
            </w:r>
            <w:r w:rsidRPr="00503563">
              <w:rPr>
                <w:rFonts w:ascii="Times New Roman" w:hAnsi="Times New Roman" w:cs="Times New Roman"/>
                <w:sz w:val="24"/>
                <w:szCs w:val="24"/>
              </w:rPr>
              <w:br/>
              <w:t>Данная угроза обусловлена слабостями механизма проверки целостности обрабатываемых файлов и корректности, содержащихся в них данных.</w:t>
            </w:r>
            <w:r w:rsidRPr="00503563">
              <w:rPr>
                <w:rFonts w:ascii="Times New Roman" w:hAnsi="Times New Roman" w:cs="Times New Roman"/>
                <w:sz w:val="24"/>
                <w:szCs w:val="24"/>
              </w:rPr>
              <w:br/>
              <w:t>Реализация данной угрозы возможна в условиях:</w:t>
            </w:r>
            <w:r w:rsidRPr="00503563">
              <w:rPr>
                <w:rFonts w:ascii="Times New Roman" w:hAnsi="Times New Roman" w:cs="Times New Roman"/>
                <w:sz w:val="24"/>
                <w:szCs w:val="24"/>
              </w:rPr>
              <w:br/>
              <w:t>наличия у нарушителя сведений о форматах и значениях файлов, вызывающих сбой функционирования дискредитированных приложений при их обработке;</w:t>
            </w:r>
            <w:r w:rsidRPr="00503563">
              <w:rPr>
                <w:rFonts w:ascii="Times New Roman" w:hAnsi="Times New Roman" w:cs="Times New Roman"/>
                <w:sz w:val="24"/>
                <w:szCs w:val="24"/>
              </w:rPr>
              <w:br/>
              <w:t>успешно созданном в дискредитируемой системе механизме перехвата управления над обработкой нарушителем программного сбоя</w:t>
            </w:r>
          </w:p>
        </w:tc>
        <w:tc>
          <w:tcPr>
            <w:tcW w:w="1701" w:type="dxa"/>
            <w:shd w:val="clear" w:color="auto" w:fill="FFFFFF" w:themeFill="background1"/>
            <w:noWrap/>
            <w:hideMark/>
          </w:tcPr>
          <w:p w14:paraId="11635ABD"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Внешний нарушитель со средним потенциалом, Внутренний нарушитель со средним потенциалом</w:t>
            </w:r>
          </w:p>
        </w:tc>
        <w:tc>
          <w:tcPr>
            <w:tcW w:w="1842" w:type="dxa"/>
            <w:shd w:val="clear" w:color="auto" w:fill="FFFFFF" w:themeFill="background1"/>
            <w:noWrap/>
            <w:hideMark/>
          </w:tcPr>
          <w:p w14:paraId="2B9CCE51"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Метаданные, объекты файловой системы, системное программное обеспечение</w:t>
            </w:r>
          </w:p>
        </w:tc>
        <w:tc>
          <w:tcPr>
            <w:tcW w:w="1560" w:type="dxa"/>
            <w:shd w:val="clear" w:color="auto" w:fill="FFFFFF" w:themeFill="background1"/>
          </w:tcPr>
          <w:p w14:paraId="39A3C21B"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r w:rsidRPr="00503563">
              <w:rPr>
                <w:rFonts w:ascii="Times New Roman" w:hAnsi="Times New Roman" w:cs="Times New Roman"/>
                <w:sz w:val="24"/>
                <w:szCs w:val="24"/>
              </w:rPr>
              <w:br/>
              <w:t>целостности, доступности.</w:t>
            </w:r>
          </w:p>
        </w:tc>
        <w:tc>
          <w:tcPr>
            <w:tcW w:w="1778" w:type="dxa"/>
            <w:shd w:val="clear" w:color="auto" w:fill="FFFFFF" w:themeFill="background1"/>
          </w:tcPr>
          <w:p w14:paraId="5A5A66FD"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потенциал нарушителя недостаточен для реализации угрозы</w:t>
            </w:r>
          </w:p>
        </w:tc>
      </w:tr>
      <w:tr w:rsidR="004F6289" w:rsidRPr="00503563" w14:paraId="2AB72A87" w14:textId="77777777" w:rsidTr="00A21684">
        <w:trPr>
          <w:trHeight w:val="300"/>
        </w:trPr>
        <w:tc>
          <w:tcPr>
            <w:tcW w:w="506" w:type="dxa"/>
            <w:shd w:val="clear" w:color="auto" w:fill="FFFFFF" w:themeFill="background1"/>
          </w:tcPr>
          <w:p w14:paraId="5135BD7E"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15B37DB7"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150</w:t>
            </w:r>
          </w:p>
        </w:tc>
        <w:tc>
          <w:tcPr>
            <w:tcW w:w="2126" w:type="dxa"/>
            <w:shd w:val="clear" w:color="auto" w:fill="FFFFFF" w:themeFill="background1"/>
            <w:noWrap/>
            <w:hideMark/>
          </w:tcPr>
          <w:p w14:paraId="21EAA16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сбоя процесса обновления BIOS</w:t>
            </w:r>
          </w:p>
        </w:tc>
        <w:tc>
          <w:tcPr>
            <w:tcW w:w="4395" w:type="dxa"/>
            <w:shd w:val="clear" w:color="auto" w:fill="FFFFFF" w:themeFill="background1"/>
            <w:noWrap/>
            <w:hideMark/>
          </w:tcPr>
          <w:p w14:paraId="413E068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выведения из строя компьютера из-за внесения критических ошибок в программное обеспечение BIOS/UEFI в резуль</w:t>
            </w:r>
            <w:r w:rsidRPr="00503563">
              <w:rPr>
                <w:rFonts w:ascii="Times New Roman" w:hAnsi="Times New Roman" w:cs="Times New Roman"/>
                <w:sz w:val="24"/>
                <w:szCs w:val="24"/>
              </w:rPr>
              <w:lastRenderedPageBreak/>
              <w:t>тате нарушения процесса его обновления.</w:t>
            </w:r>
            <w:r w:rsidRPr="00503563">
              <w:rPr>
                <w:rFonts w:ascii="Times New Roman" w:hAnsi="Times New Roman" w:cs="Times New Roman"/>
                <w:sz w:val="24"/>
                <w:szCs w:val="24"/>
              </w:rPr>
              <w:br/>
              <w:t>Данная угроза обусловлена слабостями технологий контроля за обновлением программного обеспечения BIOS/UEFI.</w:t>
            </w:r>
            <w:r w:rsidRPr="00503563">
              <w:rPr>
                <w:rFonts w:ascii="Times New Roman" w:hAnsi="Times New Roman" w:cs="Times New Roman"/>
                <w:sz w:val="24"/>
                <w:szCs w:val="24"/>
              </w:rPr>
              <w:br/>
              <w:t>Реализация данной угрозы возможна в ходе проведения ремонта и обслуживания компьютера как при установке корректной/совместимой версии обновления (из-за сбоев, помех и т.п.), так и при установке повреждённой/несовместимой версии обновления (из-за отсутствия механизма проверки целостности и совместимости)</w:t>
            </w:r>
          </w:p>
        </w:tc>
        <w:tc>
          <w:tcPr>
            <w:tcW w:w="1701" w:type="dxa"/>
            <w:shd w:val="clear" w:color="auto" w:fill="FFFFFF" w:themeFill="background1"/>
            <w:noWrap/>
            <w:hideMark/>
          </w:tcPr>
          <w:p w14:paraId="038CCE9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Внутренний нарушитель со средним потенциалом</w:t>
            </w:r>
          </w:p>
        </w:tc>
        <w:tc>
          <w:tcPr>
            <w:tcW w:w="1842" w:type="dxa"/>
            <w:shd w:val="clear" w:color="auto" w:fill="FFFFFF" w:themeFill="background1"/>
            <w:noWrap/>
            <w:hideMark/>
          </w:tcPr>
          <w:p w14:paraId="4BDE727D"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Микропрограммное и аппаратное обеспечение </w:t>
            </w:r>
            <w:r w:rsidRPr="00503563">
              <w:rPr>
                <w:rFonts w:ascii="Times New Roman" w:hAnsi="Times New Roman" w:cs="Times New Roman"/>
                <w:sz w:val="24"/>
                <w:szCs w:val="24"/>
              </w:rPr>
              <w:lastRenderedPageBreak/>
              <w:t>BIOS/UEFI, каналы связи</w:t>
            </w:r>
          </w:p>
        </w:tc>
        <w:tc>
          <w:tcPr>
            <w:tcW w:w="1560" w:type="dxa"/>
            <w:shd w:val="clear" w:color="auto" w:fill="FFFFFF" w:themeFill="background1"/>
          </w:tcPr>
          <w:p w14:paraId="2FDAF40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Нарушение доступности.</w:t>
            </w:r>
          </w:p>
        </w:tc>
        <w:tc>
          <w:tcPr>
            <w:tcW w:w="1778" w:type="dxa"/>
            <w:shd w:val="clear" w:color="auto" w:fill="FFFFFF" w:themeFill="background1"/>
          </w:tcPr>
          <w:p w14:paraId="7DCFDF51"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потенциал нару</w:t>
            </w:r>
            <w:r w:rsidRPr="00503563">
              <w:rPr>
                <w:rFonts w:ascii="Times New Roman" w:hAnsi="Times New Roman" w:cs="Times New Roman"/>
                <w:sz w:val="24"/>
                <w:szCs w:val="24"/>
              </w:rPr>
              <w:lastRenderedPageBreak/>
              <w:t>шителя недостаточен для реализации угрозы</w:t>
            </w:r>
          </w:p>
        </w:tc>
      </w:tr>
      <w:tr w:rsidR="004F6289" w:rsidRPr="00503563" w14:paraId="6C8F7AB6" w14:textId="77777777" w:rsidTr="00A21684">
        <w:trPr>
          <w:trHeight w:val="300"/>
        </w:trPr>
        <w:tc>
          <w:tcPr>
            <w:tcW w:w="506" w:type="dxa"/>
            <w:shd w:val="clear" w:color="auto" w:fill="auto"/>
          </w:tcPr>
          <w:p w14:paraId="4FE73982" w14:textId="77777777" w:rsidR="004F6289" w:rsidRPr="00503563" w:rsidRDefault="004F6289" w:rsidP="00A21684">
            <w:pPr>
              <w:rPr>
                <w:rFonts w:ascii="Times New Roman" w:hAnsi="Times New Roman" w:cs="Times New Roman"/>
                <w:sz w:val="24"/>
                <w:szCs w:val="24"/>
              </w:rPr>
            </w:pPr>
          </w:p>
        </w:tc>
        <w:tc>
          <w:tcPr>
            <w:tcW w:w="878" w:type="dxa"/>
            <w:shd w:val="clear" w:color="auto" w:fill="auto"/>
            <w:noWrap/>
            <w:hideMark/>
          </w:tcPr>
          <w:p w14:paraId="74962077"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151</w:t>
            </w:r>
          </w:p>
        </w:tc>
        <w:tc>
          <w:tcPr>
            <w:tcW w:w="2126" w:type="dxa"/>
            <w:shd w:val="clear" w:color="auto" w:fill="auto"/>
            <w:noWrap/>
            <w:hideMark/>
          </w:tcPr>
          <w:p w14:paraId="3E68792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сканирования веб-сервисов, разработанных на основе языка описания WSDL</w:t>
            </w:r>
          </w:p>
        </w:tc>
        <w:tc>
          <w:tcPr>
            <w:tcW w:w="4395" w:type="dxa"/>
            <w:shd w:val="clear" w:color="auto" w:fill="auto"/>
            <w:noWrap/>
            <w:hideMark/>
          </w:tcPr>
          <w:p w14:paraId="48FDAE9B"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получения нарушителем сведений о текущей конфигурации веб-служб и наличии в ней уязвимостей путём исследования WSDL-интерфейса веб-сервера.</w:t>
            </w:r>
            <w:r w:rsidRPr="00503563">
              <w:rPr>
                <w:rFonts w:ascii="Times New Roman" w:hAnsi="Times New Roman" w:cs="Times New Roman"/>
                <w:sz w:val="24"/>
                <w:szCs w:val="24"/>
              </w:rPr>
              <w:br/>
              <w:t>Данная угроза обусловлена недостаточностью мер по обеспечению конфиденциальности информации, реализованных в WSDL-сервисах, предоставляющих подробные сведения о портах, службах и соединениях, доступных пользователям.</w:t>
            </w:r>
            <w:r w:rsidRPr="00503563">
              <w:rPr>
                <w:rFonts w:ascii="Times New Roman" w:hAnsi="Times New Roman" w:cs="Times New Roman"/>
                <w:sz w:val="24"/>
                <w:szCs w:val="24"/>
              </w:rPr>
              <w:br/>
              <w:t xml:space="preserve">Реализация данной угрозы возможна </w:t>
            </w:r>
            <w:r w:rsidRPr="00503563">
              <w:rPr>
                <w:rFonts w:ascii="Times New Roman" w:hAnsi="Times New Roman" w:cs="Times New Roman"/>
                <w:sz w:val="24"/>
                <w:szCs w:val="24"/>
              </w:rPr>
              <w:lastRenderedPageBreak/>
              <w:t>при наличии у нарушителя сетевого доступа к исследуемому сетевому ресурсу и специальных программных средств сканирования сети</w:t>
            </w:r>
          </w:p>
        </w:tc>
        <w:tc>
          <w:tcPr>
            <w:tcW w:w="1701" w:type="dxa"/>
            <w:shd w:val="clear" w:color="auto" w:fill="auto"/>
            <w:noWrap/>
            <w:hideMark/>
          </w:tcPr>
          <w:p w14:paraId="4720426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Внешний нарушитель с низким потенциалом</w:t>
            </w:r>
          </w:p>
        </w:tc>
        <w:tc>
          <w:tcPr>
            <w:tcW w:w="1842" w:type="dxa"/>
            <w:shd w:val="clear" w:color="auto" w:fill="auto"/>
            <w:noWrap/>
            <w:hideMark/>
          </w:tcPr>
          <w:p w14:paraId="3BA152CC"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Сетевое программное обеспечение, сетевой узел</w:t>
            </w:r>
          </w:p>
        </w:tc>
        <w:tc>
          <w:tcPr>
            <w:tcW w:w="1560" w:type="dxa"/>
            <w:shd w:val="clear" w:color="auto" w:fill="auto"/>
          </w:tcPr>
          <w:p w14:paraId="36F237F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p>
        </w:tc>
        <w:tc>
          <w:tcPr>
            <w:tcW w:w="1778" w:type="dxa"/>
            <w:shd w:val="clear" w:color="auto" w:fill="auto"/>
          </w:tcPr>
          <w:p w14:paraId="055A197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Угроза исключена из перечня, т.к. данная технология не применяется в ИС </w:t>
            </w:r>
          </w:p>
        </w:tc>
      </w:tr>
      <w:tr w:rsidR="004F6289" w:rsidRPr="00503563" w14:paraId="55B3A135" w14:textId="77777777" w:rsidTr="00A21684">
        <w:trPr>
          <w:trHeight w:val="300"/>
        </w:trPr>
        <w:tc>
          <w:tcPr>
            <w:tcW w:w="506" w:type="dxa"/>
            <w:shd w:val="clear" w:color="auto" w:fill="D9D9D9" w:themeFill="background1" w:themeFillShade="D9"/>
          </w:tcPr>
          <w:p w14:paraId="576396D2" w14:textId="77777777" w:rsidR="004F6289" w:rsidRPr="00503563" w:rsidRDefault="004F6289" w:rsidP="00A21684">
            <w:pPr>
              <w:rPr>
                <w:rFonts w:ascii="Times New Roman" w:hAnsi="Times New Roman" w:cs="Times New Roman"/>
                <w:sz w:val="24"/>
                <w:szCs w:val="24"/>
              </w:rPr>
            </w:pPr>
          </w:p>
        </w:tc>
        <w:tc>
          <w:tcPr>
            <w:tcW w:w="878" w:type="dxa"/>
            <w:shd w:val="clear" w:color="auto" w:fill="D9D9D9" w:themeFill="background1" w:themeFillShade="D9"/>
            <w:noWrap/>
            <w:hideMark/>
          </w:tcPr>
          <w:p w14:paraId="229DD620"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152</w:t>
            </w:r>
          </w:p>
        </w:tc>
        <w:tc>
          <w:tcPr>
            <w:tcW w:w="2126" w:type="dxa"/>
            <w:shd w:val="clear" w:color="auto" w:fill="D9D9D9" w:themeFill="background1" w:themeFillShade="D9"/>
            <w:noWrap/>
            <w:hideMark/>
          </w:tcPr>
          <w:p w14:paraId="1C2C4951"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удаления аутентификационной информации</w:t>
            </w:r>
          </w:p>
        </w:tc>
        <w:tc>
          <w:tcPr>
            <w:tcW w:w="4395" w:type="dxa"/>
            <w:shd w:val="clear" w:color="auto" w:fill="D9D9D9" w:themeFill="background1" w:themeFillShade="D9"/>
            <w:noWrap/>
            <w:hideMark/>
          </w:tcPr>
          <w:p w14:paraId="6A056B0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отказа легитимным пользователям в доступе к информационным ресурсам, а также в возможности получения нарушителем привилегий дискредитированного пользователя за счёт сброса (обнуления, удаления) его аутентификационной информации.</w:t>
            </w:r>
            <w:r w:rsidRPr="00503563">
              <w:rPr>
                <w:rFonts w:ascii="Times New Roman" w:hAnsi="Times New Roman" w:cs="Times New Roman"/>
                <w:sz w:val="24"/>
                <w:szCs w:val="24"/>
              </w:rPr>
              <w:br/>
              <w:t>Данная угроза обусловлена слабостями политики разграничения доступа к аутентификационной информации и средствам работы с учётными записями пользователей.</w:t>
            </w:r>
            <w:r w:rsidRPr="00503563">
              <w:rPr>
                <w:rFonts w:ascii="Times New Roman" w:hAnsi="Times New Roman" w:cs="Times New Roman"/>
                <w:sz w:val="24"/>
                <w:szCs w:val="24"/>
              </w:rPr>
              <w:br/>
              <w:t>Реализация данной угрозы возможна при выполнении одного из следующих условий:</w:t>
            </w:r>
            <w:r w:rsidRPr="00503563">
              <w:rPr>
                <w:rFonts w:ascii="Times New Roman" w:hAnsi="Times New Roman" w:cs="Times New Roman"/>
                <w:sz w:val="24"/>
                <w:szCs w:val="24"/>
              </w:rPr>
              <w:br/>
              <w:t>штатные средства работы с учётными записями пользователей обладают функционалом сброса аутентификационной информации, и нарушитель получил привилегии в дискредитируемой системе на использование данных средств;</w:t>
            </w:r>
            <w:r w:rsidRPr="00503563">
              <w:rPr>
                <w:rFonts w:ascii="Times New Roman" w:hAnsi="Times New Roman" w:cs="Times New Roman"/>
                <w:sz w:val="24"/>
                <w:szCs w:val="24"/>
              </w:rPr>
              <w:br/>
            </w:r>
            <w:r w:rsidRPr="00503563">
              <w:rPr>
                <w:rFonts w:ascii="Times New Roman" w:hAnsi="Times New Roman" w:cs="Times New Roman"/>
                <w:sz w:val="24"/>
                <w:szCs w:val="24"/>
              </w:rPr>
              <w:lastRenderedPageBreak/>
              <w:t>нарушитель обладает специальным программным обеспечением, реализующим функцию сброса аутентификационной информации, и получил привилегии в дискредитируемой системе на использование данных средств</w:t>
            </w:r>
          </w:p>
        </w:tc>
        <w:tc>
          <w:tcPr>
            <w:tcW w:w="1701" w:type="dxa"/>
            <w:shd w:val="clear" w:color="auto" w:fill="D9D9D9" w:themeFill="background1" w:themeFillShade="D9"/>
            <w:noWrap/>
            <w:hideMark/>
          </w:tcPr>
          <w:p w14:paraId="6CE82477"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Внешний нарушитель с низким потенциалом, Внутренний нарушитель с низким потенциалом</w:t>
            </w:r>
          </w:p>
        </w:tc>
        <w:tc>
          <w:tcPr>
            <w:tcW w:w="1842" w:type="dxa"/>
            <w:shd w:val="clear" w:color="auto" w:fill="D9D9D9" w:themeFill="background1" w:themeFillShade="D9"/>
            <w:noWrap/>
            <w:hideMark/>
          </w:tcPr>
          <w:p w14:paraId="20CBCE2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Системное программное обеспечение, микропрограммное обеспечение, учётные данные пользователя</w:t>
            </w:r>
          </w:p>
        </w:tc>
        <w:tc>
          <w:tcPr>
            <w:tcW w:w="1560" w:type="dxa"/>
            <w:shd w:val="clear" w:color="auto" w:fill="D9D9D9" w:themeFill="background1" w:themeFillShade="D9"/>
          </w:tcPr>
          <w:p w14:paraId="45B0C82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r w:rsidRPr="00503563">
              <w:rPr>
                <w:rFonts w:ascii="Times New Roman" w:hAnsi="Times New Roman" w:cs="Times New Roman"/>
                <w:sz w:val="24"/>
                <w:szCs w:val="24"/>
              </w:rPr>
              <w:br/>
              <w:t>целостности, доступности.</w:t>
            </w:r>
          </w:p>
        </w:tc>
        <w:tc>
          <w:tcPr>
            <w:tcW w:w="1778" w:type="dxa"/>
            <w:shd w:val="clear" w:color="auto" w:fill="D9D9D9" w:themeFill="background1" w:themeFillShade="D9"/>
          </w:tcPr>
          <w:p w14:paraId="29FB17B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может быть реализована.</w:t>
            </w:r>
          </w:p>
          <w:p w14:paraId="20C8E2DB"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 </w:t>
            </w:r>
          </w:p>
        </w:tc>
      </w:tr>
      <w:tr w:rsidR="004F6289" w:rsidRPr="00503563" w14:paraId="506E25B5" w14:textId="77777777" w:rsidTr="00A21684">
        <w:trPr>
          <w:trHeight w:val="300"/>
        </w:trPr>
        <w:tc>
          <w:tcPr>
            <w:tcW w:w="506" w:type="dxa"/>
            <w:shd w:val="clear" w:color="auto" w:fill="D9D9D9" w:themeFill="background1" w:themeFillShade="D9"/>
          </w:tcPr>
          <w:p w14:paraId="673C4A30" w14:textId="77777777" w:rsidR="004F6289" w:rsidRPr="00503563" w:rsidRDefault="004F6289" w:rsidP="00A21684">
            <w:pPr>
              <w:rPr>
                <w:rFonts w:ascii="Times New Roman" w:hAnsi="Times New Roman" w:cs="Times New Roman"/>
                <w:sz w:val="24"/>
                <w:szCs w:val="24"/>
              </w:rPr>
            </w:pPr>
          </w:p>
        </w:tc>
        <w:tc>
          <w:tcPr>
            <w:tcW w:w="878" w:type="dxa"/>
            <w:shd w:val="clear" w:color="auto" w:fill="D9D9D9" w:themeFill="background1" w:themeFillShade="D9"/>
            <w:noWrap/>
            <w:hideMark/>
          </w:tcPr>
          <w:p w14:paraId="0EF70EC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153</w:t>
            </w:r>
          </w:p>
        </w:tc>
        <w:tc>
          <w:tcPr>
            <w:tcW w:w="2126" w:type="dxa"/>
            <w:shd w:val="clear" w:color="auto" w:fill="D9D9D9" w:themeFill="background1" w:themeFillShade="D9"/>
            <w:noWrap/>
            <w:hideMark/>
          </w:tcPr>
          <w:p w14:paraId="36FE74A8"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усиления воздействия на вычислительные ресурсы пользователей при помощи сторонних серверов</w:t>
            </w:r>
          </w:p>
        </w:tc>
        <w:tc>
          <w:tcPr>
            <w:tcW w:w="4395" w:type="dxa"/>
            <w:shd w:val="clear" w:color="auto" w:fill="D9D9D9" w:themeFill="background1" w:themeFillShade="D9"/>
            <w:noWrap/>
            <w:hideMark/>
          </w:tcPr>
          <w:p w14:paraId="5ACE29B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осуществления нарушителем опосредованного деструктивного программного воздействия на дискредитируемую систему большим объёмом сетевого трафика, генерируемого сторонними серверами в ответ на сетевые запросы нарушителя, сформированные от имени дискредитируемой системы. Генерируемый сторонними серверами сетевой трафик значительно превышает объём сетевых запросов, формируемых нарушителем.</w:t>
            </w:r>
            <w:r w:rsidRPr="00503563">
              <w:rPr>
                <w:rFonts w:ascii="Times New Roman" w:hAnsi="Times New Roman" w:cs="Times New Roman"/>
                <w:sz w:val="24"/>
                <w:szCs w:val="24"/>
              </w:rPr>
              <w:br/>
              <w:t>Данная угроза обусловлена слабостями мер межсетевого экранирования дискредитируемой информационной системы, мер контроля подлинности сетевых запросов на сторонних серверах, а также слабостями модели взаимодействия открытых систем.</w:t>
            </w:r>
            <w:r w:rsidRPr="00503563">
              <w:rPr>
                <w:rFonts w:ascii="Times New Roman" w:hAnsi="Times New Roman" w:cs="Times New Roman"/>
                <w:sz w:val="24"/>
                <w:szCs w:val="24"/>
              </w:rPr>
              <w:br/>
              <w:t>Реализация данной угрозы возможна при условии наличия у нарушителя:</w:t>
            </w:r>
            <w:r w:rsidRPr="00503563">
              <w:rPr>
                <w:rFonts w:ascii="Times New Roman" w:hAnsi="Times New Roman" w:cs="Times New Roman"/>
                <w:sz w:val="24"/>
                <w:szCs w:val="24"/>
              </w:rPr>
              <w:br/>
            </w:r>
            <w:r w:rsidRPr="00503563">
              <w:rPr>
                <w:rFonts w:ascii="Times New Roman" w:hAnsi="Times New Roman" w:cs="Times New Roman"/>
                <w:sz w:val="24"/>
                <w:szCs w:val="24"/>
              </w:rPr>
              <w:lastRenderedPageBreak/>
              <w:t>сведений о сторонних серверах с недостаточными мерами контроля подлинности сетевых запросов;</w:t>
            </w:r>
            <w:r w:rsidRPr="00503563">
              <w:rPr>
                <w:rFonts w:ascii="Times New Roman" w:hAnsi="Times New Roman" w:cs="Times New Roman"/>
                <w:sz w:val="24"/>
                <w:szCs w:val="24"/>
              </w:rPr>
              <w:br/>
              <w:t>сведений о сетевом адресе дискредитируемой системы;</w:t>
            </w:r>
            <w:r w:rsidRPr="00503563">
              <w:rPr>
                <w:rFonts w:ascii="Times New Roman" w:hAnsi="Times New Roman" w:cs="Times New Roman"/>
                <w:sz w:val="24"/>
                <w:szCs w:val="24"/>
              </w:rPr>
              <w:br/>
              <w:t>специального программного обеспечения, реализующего функции генерации сетевых пакетов</w:t>
            </w:r>
          </w:p>
        </w:tc>
        <w:tc>
          <w:tcPr>
            <w:tcW w:w="1701" w:type="dxa"/>
            <w:shd w:val="clear" w:color="auto" w:fill="D9D9D9" w:themeFill="background1" w:themeFillShade="D9"/>
            <w:noWrap/>
            <w:hideMark/>
          </w:tcPr>
          <w:p w14:paraId="322460A0"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Внешний нарушитель с низким потенциалом, Внутренний нарушитель с низким потенциалом</w:t>
            </w:r>
          </w:p>
        </w:tc>
        <w:tc>
          <w:tcPr>
            <w:tcW w:w="1842" w:type="dxa"/>
            <w:shd w:val="clear" w:color="auto" w:fill="D9D9D9" w:themeFill="background1" w:themeFillShade="D9"/>
            <w:noWrap/>
            <w:hideMark/>
          </w:tcPr>
          <w:p w14:paraId="389BA49B"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Информационная система, сетевой узел, системное программное обеспечение, сетевое программное обеспечение</w:t>
            </w:r>
          </w:p>
        </w:tc>
        <w:tc>
          <w:tcPr>
            <w:tcW w:w="1560" w:type="dxa"/>
            <w:shd w:val="clear" w:color="auto" w:fill="D9D9D9" w:themeFill="background1" w:themeFillShade="D9"/>
          </w:tcPr>
          <w:p w14:paraId="460696EA"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доступности.</w:t>
            </w:r>
          </w:p>
        </w:tc>
        <w:tc>
          <w:tcPr>
            <w:tcW w:w="1778" w:type="dxa"/>
            <w:shd w:val="clear" w:color="auto" w:fill="D9D9D9" w:themeFill="background1" w:themeFillShade="D9"/>
          </w:tcPr>
          <w:p w14:paraId="05D8693A"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может быть реализована.</w:t>
            </w:r>
          </w:p>
          <w:p w14:paraId="5A497DDB" w14:textId="77777777" w:rsidR="004F6289" w:rsidRPr="00503563" w:rsidRDefault="004F6289" w:rsidP="00A21684">
            <w:pPr>
              <w:rPr>
                <w:rFonts w:ascii="Times New Roman" w:hAnsi="Times New Roman" w:cs="Times New Roman"/>
                <w:sz w:val="24"/>
                <w:szCs w:val="24"/>
              </w:rPr>
            </w:pPr>
          </w:p>
        </w:tc>
      </w:tr>
      <w:tr w:rsidR="004F6289" w:rsidRPr="00503563" w14:paraId="5D397693" w14:textId="77777777" w:rsidTr="00A21684">
        <w:trPr>
          <w:trHeight w:val="300"/>
        </w:trPr>
        <w:tc>
          <w:tcPr>
            <w:tcW w:w="506" w:type="dxa"/>
            <w:shd w:val="clear" w:color="auto" w:fill="FFFFFF" w:themeFill="background1"/>
          </w:tcPr>
          <w:p w14:paraId="2CA960DB"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78F56BB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154</w:t>
            </w:r>
          </w:p>
        </w:tc>
        <w:tc>
          <w:tcPr>
            <w:tcW w:w="2126" w:type="dxa"/>
            <w:shd w:val="clear" w:color="auto" w:fill="FFFFFF" w:themeFill="background1"/>
            <w:noWrap/>
            <w:hideMark/>
          </w:tcPr>
          <w:p w14:paraId="7A31B06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установки уязвимых версий обновления программного обеспечения BIOS</w:t>
            </w:r>
          </w:p>
        </w:tc>
        <w:tc>
          <w:tcPr>
            <w:tcW w:w="4395" w:type="dxa"/>
            <w:shd w:val="clear" w:color="auto" w:fill="FFFFFF" w:themeFill="background1"/>
            <w:noWrap/>
            <w:hideMark/>
          </w:tcPr>
          <w:p w14:paraId="5F4A5648"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внесения уязвимостей в программное обеспечение BIOS/UEFI в ходе его обновления, которые могут быть использованы в дальнейшем для приведения компьютера в состояние «отказ в обслуживании», несанкционированного изменения конфигурации BIOS/UEFI или выполнения вредоносного кода при каждом запуске компьютера.</w:t>
            </w:r>
            <w:r w:rsidRPr="00503563">
              <w:rPr>
                <w:rFonts w:ascii="Times New Roman" w:hAnsi="Times New Roman" w:cs="Times New Roman"/>
                <w:sz w:val="24"/>
                <w:szCs w:val="24"/>
              </w:rPr>
              <w:br/>
              <w:t>Данная угроза обусловлена слабостями мер контроля отсутствия уязвимостей в только что вышедших версиях обновления программного обеспечения BIOS/UEFI.</w:t>
            </w:r>
            <w:r w:rsidRPr="00503563">
              <w:rPr>
                <w:rFonts w:ascii="Times New Roman" w:hAnsi="Times New Roman" w:cs="Times New Roman"/>
                <w:sz w:val="24"/>
                <w:szCs w:val="24"/>
              </w:rPr>
              <w:br/>
              <w:t>Реализация данной угрозы возможна в ходе проведения ремонта и обслуживания компьютера</w:t>
            </w:r>
          </w:p>
        </w:tc>
        <w:tc>
          <w:tcPr>
            <w:tcW w:w="1701" w:type="dxa"/>
            <w:shd w:val="clear" w:color="auto" w:fill="FFFFFF" w:themeFill="background1"/>
            <w:noWrap/>
            <w:hideMark/>
          </w:tcPr>
          <w:p w14:paraId="41DCFEC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Внешний нарушитель со средним потенциалом, Внутренний нарушитель со средним потенциалом</w:t>
            </w:r>
          </w:p>
        </w:tc>
        <w:tc>
          <w:tcPr>
            <w:tcW w:w="1842" w:type="dxa"/>
            <w:shd w:val="clear" w:color="auto" w:fill="FFFFFF" w:themeFill="background1"/>
            <w:noWrap/>
            <w:hideMark/>
          </w:tcPr>
          <w:p w14:paraId="562693A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Микропрограммное обеспечение BIOS/UEFI</w:t>
            </w:r>
          </w:p>
        </w:tc>
        <w:tc>
          <w:tcPr>
            <w:tcW w:w="1560" w:type="dxa"/>
            <w:shd w:val="clear" w:color="auto" w:fill="FFFFFF" w:themeFill="background1"/>
          </w:tcPr>
          <w:p w14:paraId="20FB171B"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r w:rsidRPr="00503563">
              <w:rPr>
                <w:rFonts w:ascii="Times New Roman" w:hAnsi="Times New Roman" w:cs="Times New Roman"/>
                <w:sz w:val="24"/>
                <w:szCs w:val="24"/>
              </w:rPr>
              <w:br/>
              <w:t>целостности, доступности.</w:t>
            </w:r>
          </w:p>
        </w:tc>
        <w:tc>
          <w:tcPr>
            <w:tcW w:w="1778" w:type="dxa"/>
            <w:shd w:val="clear" w:color="auto" w:fill="FFFFFF" w:themeFill="background1"/>
          </w:tcPr>
          <w:p w14:paraId="5BB22B71"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потенциал нарушителя недостаточен для реализации угрозы</w:t>
            </w:r>
          </w:p>
        </w:tc>
      </w:tr>
      <w:tr w:rsidR="004F6289" w:rsidRPr="00503563" w14:paraId="54E35030" w14:textId="77777777" w:rsidTr="00A21684">
        <w:trPr>
          <w:trHeight w:val="300"/>
        </w:trPr>
        <w:tc>
          <w:tcPr>
            <w:tcW w:w="506" w:type="dxa"/>
            <w:shd w:val="clear" w:color="auto" w:fill="D9D9D9" w:themeFill="background1" w:themeFillShade="D9"/>
          </w:tcPr>
          <w:p w14:paraId="0086CE28" w14:textId="77777777" w:rsidR="004F6289" w:rsidRPr="00503563" w:rsidRDefault="004F6289" w:rsidP="00A21684">
            <w:pPr>
              <w:rPr>
                <w:rFonts w:ascii="Times New Roman" w:hAnsi="Times New Roman" w:cs="Times New Roman"/>
                <w:sz w:val="24"/>
                <w:szCs w:val="24"/>
              </w:rPr>
            </w:pPr>
          </w:p>
        </w:tc>
        <w:tc>
          <w:tcPr>
            <w:tcW w:w="878" w:type="dxa"/>
            <w:shd w:val="clear" w:color="auto" w:fill="D9D9D9" w:themeFill="background1" w:themeFillShade="D9"/>
            <w:noWrap/>
            <w:hideMark/>
          </w:tcPr>
          <w:p w14:paraId="4E9F857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155</w:t>
            </w:r>
          </w:p>
        </w:tc>
        <w:tc>
          <w:tcPr>
            <w:tcW w:w="2126" w:type="dxa"/>
            <w:shd w:val="clear" w:color="auto" w:fill="D9D9D9" w:themeFill="background1" w:themeFillShade="D9"/>
            <w:noWrap/>
            <w:hideMark/>
          </w:tcPr>
          <w:p w14:paraId="58CFCACC"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утраты вычислительных ресурсов</w:t>
            </w:r>
          </w:p>
        </w:tc>
        <w:tc>
          <w:tcPr>
            <w:tcW w:w="4395" w:type="dxa"/>
            <w:shd w:val="clear" w:color="auto" w:fill="D9D9D9" w:themeFill="background1" w:themeFillShade="D9"/>
            <w:noWrap/>
            <w:hideMark/>
          </w:tcPr>
          <w:p w14:paraId="36A3CBA0"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отказа легитимному пользователю в выделении ресурсов для обработки его запросов из-за исчерпания нарушителем свободных ресурсов в системе, осуществлённого путём их несанкционированного исключения из общего пула ресурсов на основе техник «утечки ресурсов» или «выделения ресурсов».</w:t>
            </w:r>
            <w:r w:rsidRPr="00503563">
              <w:rPr>
                <w:rFonts w:ascii="Times New Roman" w:hAnsi="Times New Roman" w:cs="Times New Roman"/>
                <w:sz w:val="24"/>
                <w:szCs w:val="24"/>
              </w:rPr>
              <w:br/>
              <w:t>Данная угроза обусловлена слабостями механизма контроля за распределением вычислительных ресурсов между пользователями, а также мер межсетевого экранирования дискредитируемой информационной системы и контроля подлинности сетевых запросов на сторонних серверах.</w:t>
            </w:r>
            <w:r w:rsidRPr="00503563">
              <w:rPr>
                <w:rFonts w:ascii="Times New Roman" w:hAnsi="Times New Roman" w:cs="Times New Roman"/>
                <w:sz w:val="24"/>
                <w:szCs w:val="24"/>
              </w:rPr>
              <w:br/>
              <w:t>Реализация данной угрозы возможна при условии наличия у нарушителя:</w:t>
            </w:r>
            <w:r w:rsidRPr="00503563">
              <w:rPr>
                <w:rFonts w:ascii="Times New Roman" w:hAnsi="Times New Roman" w:cs="Times New Roman"/>
                <w:sz w:val="24"/>
                <w:szCs w:val="24"/>
              </w:rPr>
              <w:br/>
              <w:t>сведений о формате и параметрах деструктивных воздействий на систему, приводящих к исключению («утечки» или «выделению») свободных ресурсов из общего пула ресурсов дискредитируемой системы;</w:t>
            </w:r>
            <w:r w:rsidRPr="00503563">
              <w:rPr>
                <w:rFonts w:ascii="Times New Roman" w:hAnsi="Times New Roman" w:cs="Times New Roman"/>
                <w:sz w:val="24"/>
                <w:szCs w:val="24"/>
              </w:rPr>
              <w:br/>
              <w:t xml:space="preserve">привилегий, достаточных для осуществления деструктивных воздействий </w:t>
            </w:r>
            <w:r w:rsidRPr="00503563">
              <w:rPr>
                <w:rFonts w:ascii="Times New Roman" w:hAnsi="Times New Roman" w:cs="Times New Roman"/>
                <w:sz w:val="24"/>
                <w:szCs w:val="24"/>
              </w:rPr>
              <w:lastRenderedPageBreak/>
              <w:t>(«утечки» или «выделения») в дискредитируемой системе;</w:t>
            </w:r>
            <w:r w:rsidRPr="00503563">
              <w:rPr>
                <w:rFonts w:ascii="Times New Roman" w:hAnsi="Times New Roman" w:cs="Times New Roman"/>
                <w:sz w:val="24"/>
                <w:szCs w:val="24"/>
              </w:rPr>
              <w:br/>
              <w:t>отсутствие у администраторов возможности: для техники «утечки ресурсов» – перезагрузки системы во время отправки нарушителем большого числа запросов на выделение ресурсов, а для техники «выделения ресурсов» – форсированного освобождения ресурсов, выделенных по запросам вредоносных процессов</w:t>
            </w:r>
          </w:p>
        </w:tc>
        <w:tc>
          <w:tcPr>
            <w:tcW w:w="1701" w:type="dxa"/>
            <w:shd w:val="clear" w:color="auto" w:fill="D9D9D9" w:themeFill="background1" w:themeFillShade="D9"/>
            <w:noWrap/>
            <w:hideMark/>
          </w:tcPr>
          <w:p w14:paraId="44C798F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Внешний нарушитель с низким потенциалом, Внутренний нарушитель с низким потенциалом</w:t>
            </w:r>
          </w:p>
        </w:tc>
        <w:tc>
          <w:tcPr>
            <w:tcW w:w="1842" w:type="dxa"/>
            <w:shd w:val="clear" w:color="auto" w:fill="D9D9D9" w:themeFill="background1" w:themeFillShade="D9"/>
            <w:noWrap/>
            <w:hideMark/>
          </w:tcPr>
          <w:p w14:paraId="3843D50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Информационная система, сетевой узел, носитель информации, системное программное обеспечение, сетевое программное обеспечение, сетевой трафик</w:t>
            </w:r>
          </w:p>
        </w:tc>
        <w:tc>
          <w:tcPr>
            <w:tcW w:w="1560" w:type="dxa"/>
            <w:shd w:val="clear" w:color="auto" w:fill="D9D9D9" w:themeFill="background1" w:themeFillShade="D9"/>
          </w:tcPr>
          <w:p w14:paraId="1D516310"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доступности.</w:t>
            </w:r>
          </w:p>
        </w:tc>
        <w:tc>
          <w:tcPr>
            <w:tcW w:w="1778" w:type="dxa"/>
            <w:shd w:val="clear" w:color="auto" w:fill="D9D9D9" w:themeFill="background1" w:themeFillShade="D9"/>
          </w:tcPr>
          <w:p w14:paraId="565222A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может быть реализована.</w:t>
            </w:r>
          </w:p>
          <w:p w14:paraId="2807F8DF" w14:textId="77777777" w:rsidR="004F6289" w:rsidRPr="00503563" w:rsidRDefault="004F6289" w:rsidP="00A21684">
            <w:pPr>
              <w:rPr>
                <w:rFonts w:ascii="Times New Roman" w:hAnsi="Times New Roman" w:cs="Times New Roman"/>
                <w:sz w:val="24"/>
                <w:szCs w:val="24"/>
              </w:rPr>
            </w:pPr>
          </w:p>
        </w:tc>
      </w:tr>
      <w:tr w:rsidR="004F6289" w:rsidRPr="00503563" w14:paraId="3846A748" w14:textId="77777777" w:rsidTr="00A21684">
        <w:trPr>
          <w:trHeight w:val="300"/>
        </w:trPr>
        <w:tc>
          <w:tcPr>
            <w:tcW w:w="506" w:type="dxa"/>
            <w:shd w:val="clear" w:color="auto" w:fill="auto"/>
          </w:tcPr>
          <w:p w14:paraId="2F881EB9" w14:textId="77777777" w:rsidR="004F6289" w:rsidRPr="00503563" w:rsidRDefault="004F6289" w:rsidP="00A21684">
            <w:pPr>
              <w:rPr>
                <w:rFonts w:ascii="Times New Roman" w:hAnsi="Times New Roman" w:cs="Times New Roman"/>
                <w:sz w:val="24"/>
                <w:szCs w:val="24"/>
              </w:rPr>
            </w:pPr>
          </w:p>
        </w:tc>
        <w:tc>
          <w:tcPr>
            <w:tcW w:w="878" w:type="dxa"/>
            <w:shd w:val="clear" w:color="auto" w:fill="auto"/>
            <w:noWrap/>
            <w:hideMark/>
          </w:tcPr>
          <w:p w14:paraId="140F7E8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156</w:t>
            </w:r>
          </w:p>
        </w:tc>
        <w:tc>
          <w:tcPr>
            <w:tcW w:w="2126" w:type="dxa"/>
            <w:shd w:val="clear" w:color="auto" w:fill="auto"/>
            <w:noWrap/>
            <w:hideMark/>
          </w:tcPr>
          <w:p w14:paraId="31756997"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утраты носителей информации</w:t>
            </w:r>
          </w:p>
        </w:tc>
        <w:tc>
          <w:tcPr>
            <w:tcW w:w="4395" w:type="dxa"/>
            <w:shd w:val="clear" w:color="auto" w:fill="auto"/>
            <w:noWrap/>
            <w:hideMark/>
          </w:tcPr>
          <w:p w14:paraId="0060A551"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раскрытия информации, хранящейся на утерянном носителе (в случае отсутствия шифрования данных), или её потери (в случае отсутствия резервной копий данных).</w:t>
            </w:r>
            <w:r w:rsidRPr="00503563">
              <w:rPr>
                <w:rFonts w:ascii="Times New Roman" w:hAnsi="Times New Roman" w:cs="Times New Roman"/>
                <w:sz w:val="24"/>
                <w:szCs w:val="24"/>
              </w:rPr>
              <w:br/>
              <w:t>Данная угроза обусловлена слабостями мер регистрации и учёта носителей информации, а также мер резервирования защищаемых данных.</w:t>
            </w:r>
            <w:r w:rsidRPr="00503563">
              <w:rPr>
                <w:rFonts w:ascii="Times New Roman" w:hAnsi="Times New Roman" w:cs="Times New Roman"/>
                <w:sz w:val="24"/>
                <w:szCs w:val="24"/>
              </w:rPr>
              <w:br/>
              <w:t>Реализация данной угрозы возможна вследствие халатности сотрудников</w:t>
            </w:r>
          </w:p>
        </w:tc>
        <w:tc>
          <w:tcPr>
            <w:tcW w:w="1701" w:type="dxa"/>
            <w:shd w:val="clear" w:color="auto" w:fill="auto"/>
            <w:noWrap/>
            <w:hideMark/>
          </w:tcPr>
          <w:p w14:paraId="16B2D7A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Внутренний нарушитель с низким потенциалом</w:t>
            </w:r>
          </w:p>
        </w:tc>
        <w:tc>
          <w:tcPr>
            <w:tcW w:w="1842" w:type="dxa"/>
            <w:shd w:val="clear" w:color="auto" w:fill="auto"/>
            <w:noWrap/>
            <w:hideMark/>
          </w:tcPr>
          <w:p w14:paraId="66075F6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Носитель информации</w:t>
            </w:r>
          </w:p>
        </w:tc>
        <w:tc>
          <w:tcPr>
            <w:tcW w:w="1560" w:type="dxa"/>
            <w:shd w:val="clear" w:color="auto" w:fill="auto"/>
          </w:tcPr>
          <w:p w14:paraId="43E4F7A7"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r w:rsidRPr="00503563">
              <w:rPr>
                <w:rFonts w:ascii="Times New Roman" w:hAnsi="Times New Roman" w:cs="Times New Roman"/>
                <w:sz w:val="24"/>
                <w:szCs w:val="24"/>
              </w:rPr>
              <w:br/>
              <w:t>доступности.</w:t>
            </w:r>
          </w:p>
        </w:tc>
        <w:tc>
          <w:tcPr>
            <w:tcW w:w="1778" w:type="dxa"/>
            <w:shd w:val="clear" w:color="auto" w:fill="auto"/>
          </w:tcPr>
          <w:p w14:paraId="41FD94EA"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Угроза исключена из перечня, т.к., потенциал нарушителя недостаточен для реализации угрозы </w:t>
            </w:r>
          </w:p>
        </w:tc>
      </w:tr>
      <w:tr w:rsidR="004F6289" w:rsidRPr="00503563" w14:paraId="022EDF39" w14:textId="77777777" w:rsidTr="00A21684">
        <w:trPr>
          <w:trHeight w:val="300"/>
        </w:trPr>
        <w:tc>
          <w:tcPr>
            <w:tcW w:w="506" w:type="dxa"/>
            <w:shd w:val="clear" w:color="auto" w:fill="D9D9D9" w:themeFill="background1" w:themeFillShade="D9"/>
          </w:tcPr>
          <w:p w14:paraId="098C3992" w14:textId="77777777" w:rsidR="004F6289" w:rsidRPr="00503563" w:rsidRDefault="004F6289" w:rsidP="00A21684">
            <w:pPr>
              <w:rPr>
                <w:rFonts w:ascii="Times New Roman" w:hAnsi="Times New Roman" w:cs="Times New Roman"/>
                <w:sz w:val="24"/>
                <w:szCs w:val="24"/>
              </w:rPr>
            </w:pPr>
          </w:p>
        </w:tc>
        <w:tc>
          <w:tcPr>
            <w:tcW w:w="878" w:type="dxa"/>
            <w:shd w:val="clear" w:color="auto" w:fill="D9D9D9" w:themeFill="background1" w:themeFillShade="D9"/>
            <w:noWrap/>
            <w:hideMark/>
          </w:tcPr>
          <w:p w14:paraId="6389434B"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157</w:t>
            </w:r>
          </w:p>
        </w:tc>
        <w:tc>
          <w:tcPr>
            <w:tcW w:w="2126" w:type="dxa"/>
            <w:shd w:val="clear" w:color="auto" w:fill="D9D9D9" w:themeFill="background1" w:themeFillShade="D9"/>
            <w:noWrap/>
            <w:hideMark/>
          </w:tcPr>
          <w:p w14:paraId="23E7895C"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Угроза физического выведения из строя средств </w:t>
            </w:r>
            <w:r w:rsidRPr="00503563">
              <w:rPr>
                <w:rFonts w:ascii="Times New Roman" w:hAnsi="Times New Roman" w:cs="Times New Roman"/>
                <w:sz w:val="24"/>
                <w:szCs w:val="24"/>
              </w:rPr>
              <w:lastRenderedPageBreak/>
              <w:t>хранения, обработки и (или) ввода/вывода/передачи информации</w:t>
            </w:r>
          </w:p>
        </w:tc>
        <w:tc>
          <w:tcPr>
            <w:tcW w:w="4395" w:type="dxa"/>
            <w:shd w:val="clear" w:color="auto" w:fill="D9D9D9" w:themeFill="background1" w:themeFillShade="D9"/>
            <w:noWrap/>
            <w:hideMark/>
          </w:tcPr>
          <w:p w14:paraId="048D6498"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 xml:space="preserve">Угроза заключается в возможности умышленного выведения из строя внешним нарушителем средств хранения, обработки и (или) ввода/вывода/передачи </w:t>
            </w:r>
            <w:r w:rsidRPr="00503563">
              <w:rPr>
                <w:rFonts w:ascii="Times New Roman" w:hAnsi="Times New Roman" w:cs="Times New Roman"/>
                <w:sz w:val="24"/>
                <w:szCs w:val="24"/>
              </w:rPr>
              <w:lastRenderedPageBreak/>
              <w:t>информации, что может привести к нарушению доступности, а в некоторых случаях и целостности защищаемой информации.</w:t>
            </w:r>
            <w:r w:rsidRPr="00503563">
              <w:rPr>
                <w:rFonts w:ascii="Times New Roman" w:hAnsi="Times New Roman" w:cs="Times New Roman"/>
                <w:sz w:val="24"/>
                <w:szCs w:val="24"/>
              </w:rPr>
              <w:br/>
              <w:t>Данная угроза обусловлена слабостями мер контроля физического доступа к средствам хранения, обработки и (или) ввода/вывода/передачи информации.</w:t>
            </w:r>
            <w:r w:rsidRPr="00503563">
              <w:rPr>
                <w:rFonts w:ascii="Times New Roman" w:hAnsi="Times New Roman" w:cs="Times New Roman"/>
                <w:sz w:val="24"/>
                <w:szCs w:val="24"/>
              </w:rPr>
              <w:br/>
              <w:t>Реализация данной угрозы возможна при условии получения нарушителем физического доступа к носителям информации (внешним, съёмным и внутренним накопителям), средствам обработки информации (процессору, контроллерам устройств и т.п.) и средствам ввода/вывода информации (клавиатура и т.п.)</w:t>
            </w:r>
          </w:p>
        </w:tc>
        <w:tc>
          <w:tcPr>
            <w:tcW w:w="1701" w:type="dxa"/>
            <w:shd w:val="clear" w:color="auto" w:fill="D9D9D9" w:themeFill="background1" w:themeFillShade="D9"/>
            <w:noWrap/>
            <w:hideMark/>
          </w:tcPr>
          <w:p w14:paraId="3F58CA5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Внешний нарушитель с низким потенциалом</w:t>
            </w:r>
          </w:p>
        </w:tc>
        <w:tc>
          <w:tcPr>
            <w:tcW w:w="1842" w:type="dxa"/>
            <w:shd w:val="clear" w:color="auto" w:fill="D9D9D9" w:themeFill="background1" w:themeFillShade="D9"/>
            <w:noWrap/>
            <w:hideMark/>
          </w:tcPr>
          <w:p w14:paraId="4C579BD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Сервер, рабочая станция, носитель ин</w:t>
            </w:r>
            <w:r w:rsidRPr="00503563">
              <w:rPr>
                <w:rFonts w:ascii="Times New Roman" w:hAnsi="Times New Roman" w:cs="Times New Roman"/>
                <w:sz w:val="24"/>
                <w:szCs w:val="24"/>
              </w:rPr>
              <w:lastRenderedPageBreak/>
              <w:t>формации, аппаратное обеспечение</w:t>
            </w:r>
          </w:p>
        </w:tc>
        <w:tc>
          <w:tcPr>
            <w:tcW w:w="1560" w:type="dxa"/>
            <w:shd w:val="clear" w:color="auto" w:fill="D9D9D9" w:themeFill="background1" w:themeFillShade="D9"/>
          </w:tcPr>
          <w:p w14:paraId="580242F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Нарушение</w:t>
            </w:r>
            <w:r w:rsidRPr="00503563">
              <w:rPr>
                <w:rFonts w:ascii="Times New Roman" w:hAnsi="Times New Roman" w:cs="Times New Roman"/>
                <w:sz w:val="24"/>
                <w:szCs w:val="24"/>
              </w:rPr>
              <w:br/>
              <w:t>целостности, доступности.</w:t>
            </w:r>
          </w:p>
        </w:tc>
        <w:tc>
          <w:tcPr>
            <w:tcW w:w="1778" w:type="dxa"/>
            <w:shd w:val="clear" w:color="auto" w:fill="D9D9D9" w:themeFill="background1" w:themeFillShade="D9"/>
          </w:tcPr>
          <w:p w14:paraId="69D02950"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может быть реализована.</w:t>
            </w:r>
          </w:p>
          <w:p w14:paraId="71CDE09D"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 </w:t>
            </w:r>
          </w:p>
        </w:tc>
      </w:tr>
      <w:tr w:rsidR="004F6289" w:rsidRPr="00503563" w14:paraId="533985CB" w14:textId="77777777" w:rsidTr="00A21684">
        <w:trPr>
          <w:trHeight w:val="300"/>
        </w:trPr>
        <w:tc>
          <w:tcPr>
            <w:tcW w:w="506" w:type="dxa"/>
            <w:shd w:val="clear" w:color="auto" w:fill="D9D9D9" w:themeFill="background1" w:themeFillShade="D9"/>
          </w:tcPr>
          <w:p w14:paraId="5B364EAB" w14:textId="77777777" w:rsidR="004F6289" w:rsidRPr="00503563" w:rsidRDefault="004F6289" w:rsidP="00A21684">
            <w:pPr>
              <w:rPr>
                <w:rFonts w:ascii="Times New Roman" w:hAnsi="Times New Roman" w:cs="Times New Roman"/>
                <w:sz w:val="24"/>
                <w:szCs w:val="24"/>
              </w:rPr>
            </w:pPr>
          </w:p>
        </w:tc>
        <w:tc>
          <w:tcPr>
            <w:tcW w:w="878" w:type="dxa"/>
            <w:shd w:val="clear" w:color="auto" w:fill="D9D9D9" w:themeFill="background1" w:themeFillShade="D9"/>
            <w:noWrap/>
            <w:hideMark/>
          </w:tcPr>
          <w:p w14:paraId="4D74E278"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158</w:t>
            </w:r>
          </w:p>
        </w:tc>
        <w:tc>
          <w:tcPr>
            <w:tcW w:w="2126" w:type="dxa"/>
            <w:shd w:val="clear" w:color="auto" w:fill="D9D9D9" w:themeFill="background1" w:themeFillShade="D9"/>
            <w:noWrap/>
            <w:hideMark/>
          </w:tcPr>
          <w:p w14:paraId="1820F91A"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форматирования носителей информации</w:t>
            </w:r>
          </w:p>
        </w:tc>
        <w:tc>
          <w:tcPr>
            <w:tcW w:w="4395" w:type="dxa"/>
            <w:shd w:val="clear" w:color="auto" w:fill="D9D9D9" w:themeFill="background1" w:themeFillShade="D9"/>
            <w:noWrap/>
            <w:hideMark/>
          </w:tcPr>
          <w:p w14:paraId="44011650"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утраты хранящейся на форматируемом носителе информации, зачастую без возможности её восстановления, из-за преднамеренного или случайного выполнения процедуры форматирования носителя информации.</w:t>
            </w:r>
            <w:r w:rsidRPr="00503563">
              <w:rPr>
                <w:rFonts w:ascii="Times New Roman" w:hAnsi="Times New Roman" w:cs="Times New Roman"/>
                <w:sz w:val="24"/>
                <w:szCs w:val="24"/>
              </w:rPr>
              <w:br/>
              <w:t xml:space="preserve">Данная угроза обусловлена слабостью мер ограничения доступа к системной функции форматирования носителей </w:t>
            </w:r>
            <w:r w:rsidRPr="00503563">
              <w:rPr>
                <w:rFonts w:ascii="Times New Roman" w:hAnsi="Times New Roman" w:cs="Times New Roman"/>
                <w:sz w:val="24"/>
                <w:szCs w:val="24"/>
              </w:rPr>
              <w:lastRenderedPageBreak/>
              <w:t>информации.</w:t>
            </w:r>
            <w:r w:rsidRPr="00503563">
              <w:rPr>
                <w:rFonts w:ascii="Times New Roman" w:hAnsi="Times New Roman" w:cs="Times New Roman"/>
                <w:sz w:val="24"/>
                <w:szCs w:val="24"/>
              </w:rPr>
              <w:br/>
              <w:t>На реализацию данной угрозы влияют такие факторы как:</w:t>
            </w:r>
            <w:r w:rsidRPr="00503563">
              <w:rPr>
                <w:rFonts w:ascii="Times New Roman" w:hAnsi="Times New Roman" w:cs="Times New Roman"/>
                <w:sz w:val="24"/>
                <w:szCs w:val="24"/>
              </w:rPr>
              <w:br/>
              <w:t>время, прошедшее после форматирования;</w:t>
            </w:r>
            <w:r w:rsidRPr="00503563">
              <w:rPr>
                <w:rFonts w:ascii="Times New Roman" w:hAnsi="Times New Roman" w:cs="Times New Roman"/>
                <w:sz w:val="24"/>
                <w:szCs w:val="24"/>
              </w:rPr>
              <w:br/>
              <w:t>тип носителя информации;</w:t>
            </w:r>
            <w:r w:rsidRPr="00503563">
              <w:rPr>
                <w:rFonts w:ascii="Times New Roman" w:hAnsi="Times New Roman" w:cs="Times New Roman"/>
                <w:sz w:val="24"/>
                <w:szCs w:val="24"/>
              </w:rPr>
              <w:br/>
              <w:t>тип файловой системы носителя;</w:t>
            </w:r>
            <w:r w:rsidRPr="00503563">
              <w:rPr>
                <w:rFonts w:ascii="Times New Roman" w:hAnsi="Times New Roman" w:cs="Times New Roman"/>
                <w:sz w:val="24"/>
                <w:szCs w:val="24"/>
              </w:rPr>
              <w:br/>
              <w:t>интенсивность взаимодействия с носителем после форматирования и др.</w:t>
            </w:r>
          </w:p>
        </w:tc>
        <w:tc>
          <w:tcPr>
            <w:tcW w:w="1701" w:type="dxa"/>
            <w:shd w:val="clear" w:color="auto" w:fill="D9D9D9" w:themeFill="background1" w:themeFillShade="D9"/>
            <w:noWrap/>
            <w:hideMark/>
          </w:tcPr>
          <w:p w14:paraId="78C1D9EB"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Внешний нарушитель с низким потенциалом, Внутренний нарушитель с низким потенциалом</w:t>
            </w:r>
          </w:p>
        </w:tc>
        <w:tc>
          <w:tcPr>
            <w:tcW w:w="1842" w:type="dxa"/>
            <w:shd w:val="clear" w:color="auto" w:fill="D9D9D9" w:themeFill="background1" w:themeFillShade="D9"/>
            <w:noWrap/>
            <w:hideMark/>
          </w:tcPr>
          <w:p w14:paraId="3FD20AED"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Носитель информации</w:t>
            </w:r>
          </w:p>
        </w:tc>
        <w:tc>
          <w:tcPr>
            <w:tcW w:w="1560" w:type="dxa"/>
            <w:shd w:val="clear" w:color="auto" w:fill="D9D9D9" w:themeFill="background1" w:themeFillShade="D9"/>
          </w:tcPr>
          <w:p w14:paraId="77F9F7F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w:t>
            </w:r>
            <w:r w:rsidRPr="00503563">
              <w:rPr>
                <w:rFonts w:ascii="Times New Roman" w:hAnsi="Times New Roman" w:cs="Times New Roman"/>
                <w:sz w:val="24"/>
                <w:szCs w:val="24"/>
              </w:rPr>
              <w:br/>
              <w:t>целостности, доступности.</w:t>
            </w:r>
          </w:p>
        </w:tc>
        <w:tc>
          <w:tcPr>
            <w:tcW w:w="1778" w:type="dxa"/>
            <w:shd w:val="clear" w:color="auto" w:fill="D9D9D9" w:themeFill="background1" w:themeFillShade="D9"/>
          </w:tcPr>
          <w:p w14:paraId="4BABB991"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может быть реализована.</w:t>
            </w:r>
          </w:p>
          <w:p w14:paraId="15FAD7E7"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 </w:t>
            </w:r>
          </w:p>
        </w:tc>
      </w:tr>
      <w:tr w:rsidR="004F6289" w:rsidRPr="00503563" w14:paraId="74203CA5" w14:textId="77777777" w:rsidTr="00A21684">
        <w:trPr>
          <w:trHeight w:val="300"/>
        </w:trPr>
        <w:tc>
          <w:tcPr>
            <w:tcW w:w="506" w:type="dxa"/>
            <w:shd w:val="clear" w:color="auto" w:fill="D9D9D9" w:themeFill="background1" w:themeFillShade="D9"/>
          </w:tcPr>
          <w:p w14:paraId="60CEA485" w14:textId="77777777" w:rsidR="004F6289" w:rsidRPr="00503563" w:rsidRDefault="004F6289" w:rsidP="00A21684">
            <w:pPr>
              <w:rPr>
                <w:rFonts w:ascii="Times New Roman" w:hAnsi="Times New Roman" w:cs="Times New Roman"/>
                <w:sz w:val="24"/>
                <w:szCs w:val="24"/>
              </w:rPr>
            </w:pPr>
          </w:p>
        </w:tc>
        <w:tc>
          <w:tcPr>
            <w:tcW w:w="878" w:type="dxa"/>
            <w:shd w:val="clear" w:color="auto" w:fill="D9D9D9" w:themeFill="background1" w:themeFillShade="D9"/>
            <w:noWrap/>
            <w:hideMark/>
          </w:tcPr>
          <w:p w14:paraId="728A721B"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159</w:t>
            </w:r>
          </w:p>
        </w:tc>
        <w:tc>
          <w:tcPr>
            <w:tcW w:w="2126" w:type="dxa"/>
            <w:shd w:val="clear" w:color="auto" w:fill="D9D9D9" w:themeFill="background1" w:themeFillShade="D9"/>
            <w:noWrap/>
            <w:hideMark/>
          </w:tcPr>
          <w:p w14:paraId="44487650"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«форсированного веб-браузинга»</w:t>
            </w:r>
          </w:p>
        </w:tc>
        <w:tc>
          <w:tcPr>
            <w:tcW w:w="4395" w:type="dxa"/>
            <w:shd w:val="clear" w:color="auto" w:fill="D9D9D9" w:themeFill="background1" w:themeFillShade="D9"/>
            <w:noWrap/>
            <w:hideMark/>
          </w:tcPr>
          <w:p w14:paraId="2AEFA25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получения нарушителем доступа к защищаемой информации, выполнения привилегированных операций или осуществления иных деструктивных воздействий на некорректно защищённые компоненты веб-приложений.</w:t>
            </w:r>
            <w:r w:rsidRPr="00503563">
              <w:rPr>
                <w:rFonts w:ascii="Times New Roman" w:hAnsi="Times New Roman" w:cs="Times New Roman"/>
                <w:sz w:val="24"/>
                <w:szCs w:val="24"/>
              </w:rPr>
              <w:br/>
              <w:t>Данная угроза обусловлена слабостями (или отсутствием) механизма проверки корректности вводимых данных на веб-серверах.</w:t>
            </w:r>
            <w:r w:rsidRPr="00503563">
              <w:rPr>
                <w:rFonts w:ascii="Times New Roman" w:hAnsi="Times New Roman" w:cs="Times New Roman"/>
                <w:sz w:val="24"/>
                <w:szCs w:val="24"/>
              </w:rPr>
              <w:br/>
              <w:t xml:space="preserve">Реализация данной угрозы возможна при условии успешной реализации «ручного ввода» в адресную строку веб-браузера определённых адресов веб-страниц и осуществления принудительного перехода по древу веб-сайта к </w:t>
            </w:r>
            <w:r w:rsidRPr="00503563">
              <w:rPr>
                <w:rFonts w:ascii="Times New Roman" w:hAnsi="Times New Roman" w:cs="Times New Roman"/>
                <w:sz w:val="24"/>
                <w:szCs w:val="24"/>
              </w:rPr>
              <w:lastRenderedPageBreak/>
              <w:t>страницам, ссылки на которые явно не указаны на веб-сайте</w:t>
            </w:r>
          </w:p>
        </w:tc>
        <w:tc>
          <w:tcPr>
            <w:tcW w:w="1701" w:type="dxa"/>
            <w:shd w:val="clear" w:color="auto" w:fill="D9D9D9" w:themeFill="background1" w:themeFillShade="D9"/>
            <w:noWrap/>
            <w:hideMark/>
          </w:tcPr>
          <w:p w14:paraId="4632F3AA"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Внешний нарушитель с низким потенциалом</w:t>
            </w:r>
          </w:p>
        </w:tc>
        <w:tc>
          <w:tcPr>
            <w:tcW w:w="1842" w:type="dxa"/>
            <w:shd w:val="clear" w:color="auto" w:fill="D9D9D9" w:themeFill="background1" w:themeFillShade="D9"/>
            <w:noWrap/>
            <w:hideMark/>
          </w:tcPr>
          <w:p w14:paraId="2BBA8C5D"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Сетевой узел, сетевое программное обеспечение</w:t>
            </w:r>
          </w:p>
        </w:tc>
        <w:tc>
          <w:tcPr>
            <w:tcW w:w="1560" w:type="dxa"/>
            <w:shd w:val="clear" w:color="auto" w:fill="D9D9D9" w:themeFill="background1" w:themeFillShade="D9"/>
          </w:tcPr>
          <w:p w14:paraId="2EA789D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p>
        </w:tc>
        <w:tc>
          <w:tcPr>
            <w:tcW w:w="1778" w:type="dxa"/>
            <w:shd w:val="clear" w:color="auto" w:fill="D9D9D9" w:themeFill="background1" w:themeFillShade="D9"/>
          </w:tcPr>
          <w:p w14:paraId="6C5F4CC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может быть реализована.</w:t>
            </w:r>
          </w:p>
          <w:p w14:paraId="1F114211" w14:textId="77777777" w:rsidR="004F6289" w:rsidRPr="00503563" w:rsidRDefault="004F6289" w:rsidP="00A21684">
            <w:pPr>
              <w:rPr>
                <w:rFonts w:ascii="Times New Roman" w:hAnsi="Times New Roman" w:cs="Times New Roman"/>
                <w:sz w:val="24"/>
                <w:szCs w:val="24"/>
              </w:rPr>
            </w:pPr>
          </w:p>
        </w:tc>
      </w:tr>
      <w:tr w:rsidR="004F6289" w:rsidRPr="00503563" w14:paraId="083AF1AD" w14:textId="77777777" w:rsidTr="00A21684">
        <w:trPr>
          <w:trHeight w:val="300"/>
        </w:trPr>
        <w:tc>
          <w:tcPr>
            <w:tcW w:w="506" w:type="dxa"/>
            <w:shd w:val="clear" w:color="auto" w:fill="D9D9D9" w:themeFill="background1" w:themeFillShade="D9"/>
          </w:tcPr>
          <w:p w14:paraId="13C3882B" w14:textId="77777777" w:rsidR="004F6289" w:rsidRPr="00503563" w:rsidRDefault="004F6289" w:rsidP="00A21684">
            <w:pPr>
              <w:rPr>
                <w:rFonts w:ascii="Times New Roman" w:hAnsi="Times New Roman" w:cs="Times New Roman"/>
                <w:sz w:val="24"/>
                <w:szCs w:val="24"/>
              </w:rPr>
            </w:pPr>
          </w:p>
        </w:tc>
        <w:tc>
          <w:tcPr>
            <w:tcW w:w="878" w:type="dxa"/>
            <w:shd w:val="clear" w:color="auto" w:fill="D9D9D9" w:themeFill="background1" w:themeFillShade="D9"/>
            <w:noWrap/>
            <w:hideMark/>
          </w:tcPr>
          <w:p w14:paraId="4F4BA7C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160</w:t>
            </w:r>
          </w:p>
        </w:tc>
        <w:tc>
          <w:tcPr>
            <w:tcW w:w="2126" w:type="dxa"/>
            <w:shd w:val="clear" w:color="auto" w:fill="D9D9D9" w:themeFill="background1" w:themeFillShade="D9"/>
            <w:noWrap/>
            <w:hideMark/>
          </w:tcPr>
          <w:p w14:paraId="24701BB7"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хищения средств хранения, обработки и (или) ввода/вывода/передачи информации</w:t>
            </w:r>
          </w:p>
        </w:tc>
        <w:tc>
          <w:tcPr>
            <w:tcW w:w="4395" w:type="dxa"/>
            <w:shd w:val="clear" w:color="auto" w:fill="D9D9D9" w:themeFill="background1" w:themeFillShade="D9"/>
            <w:noWrap/>
            <w:hideMark/>
          </w:tcPr>
          <w:p w14:paraId="7BE40B9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осуществления внешним нарушителем кражи компьютера (и подключённых к нему устройств), USB-накопителей, оптических дисков или других средств хранения, обработки, ввода/вывода/передачи информации.</w:t>
            </w:r>
            <w:r w:rsidRPr="00503563">
              <w:rPr>
                <w:rFonts w:ascii="Times New Roman" w:hAnsi="Times New Roman" w:cs="Times New Roman"/>
                <w:sz w:val="24"/>
                <w:szCs w:val="24"/>
              </w:rPr>
              <w:br/>
              <w:t>Данная угроза обусловлена слабостями мер контроля физического доступа к средствам хранения, обработки и (или) ввода/вывода/передачи информации.</w:t>
            </w:r>
            <w:r w:rsidRPr="00503563">
              <w:rPr>
                <w:rFonts w:ascii="Times New Roman" w:hAnsi="Times New Roman" w:cs="Times New Roman"/>
                <w:sz w:val="24"/>
                <w:szCs w:val="24"/>
              </w:rPr>
              <w:br/>
              <w:t>Реализация данной угрозы возможна при условии наличия у нарушителя физического доступа к носителям информации (внешним, съёмным и внутренним накопителям), средствам обработки информации (процессору, контроллерам устройств и т.п.) и средствам ввода/вывода информации (клавиатура и т.п.)</w:t>
            </w:r>
          </w:p>
        </w:tc>
        <w:tc>
          <w:tcPr>
            <w:tcW w:w="1701" w:type="dxa"/>
            <w:shd w:val="clear" w:color="auto" w:fill="D9D9D9" w:themeFill="background1" w:themeFillShade="D9"/>
            <w:noWrap/>
            <w:hideMark/>
          </w:tcPr>
          <w:p w14:paraId="769D0D4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Внешний нарушитель с низким потенциалом</w:t>
            </w:r>
          </w:p>
        </w:tc>
        <w:tc>
          <w:tcPr>
            <w:tcW w:w="1842" w:type="dxa"/>
            <w:shd w:val="clear" w:color="auto" w:fill="D9D9D9" w:themeFill="background1" w:themeFillShade="D9"/>
            <w:noWrap/>
            <w:hideMark/>
          </w:tcPr>
          <w:p w14:paraId="02130E7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Сервер, рабочая станция, носитель информации, аппаратное обеспечение</w:t>
            </w:r>
          </w:p>
        </w:tc>
        <w:tc>
          <w:tcPr>
            <w:tcW w:w="1560" w:type="dxa"/>
            <w:shd w:val="clear" w:color="auto" w:fill="D9D9D9" w:themeFill="background1" w:themeFillShade="D9"/>
          </w:tcPr>
          <w:p w14:paraId="301EFBEB"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r w:rsidRPr="00503563">
              <w:rPr>
                <w:rFonts w:ascii="Times New Roman" w:hAnsi="Times New Roman" w:cs="Times New Roman"/>
                <w:sz w:val="24"/>
                <w:szCs w:val="24"/>
              </w:rPr>
              <w:br/>
              <w:t>доступности.</w:t>
            </w:r>
          </w:p>
        </w:tc>
        <w:tc>
          <w:tcPr>
            <w:tcW w:w="1778" w:type="dxa"/>
            <w:shd w:val="clear" w:color="auto" w:fill="D9D9D9" w:themeFill="background1" w:themeFillShade="D9"/>
          </w:tcPr>
          <w:p w14:paraId="2FB3368C"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может быть реализована.</w:t>
            </w:r>
          </w:p>
          <w:p w14:paraId="094070FB"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 </w:t>
            </w:r>
          </w:p>
        </w:tc>
      </w:tr>
      <w:tr w:rsidR="004F6289" w:rsidRPr="00503563" w14:paraId="653E177B" w14:textId="77777777" w:rsidTr="00A21684">
        <w:trPr>
          <w:trHeight w:val="300"/>
        </w:trPr>
        <w:tc>
          <w:tcPr>
            <w:tcW w:w="506" w:type="dxa"/>
            <w:shd w:val="clear" w:color="auto" w:fill="FFFFFF" w:themeFill="background1"/>
          </w:tcPr>
          <w:p w14:paraId="58563EEE"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7FB91C6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161</w:t>
            </w:r>
          </w:p>
        </w:tc>
        <w:tc>
          <w:tcPr>
            <w:tcW w:w="2126" w:type="dxa"/>
            <w:shd w:val="clear" w:color="auto" w:fill="FFFFFF" w:themeFill="background1"/>
            <w:noWrap/>
            <w:hideMark/>
          </w:tcPr>
          <w:p w14:paraId="7B849E58"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Угроза чрезмерного использования вычислительных ресурсов суперкомпьютера в </w:t>
            </w:r>
            <w:r w:rsidRPr="00503563">
              <w:rPr>
                <w:rFonts w:ascii="Times New Roman" w:hAnsi="Times New Roman" w:cs="Times New Roman"/>
                <w:sz w:val="24"/>
                <w:szCs w:val="24"/>
              </w:rPr>
              <w:lastRenderedPageBreak/>
              <w:t>ходе интенсивного обмена межпроцессорными сообщениями</w:t>
            </w:r>
          </w:p>
        </w:tc>
        <w:tc>
          <w:tcPr>
            <w:tcW w:w="4395" w:type="dxa"/>
            <w:shd w:val="clear" w:color="auto" w:fill="FFFFFF" w:themeFill="background1"/>
            <w:noWrap/>
            <w:hideMark/>
          </w:tcPr>
          <w:p w14:paraId="29BB95D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Угроза заключается в возможности возникновения ситуации типа «отказ в обслуживании» со стороны вычислительного поля суперкомпьютера.</w:t>
            </w:r>
            <w:r w:rsidRPr="00503563">
              <w:rPr>
                <w:rFonts w:ascii="Times New Roman" w:hAnsi="Times New Roman" w:cs="Times New Roman"/>
                <w:sz w:val="24"/>
                <w:szCs w:val="24"/>
              </w:rPr>
              <w:br/>
              <w:t xml:space="preserve">Данная угроза обусловлена слабостями </w:t>
            </w:r>
            <w:r w:rsidRPr="00503563">
              <w:rPr>
                <w:rFonts w:ascii="Times New Roman" w:hAnsi="Times New Roman" w:cs="Times New Roman"/>
                <w:sz w:val="24"/>
                <w:szCs w:val="24"/>
              </w:rPr>
              <w:lastRenderedPageBreak/>
              <w:t>мер контроля за распределением вычислительных ресурсов суперкомпьютера при обработке задачи несколькими процессорами.</w:t>
            </w:r>
            <w:r w:rsidRPr="00503563">
              <w:rPr>
                <w:rFonts w:ascii="Times New Roman" w:hAnsi="Times New Roman" w:cs="Times New Roman"/>
                <w:sz w:val="24"/>
                <w:szCs w:val="24"/>
              </w:rPr>
              <w:br/>
              <w:t>Реализация данной угрозы возможна при условии выполнения суперкомпьютером специфичных вычислительных задач, в ходе которых генерируются межпроцессорные сообщения с большой интенсивностью</w:t>
            </w:r>
          </w:p>
        </w:tc>
        <w:tc>
          <w:tcPr>
            <w:tcW w:w="1701" w:type="dxa"/>
            <w:shd w:val="clear" w:color="auto" w:fill="FFFFFF" w:themeFill="background1"/>
            <w:noWrap/>
            <w:hideMark/>
          </w:tcPr>
          <w:p w14:paraId="1C716840"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Внутренний нарушитель с низким потенциалом</w:t>
            </w:r>
          </w:p>
        </w:tc>
        <w:tc>
          <w:tcPr>
            <w:tcW w:w="1842" w:type="dxa"/>
            <w:shd w:val="clear" w:color="auto" w:fill="FFFFFF" w:themeFill="background1"/>
            <w:noWrap/>
            <w:hideMark/>
          </w:tcPr>
          <w:p w14:paraId="45B929BB"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Вычислительные узлы суперкомпьютера</w:t>
            </w:r>
          </w:p>
        </w:tc>
        <w:tc>
          <w:tcPr>
            <w:tcW w:w="1560" w:type="dxa"/>
            <w:shd w:val="clear" w:color="auto" w:fill="FFFFFF" w:themeFill="background1"/>
          </w:tcPr>
          <w:p w14:paraId="6B82B38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доступности.</w:t>
            </w:r>
          </w:p>
        </w:tc>
        <w:tc>
          <w:tcPr>
            <w:tcW w:w="1778" w:type="dxa"/>
            <w:shd w:val="clear" w:color="auto" w:fill="FFFFFF" w:themeFill="background1"/>
          </w:tcPr>
          <w:p w14:paraId="102E8F5A"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данная технология не применяется в ИС</w:t>
            </w:r>
          </w:p>
        </w:tc>
      </w:tr>
      <w:tr w:rsidR="004F6289" w:rsidRPr="00503563" w14:paraId="4172DF37" w14:textId="77777777" w:rsidTr="00A21684">
        <w:trPr>
          <w:trHeight w:val="300"/>
        </w:trPr>
        <w:tc>
          <w:tcPr>
            <w:tcW w:w="506" w:type="dxa"/>
            <w:shd w:val="clear" w:color="auto" w:fill="DBDBDB" w:themeFill="accent3" w:themeFillTint="66"/>
          </w:tcPr>
          <w:p w14:paraId="1A17B4D5" w14:textId="77777777" w:rsidR="004F6289" w:rsidRPr="00503563" w:rsidRDefault="004F6289" w:rsidP="00A21684">
            <w:pPr>
              <w:rPr>
                <w:rFonts w:ascii="Times New Roman" w:hAnsi="Times New Roman" w:cs="Times New Roman"/>
                <w:sz w:val="24"/>
                <w:szCs w:val="24"/>
              </w:rPr>
            </w:pPr>
          </w:p>
        </w:tc>
        <w:tc>
          <w:tcPr>
            <w:tcW w:w="878" w:type="dxa"/>
            <w:shd w:val="clear" w:color="auto" w:fill="DBDBDB" w:themeFill="accent3" w:themeFillTint="66"/>
            <w:noWrap/>
            <w:hideMark/>
          </w:tcPr>
          <w:p w14:paraId="1A811F7B"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162</w:t>
            </w:r>
          </w:p>
        </w:tc>
        <w:tc>
          <w:tcPr>
            <w:tcW w:w="2126" w:type="dxa"/>
            <w:shd w:val="clear" w:color="auto" w:fill="DBDBDB" w:themeFill="accent3" w:themeFillTint="66"/>
            <w:noWrap/>
            <w:hideMark/>
          </w:tcPr>
          <w:p w14:paraId="66A16BD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эксплуатации цифровой подписи программного кода</w:t>
            </w:r>
          </w:p>
        </w:tc>
        <w:tc>
          <w:tcPr>
            <w:tcW w:w="4395" w:type="dxa"/>
            <w:shd w:val="clear" w:color="auto" w:fill="DBDBDB" w:themeFill="accent3" w:themeFillTint="66"/>
            <w:noWrap/>
            <w:hideMark/>
          </w:tcPr>
          <w:p w14:paraId="59B27C0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повышения нарушителем привилегий в системах, использующих цифровую подпись кода в качестве связующей информации между программой и её привилегиями, путём дискредитации механизма подписывания программного кода.</w:t>
            </w:r>
            <w:r w:rsidRPr="00503563">
              <w:rPr>
                <w:rFonts w:ascii="Times New Roman" w:hAnsi="Times New Roman" w:cs="Times New Roman"/>
                <w:sz w:val="24"/>
                <w:szCs w:val="24"/>
              </w:rPr>
              <w:br/>
              <w:t>Данная угроза обусловлена слабостями в механизме подписывания программного кода.</w:t>
            </w:r>
            <w:r w:rsidRPr="00503563">
              <w:rPr>
                <w:rFonts w:ascii="Times New Roman" w:hAnsi="Times New Roman" w:cs="Times New Roman"/>
                <w:sz w:val="24"/>
                <w:szCs w:val="24"/>
              </w:rPr>
              <w:br/>
              <w:t>Реализация данной угрозы возможна при следующих условиях:</w:t>
            </w:r>
            <w:r w:rsidRPr="00503563">
              <w:rPr>
                <w:rFonts w:ascii="Times New Roman" w:hAnsi="Times New Roman" w:cs="Times New Roman"/>
                <w:sz w:val="24"/>
                <w:szCs w:val="24"/>
              </w:rPr>
              <w:br/>
              <w:t>дискредитируемый программный код написан с помощью фреймворка (framework), поддерживающего подписывание программного кода;</w:t>
            </w:r>
            <w:r w:rsidRPr="00503563">
              <w:rPr>
                <w:rFonts w:ascii="Times New Roman" w:hAnsi="Times New Roman" w:cs="Times New Roman"/>
                <w:sz w:val="24"/>
                <w:szCs w:val="24"/>
              </w:rPr>
              <w:br/>
            </w:r>
            <w:r w:rsidRPr="00503563">
              <w:rPr>
                <w:rFonts w:ascii="Times New Roman" w:hAnsi="Times New Roman" w:cs="Times New Roman"/>
                <w:sz w:val="24"/>
                <w:szCs w:val="24"/>
              </w:rPr>
              <w:lastRenderedPageBreak/>
              <w:t>дискредитируемый программный код подписан вендором (поставщиком программного обеспечения);</w:t>
            </w:r>
            <w:r w:rsidRPr="00503563">
              <w:rPr>
                <w:rFonts w:ascii="Times New Roman" w:hAnsi="Times New Roman" w:cs="Times New Roman"/>
                <w:sz w:val="24"/>
                <w:szCs w:val="24"/>
              </w:rPr>
              <w:br/>
              <w:t>нарушитель имеет возможность внедрить программный код в дискредитируемый компьютер</w:t>
            </w:r>
          </w:p>
        </w:tc>
        <w:tc>
          <w:tcPr>
            <w:tcW w:w="1701" w:type="dxa"/>
            <w:shd w:val="clear" w:color="auto" w:fill="DBDBDB" w:themeFill="accent3" w:themeFillTint="66"/>
            <w:noWrap/>
            <w:hideMark/>
          </w:tcPr>
          <w:p w14:paraId="2F4E0F5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Внешний нарушитель с низким потенциалом, Внутренний нарушитель с низким потенциалом</w:t>
            </w:r>
          </w:p>
        </w:tc>
        <w:tc>
          <w:tcPr>
            <w:tcW w:w="1842" w:type="dxa"/>
            <w:shd w:val="clear" w:color="auto" w:fill="DBDBDB" w:themeFill="accent3" w:themeFillTint="66"/>
            <w:noWrap/>
            <w:hideMark/>
          </w:tcPr>
          <w:p w14:paraId="60AF1F7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Системное программное обеспечение, прикладное программное обеспечение</w:t>
            </w:r>
          </w:p>
        </w:tc>
        <w:tc>
          <w:tcPr>
            <w:tcW w:w="1560" w:type="dxa"/>
            <w:shd w:val="clear" w:color="auto" w:fill="DBDBDB" w:themeFill="accent3" w:themeFillTint="66"/>
          </w:tcPr>
          <w:p w14:paraId="3956440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r w:rsidRPr="00503563">
              <w:rPr>
                <w:rFonts w:ascii="Times New Roman" w:hAnsi="Times New Roman" w:cs="Times New Roman"/>
                <w:sz w:val="24"/>
                <w:szCs w:val="24"/>
              </w:rPr>
              <w:br/>
              <w:t>целостности, доступности.</w:t>
            </w:r>
          </w:p>
        </w:tc>
        <w:tc>
          <w:tcPr>
            <w:tcW w:w="1778" w:type="dxa"/>
            <w:shd w:val="clear" w:color="auto" w:fill="DBDBDB" w:themeFill="accent3" w:themeFillTint="66"/>
          </w:tcPr>
          <w:p w14:paraId="3D7BFAA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может быть реализована.</w:t>
            </w:r>
          </w:p>
          <w:p w14:paraId="584B06FF" w14:textId="77777777" w:rsidR="004F6289" w:rsidRPr="00503563" w:rsidRDefault="004F6289" w:rsidP="00A21684">
            <w:pPr>
              <w:rPr>
                <w:rFonts w:ascii="Times New Roman" w:hAnsi="Times New Roman" w:cs="Times New Roman"/>
                <w:sz w:val="24"/>
                <w:szCs w:val="24"/>
              </w:rPr>
            </w:pPr>
          </w:p>
          <w:p w14:paraId="51583EED"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 </w:t>
            </w:r>
          </w:p>
        </w:tc>
      </w:tr>
      <w:tr w:rsidR="004F6289" w:rsidRPr="00503563" w14:paraId="2CF04F39" w14:textId="77777777" w:rsidTr="00A21684">
        <w:trPr>
          <w:trHeight w:val="300"/>
        </w:trPr>
        <w:tc>
          <w:tcPr>
            <w:tcW w:w="506" w:type="dxa"/>
            <w:shd w:val="clear" w:color="auto" w:fill="FFFFFF" w:themeFill="background1"/>
          </w:tcPr>
          <w:p w14:paraId="6EEA2801"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280DA53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163</w:t>
            </w:r>
          </w:p>
        </w:tc>
        <w:tc>
          <w:tcPr>
            <w:tcW w:w="2126" w:type="dxa"/>
            <w:shd w:val="clear" w:color="auto" w:fill="FFFFFF" w:themeFill="background1"/>
            <w:noWrap/>
            <w:hideMark/>
          </w:tcPr>
          <w:p w14:paraId="2E8772AA"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перехвата исключения/сигнала из привилегированного блока функций</w:t>
            </w:r>
          </w:p>
        </w:tc>
        <w:tc>
          <w:tcPr>
            <w:tcW w:w="4395" w:type="dxa"/>
            <w:shd w:val="clear" w:color="auto" w:fill="FFFFFF" w:themeFill="background1"/>
            <w:noWrap/>
            <w:hideMark/>
          </w:tcPr>
          <w:p w14:paraId="1D46B52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нарушителя получить права на доступ к защищаемой информации путём перехвата исключений/сигналов, сгенерированных участком программного кода, исполняемого с повышенными привилегиями (привилегированным блоком функций) и содержащего команды по управлению защищаемой информацией.</w:t>
            </w:r>
            <w:r w:rsidRPr="00503563">
              <w:rPr>
                <w:rFonts w:ascii="Times New Roman" w:hAnsi="Times New Roman" w:cs="Times New Roman"/>
                <w:sz w:val="24"/>
                <w:szCs w:val="24"/>
              </w:rPr>
              <w:br/>
              <w:t>Данная угроза обусловлена тем, что вызов программных функций в привилегированном режиме подразумевает отключение для них механизмов разграничения доступа.</w:t>
            </w:r>
            <w:r w:rsidRPr="00503563">
              <w:rPr>
                <w:rFonts w:ascii="Times New Roman" w:hAnsi="Times New Roman" w:cs="Times New Roman"/>
                <w:sz w:val="24"/>
                <w:szCs w:val="24"/>
              </w:rPr>
              <w:br/>
              <w:t>Реализация данной угрозы возможна при следующих условиях:</w:t>
            </w:r>
            <w:r w:rsidRPr="00503563">
              <w:rPr>
                <w:rFonts w:ascii="Times New Roman" w:hAnsi="Times New Roman" w:cs="Times New Roman"/>
                <w:sz w:val="24"/>
                <w:szCs w:val="24"/>
              </w:rPr>
              <w:br/>
              <w:t>дискредитируемая программа, написана на языке программирования, поддерживающего механизм привилегированных блоков (например, Java);</w:t>
            </w:r>
            <w:r w:rsidRPr="00503563">
              <w:rPr>
                <w:rFonts w:ascii="Times New Roman" w:hAnsi="Times New Roman" w:cs="Times New Roman"/>
                <w:sz w:val="24"/>
                <w:szCs w:val="24"/>
              </w:rPr>
              <w:br/>
              <w:t xml:space="preserve">в дискредитируемой программе вызов </w:t>
            </w:r>
            <w:r w:rsidRPr="00503563">
              <w:rPr>
                <w:rFonts w:ascii="Times New Roman" w:hAnsi="Times New Roman" w:cs="Times New Roman"/>
                <w:sz w:val="24"/>
                <w:szCs w:val="24"/>
              </w:rPr>
              <w:lastRenderedPageBreak/>
              <w:t>привилегированных блоков осуществлён небезопасным способом (использовано публичное объявление внутренних функций, использована генерация исключений из привилегированного блока);</w:t>
            </w:r>
            <w:r w:rsidRPr="00503563">
              <w:rPr>
                <w:rFonts w:ascii="Times New Roman" w:hAnsi="Times New Roman" w:cs="Times New Roman"/>
                <w:sz w:val="24"/>
                <w:szCs w:val="24"/>
              </w:rPr>
              <w:br/>
              <w:t>нарушитель обладает правами, достаточными для перехвата программных исключений в системе</w:t>
            </w:r>
          </w:p>
        </w:tc>
        <w:tc>
          <w:tcPr>
            <w:tcW w:w="1701" w:type="dxa"/>
            <w:shd w:val="clear" w:color="auto" w:fill="FFFFFF" w:themeFill="background1"/>
            <w:noWrap/>
            <w:hideMark/>
          </w:tcPr>
          <w:p w14:paraId="3C9F96D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Внешний нарушитель со средним потенциалом, Внутренний нарушитель со средним потенциалом</w:t>
            </w:r>
          </w:p>
        </w:tc>
        <w:tc>
          <w:tcPr>
            <w:tcW w:w="1842" w:type="dxa"/>
            <w:shd w:val="clear" w:color="auto" w:fill="FFFFFF" w:themeFill="background1"/>
            <w:noWrap/>
            <w:hideMark/>
          </w:tcPr>
          <w:p w14:paraId="516BA15B"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Системное программное обеспечение</w:t>
            </w:r>
          </w:p>
        </w:tc>
        <w:tc>
          <w:tcPr>
            <w:tcW w:w="1560" w:type="dxa"/>
            <w:shd w:val="clear" w:color="auto" w:fill="FFFFFF" w:themeFill="background1"/>
          </w:tcPr>
          <w:p w14:paraId="291A10AD"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r w:rsidRPr="00503563">
              <w:rPr>
                <w:rFonts w:ascii="Times New Roman" w:hAnsi="Times New Roman" w:cs="Times New Roman"/>
                <w:sz w:val="24"/>
                <w:szCs w:val="24"/>
              </w:rPr>
              <w:br/>
              <w:t>целостности, доступности.</w:t>
            </w:r>
          </w:p>
        </w:tc>
        <w:tc>
          <w:tcPr>
            <w:tcW w:w="1778" w:type="dxa"/>
            <w:shd w:val="clear" w:color="auto" w:fill="FFFFFF" w:themeFill="background1"/>
          </w:tcPr>
          <w:p w14:paraId="67FE96E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потенциал нарушителя недостаточен для реализации угрозы</w:t>
            </w:r>
          </w:p>
        </w:tc>
      </w:tr>
      <w:tr w:rsidR="004F6289" w:rsidRPr="00503563" w14:paraId="6B32340A" w14:textId="77777777" w:rsidTr="00A21684">
        <w:trPr>
          <w:trHeight w:val="300"/>
        </w:trPr>
        <w:tc>
          <w:tcPr>
            <w:tcW w:w="506" w:type="dxa"/>
            <w:shd w:val="clear" w:color="auto" w:fill="FFFFFF" w:themeFill="background1"/>
          </w:tcPr>
          <w:p w14:paraId="1A1C0ABC"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40D49DA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164</w:t>
            </w:r>
          </w:p>
        </w:tc>
        <w:tc>
          <w:tcPr>
            <w:tcW w:w="2126" w:type="dxa"/>
            <w:shd w:val="clear" w:color="auto" w:fill="FFFFFF" w:themeFill="background1"/>
            <w:noWrap/>
            <w:hideMark/>
          </w:tcPr>
          <w:p w14:paraId="37B0AA7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распространения состояния «отказ в обслуживании» в облачной инфраструктуре</w:t>
            </w:r>
          </w:p>
        </w:tc>
        <w:tc>
          <w:tcPr>
            <w:tcW w:w="4395" w:type="dxa"/>
            <w:shd w:val="clear" w:color="auto" w:fill="FFFFFF" w:themeFill="background1"/>
            <w:noWrap/>
            <w:hideMark/>
          </w:tcPr>
          <w:p w14:paraId="0F897EAA"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распространения негативных последствий от реализации угроз на физическом или виртуальном уровне облачной инфраструктуры на уровни управления и оркестровки, а также на все информационные системы, развёрнутые на базе дискредитированной облачной инфраструктуры.</w:t>
            </w:r>
            <w:r w:rsidRPr="00503563">
              <w:rPr>
                <w:rFonts w:ascii="Times New Roman" w:hAnsi="Times New Roman" w:cs="Times New Roman"/>
                <w:sz w:val="24"/>
                <w:szCs w:val="24"/>
              </w:rPr>
              <w:br/>
              <w:t>Данная угроза обусловлена невозможностью функционирования информационных систем в облаке при некорректной работе самой облачной инфраструктуры, а также зависимостью работоспособности верхних уровней облачной инфраструктуры от работоспособности нижних.</w:t>
            </w:r>
            <w:r w:rsidRPr="00503563">
              <w:rPr>
                <w:rFonts w:ascii="Times New Roman" w:hAnsi="Times New Roman" w:cs="Times New Roman"/>
                <w:sz w:val="24"/>
                <w:szCs w:val="24"/>
              </w:rPr>
              <w:br/>
              <w:t xml:space="preserve">Реализация данной угрозы возможна в </w:t>
            </w:r>
            <w:r w:rsidRPr="00503563">
              <w:rPr>
                <w:rFonts w:ascii="Times New Roman" w:hAnsi="Times New Roman" w:cs="Times New Roman"/>
                <w:sz w:val="24"/>
                <w:szCs w:val="24"/>
              </w:rPr>
              <w:lastRenderedPageBreak/>
              <w:t>случае приведения облачной инфраструктуры на физическом или виртуальном уровне облачной инфраструктуры в состояние «отказ в обслуживании»</w:t>
            </w:r>
          </w:p>
        </w:tc>
        <w:tc>
          <w:tcPr>
            <w:tcW w:w="1701" w:type="dxa"/>
            <w:shd w:val="clear" w:color="auto" w:fill="FFFFFF" w:themeFill="background1"/>
            <w:noWrap/>
            <w:hideMark/>
          </w:tcPr>
          <w:p w14:paraId="28CCFFE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Внешний нарушитель с низким потенциалом, Внутренний нарушитель с низким потенциалом</w:t>
            </w:r>
          </w:p>
        </w:tc>
        <w:tc>
          <w:tcPr>
            <w:tcW w:w="1842" w:type="dxa"/>
            <w:shd w:val="clear" w:color="auto" w:fill="FFFFFF" w:themeFill="background1"/>
            <w:noWrap/>
            <w:hideMark/>
          </w:tcPr>
          <w:p w14:paraId="5B81E09C"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Облачная инфраструктура, созданная с использованием технологий виртуализации</w:t>
            </w:r>
          </w:p>
        </w:tc>
        <w:tc>
          <w:tcPr>
            <w:tcW w:w="1560" w:type="dxa"/>
            <w:shd w:val="clear" w:color="auto" w:fill="FFFFFF" w:themeFill="background1"/>
          </w:tcPr>
          <w:p w14:paraId="2092BA8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r w:rsidRPr="00503563">
              <w:rPr>
                <w:rFonts w:ascii="Times New Roman" w:hAnsi="Times New Roman" w:cs="Times New Roman"/>
                <w:sz w:val="24"/>
                <w:szCs w:val="24"/>
              </w:rPr>
              <w:br/>
              <w:t>целостности, доступности.</w:t>
            </w:r>
          </w:p>
        </w:tc>
        <w:tc>
          <w:tcPr>
            <w:tcW w:w="1778" w:type="dxa"/>
            <w:shd w:val="clear" w:color="auto" w:fill="FFFFFF" w:themeFill="background1"/>
          </w:tcPr>
          <w:p w14:paraId="3809CE0A"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данная технология не применяется в ИС</w:t>
            </w:r>
          </w:p>
        </w:tc>
      </w:tr>
      <w:tr w:rsidR="004F6289" w:rsidRPr="00503563" w14:paraId="68948D3C" w14:textId="77777777" w:rsidTr="00A21684">
        <w:trPr>
          <w:trHeight w:val="300"/>
        </w:trPr>
        <w:tc>
          <w:tcPr>
            <w:tcW w:w="506" w:type="dxa"/>
            <w:shd w:val="clear" w:color="auto" w:fill="FFFFFF" w:themeFill="background1"/>
          </w:tcPr>
          <w:p w14:paraId="00035EBF"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1C56634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165</w:t>
            </w:r>
          </w:p>
        </w:tc>
        <w:tc>
          <w:tcPr>
            <w:tcW w:w="2126" w:type="dxa"/>
            <w:shd w:val="clear" w:color="auto" w:fill="FFFFFF" w:themeFill="background1"/>
            <w:noWrap/>
            <w:hideMark/>
          </w:tcPr>
          <w:p w14:paraId="392BAD3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включения в проект не достоверно испытанных компонентов</w:t>
            </w:r>
          </w:p>
        </w:tc>
        <w:tc>
          <w:tcPr>
            <w:tcW w:w="4395" w:type="dxa"/>
            <w:shd w:val="clear" w:color="auto" w:fill="FFFFFF" w:themeFill="background1"/>
            <w:noWrap/>
            <w:hideMark/>
          </w:tcPr>
          <w:p w14:paraId="5BA088B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нарушения безопасности защищаемой информации вследствие выбора для применения в системе компонентов не в соответствии с их заданными проектировщиком функциональными характеристиками, надёжностью, наличием сертификатов и др.</w:t>
            </w:r>
            <w:r w:rsidRPr="00503563">
              <w:rPr>
                <w:rFonts w:ascii="Times New Roman" w:hAnsi="Times New Roman" w:cs="Times New Roman"/>
                <w:sz w:val="24"/>
                <w:szCs w:val="24"/>
              </w:rPr>
              <w:br/>
              <w:t>Данная угроза обусловлена недостаточностью мер по контролю за ошибками в ходе проектирования систем, связанных с безопасностью.</w:t>
            </w:r>
            <w:r w:rsidRPr="00503563">
              <w:rPr>
                <w:rFonts w:ascii="Times New Roman" w:hAnsi="Times New Roman" w:cs="Times New Roman"/>
                <w:sz w:val="24"/>
                <w:szCs w:val="24"/>
              </w:rPr>
              <w:br/>
              <w:t>Реализация данной угрозы возможна при условии выбора для применения в системе компонентов по цене, разрекламированности и др.</w:t>
            </w:r>
          </w:p>
        </w:tc>
        <w:tc>
          <w:tcPr>
            <w:tcW w:w="1701" w:type="dxa"/>
            <w:shd w:val="clear" w:color="auto" w:fill="FFFFFF" w:themeFill="background1"/>
            <w:noWrap/>
            <w:hideMark/>
          </w:tcPr>
          <w:p w14:paraId="38A95D9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Внутренний нарушитель со средним потенциалом</w:t>
            </w:r>
          </w:p>
        </w:tc>
        <w:tc>
          <w:tcPr>
            <w:tcW w:w="1842" w:type="dxa"/>
            <w:shd w:val="clear" w:color="auto" w:fill="FFFFFF" w:themeFill="background1"/>
            <w:noWrap/>
            <w:hideMark/>
          </w:tcPr>
          <w:p w14:paraId="54797CB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Программное обеспечение, техническое средство, информационная система, ключевая система информационной инфраструктуры</w:t>
            </w:r>
          </w:p>
        </w:tc>
        <w:tc>
          <w:tcPr>
            <w:tcW w:w="1560" w:type="dxa"/>
            <w:shd w:val="clear" w:color="auto" w:fill="FFFFFF" w:themeFill="background1"/>
          </w:tcPr>
          <w:p w14:paraId="53B3790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r w:rsidRPr="00503563">
              <w:rPr>
                <w:rFonts w:ascii="Times New Roman" w:hAnsi="Times New Roman" w:cs="Times New Roman"/>
                <w:sz w:val="24"/>
                <w:szCs w:val="24"/>
              </w:rPr>
              <w:br/>
              <w:t>целостности, доступности.</w:t>
            </w:r>
          </w:p>
        </w:tc>
        <w:tc>
          <w:tcPr>
            <w:tcW w:w="1778" w:type="dxa"/>
            <w:shd w:val="clear" w:color="auto" w:fill="FFFFFF" w:themeFill="background1"/>
          </w:tcPr>
          <w:p w14:paraId="273648D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потенциал нарушителя недостаточен для реализации угрозы</w:t>
            </w:r>
          </w:p>
        </w:tc>
      </w:tr>
      <w:tr w:rsidR="004F6289" w:rsidRPr="00503563" w14:paraId="503D3C05" w14:textId="77777777" w:rsidTr="00A21684">
        <w:trPr>
          <w:trHeight w:val="300"/>
        </w:trPr>
        <w:tc>
          <w:tcPr>
            <w:tcW w:w="506" w:type="dxa"/>
            <w:shd w:val="clear" w:color="auto" w:fill="FFFFFF" w:themeFill="background1"/>
          </w:tcPr>
          <w:p w14:paraId="25FB14AF"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2C5547E8"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166</w:t>
            </w:r>
          </w:p>
        </w:tc>
        <w:tc>
          <w:tcPr>
            <w:tcW w:w="2126" w:type="dxa"/>
            <w:shd w:val="clear" w:color="auto" w:fill="FFFFFF" w:themeFill="background1"/>
            <w:noWrap/>
            <w:hideMark/>
          </w:tcPr>
          <w:p w14:paraId="5EB449F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внедрения системной избыточности</w:t>
            </w:r>
          </w:p>
        </w:tc>
        <w:tc>
          <w:tcPr>
            <w:tcW w:w="4395" w:type="dxa"/>
            <w:shd w:val="clear" w:color="auto" w:fill="FFFFFF" w:themeFill="background1"/>
            <w:noWrap/>
            <w:hideMark/>
          </w:tcPr>
          <w:p w14:paraId="4585D1BC"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Угроза заключается в возможности снижения скорости обработки данных (т.е. доступности) компонентами программного обеспечения (или системы в целом) из-за внедрения в него (в неё) избыточных компонентов (изначально ненужных или необходимость в которых </w:t>
            </w:r>
            <w:r w:rsidRPr="00503563">
              <w:rPr>
                <w:rFonts w:ascii="Times New Roman" w:hAnsi="Times New Roman" w:cs="Times New Roman"/>
                <w:sz w:val="24"/>
                <w:szCs w:val="24"/>
              </w:rPr>
              <w:lastRenderedPageBreak/>
              <w:t>отпала при внесении изменений в проект).</w:t>
            </w:r>
            <w:r w:rsidRPr="00503563">
              <w:rPr>
                <w:rFonts w:ascii="Times New Roman" w:hAnsi="Times New Roman" w:cs="Times New Roman"/>
                <w:sz w:val="24"/>
                <w:szCs w:val="24"/>
              </w:rPr>
              <w:br/>
              <w:t>Данная угроза обусловлена недостаточностью мер по контролю за ошибками в ходе проектирования систем, связанных с безопасностью.</w:t>
            </w:r>
            <w:r w:rsidRPr="00503563">
              <w:rPr>
                <w:rFonts w:ascii="Times New Roman" w:hAnsi="Times New Roman" w:cs="Times New Roman"/>
                <w:sz w:val="24"/>
                <w:szCs w:val="24"/>
              </w:rPr>
              <w:br/>
              <w:t>Реализация данной угрозы возможна при условии внесения изменений в перечень задач, решаемых проектируемым программным обеспечением (проектируемой системой)</w:t>
            </w:r>
          </w:p>
        </w:tc>
        <w:tc>
          <w:tcPr>
            <w:tcW w:w="1701" w:type="dxa"/>
            <w:shd w:val="clear" w:color="auto" w:fill="FFFFFF" w:themeFill="background1"/>
            <w:noWrap/>
            <w:hideMark/>
          </w:tcPr>
          <w:p w14:paraId="39CBE6B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Внутренний нарушитель со средним потенциалом</w:t>
            </w:r>
          </w:p>
        </w:tc>
        <w:tc>
          <w:tcPr>
            <w:tcW w:w="1842" w:type="dxa"/>
            <w:shd w:val="clear" w:color="auto" w:fill="FFFFFF" w:themeFill="background1"/>
            <w:noWrap/>
            <w:hideMark/>
          </w:tcPr>
          <w:p w14:paraId="5E5E2CDA"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Программное обеспечение, информационная система, ключевая си</w:t>
            </w:r>
            <w:r w:rsidRPr="00503563">
              <w:rPr>
                <w:rFonts w:ascii="Times New Roman" w:hAnsi="Times New Roman" w:cs="Times New Roman"/>
                <w:sz w:val="24"/>
                <w:szCs w:val="24"/>
              </w:rPr>
              <w:lastRenderedPageBreak/>
              <w:t>стема информационной инфраструктуры</w:t>
            </w:r>
          </w:p>
        </w:tc>
        <w:tc>
          <w:tcPr>
            <w:tcW w:w="1560" w:type="dxa"/>
            <w:shd w:val="clear" w:color="auto" w:fill="FFFFFF" w:themeFill="background1"/>
          </w:tcPr>
          <w:p w14:paraId="5DEBA081"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Нарушение доступности.</w:t>
            </w:r>
          </w:p>
        </w:tc>
        <w:tc>
          <w:tcPr>
            <w:tcW w:w="1778" w:type="dxa"/>
            <w:shd w:val="clear" w:color="auto" w:fill="FFFFFF" w:themeFill="background1"/>
          </w:tcPr>
          <w:p w14:paraId="337951A0"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Угроза исключена из перечня, т.к., потенциал нарушителя недостаточен для </w:t>
            </w:r>
            <w:r w:rsidRPr="00503563">
              <w:rPr>
                <w:rFonts w:ascii="Times New Roman" w:hAnsi="Times New Roman" w:cs="Times New Roman"/>
                <w:sz w:val="24"/>
                <w:szCs w:val="24"/>
              </w:rPr>
              <w:lastRenderedPageBreak/>
              <w:t>реализации угрозы</w:t>
            </w:r>
          </w:p>
        </w:tc>
      </w:tr>
      <w:tr w:rsidR="004F6289" w:rsidRPr="00503563" w14:paraId="0F9883B8" w14:textId="77777777" w:rsidTr="00A21684">
        <w:trPr>
          <w:trHeight w:val="300"/>
        </w:trPr>
        <w:tc>
          <w:tcPr>
            <w:tcW w:w="506" w:type="dxa"/>
            <w:shd w:val="clear" w:color="auto" w:fill="auto"/>
          </w:tcPr>
          <w:p w14:paraId="58345DF0" w14:textId="77777777" w:rsidR="004F6289" w:rsidRPr="00503563" w:rsidRDefault="004F6289" w:rsidP="00A21684">
            <w:pPr>
              <w:rPr>
                <w:rFonts w:ascii="Times New Roman" w:hAnsi="Times New Roman" w:cs="Times New Roman"/>
                <w:sz w:val="24"/>
                <w:szCs w:val="24"/>
              </w:rPr>
            </w:pPr>
          </w:p>
        </w:tc>
        <w:tc>
          <w:tcPr>
            <w:tcW w:w="878" w:type="dxa"/>
            <w:shd w:val="clear" w:color="auto" w:fill="auto"/>
            <w:noWrap/>
            <w:hideMark/>
          </w:tcPr>
          <w:p w14:paraId="6C049D0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167</w:t>
            </w:r>
          </w:p>
        </w:tc>
        <w:tc>
          <w:tcPr>
            <w:tcW w:w="2126" w:type="dxa"/>
            <w:shd w:val="clear" w:color="auto" w:fill="auto"/>
            <w:noWrap/>
            <w:hideMark/>
          </w:tcPr>
          <w:p w14:paraId="0808CB0C"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заражения компьютера при посещении неблагонадёжных сайтов</w:t>
            </w:r>
          </w:p>
        </w:tc>
        <w:tc>
          <w:tcPr>
            <w:tcW w:w="4395" w:type="dxa"/>
            <w:shd w:val="clear" w:color="auto" w:fill="auto"/>
            <w:noWrap/>
            <w:hideMark/>
          </w:tcPr>
          <w:p w14:paraId="5462332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нарушения безопасности защищаемой информации вредоносными программами, скрытно устанавливаемыми при посещении пользователями системы с рабочих мест (намеренно или при случайном перенаправлении) сайтов с неблагонадёжным содержимым и запускаемыми с привилегиями дискредитированных пользователей.</w:t>
            </w:r>
            <w:r w:rsidRPr="00503563">
              <w:rPr>
                <w:rFonts w:ascii="Times New Roman" w:hAnsi="Times New Roman" w:cs="Times New Roman"/>
                <w:sz w:val="24"/>
                <w:szCs w:val="24"/>
              </w:rPr>
              <w:br/>
              <w:t>Данная угроза обусловлена слабостями механизмов фильтрации сетевого трафика и антивирусного контроля на уровне организации.</w:t>
            </w:r>
            <w:r w:rsidRPr="00503563">
              <w:rPr>
                <w:rFonts w:ascii="Times New Roman" w:hAnsi="Times New Roman" w:cs="Times New Roman"/>
                <w:sz w:val="24"/>
                <w:szCs w:val="24"/>
              </w:rPr>
              <w:br/>
              <w:t xml:space="preserve">Реализация данной угрозы возможна при условии посещения пользователями </w:t>
            </w:r>
            <w:r w:rsidRPr="00503563">
              <w:rPr>
                <w:rFonts w:ascii="Times New Roman" w:hAnsi="Times New Roman" w:cs="Times New Roman"/>
                <w:sz w:val="24"/>
                <w:szCs w:val="24"/>
              </w:rPr>
              <w:lastRenderedPageBreak/>
              <w:t>системы с рабочих мест сайтов с неблагонадёжным содержимым</w:t>
            </w:r>
          </w:p>
        </w:tc>
        <w:tc>
          <w:tcPr>
            <w:tcW w:w="1701" w:type="dxa"/>
            <w:shd w:val="clear" w:color="auto" w:fill="auto"/>
            <w:noWrap/>
            <w:hideMark/>
          </w:tcPr>
          <w:p w14:paraId="5650FD9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Внутренний нарушитель с низким потенциалом</w:t>
            </w:r>
          </w:p>
        </w:tc>
        <w:tc>
          <w:tcPr>
            <w:tcW w:w="1842" w:type="dxa"/>
            <w:shd w:val="clear" w:color="auto" w:fill="auto"/>
            <w:noWrap/>
            <w:hideMark/>
          </w:tcPr>
          <w:p w14:paraId="7C1D59F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Сетевой узел, сетевое программное обеспечение</w:t>
            </w:r>
          </w:p>
        </w:tc>
        <w:tc>
          <w:tcPr>
            <w:tcW w:w="1560" w:type="dxa"/>
            <w:shd w:val="clear" w:color="auto" w:fill="auto"/>
          </w:tcPr>
          <w:p w14:paraId="0D10C627"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r w:rsidRPr="00503563">
              <w:rPr>
                <w:rFonts w:ascii="Times New Roman" w:hAnsi="Times New Roman" w:cs="Times New Roman"/>
                <w:sz w:val="24"/>
                <w:szCs w:val="24"/>
              </w:rPr>
              <w:br/>
              <w:t>целостности, доступности.</w:t>
            </w:r>
          </w:p>
        </w:tc>
        <w:tc>
          <w:tcPr>
            <w:tcW w:w="1778" w:type="dxa"/>
            <w:shd w:val="clear" w:color="auto" w:fill="auto"/>
          </w:tcPr>
          <w:p w14:paraId="578E77D8"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Угроза исключена из перечня, т.к., потенциал нарушителя недостаточен для реализации угрозы </w:t>
            </w:r>
          </w:p>
        </w:tc>
      </w:tr>
      <w:tr w:rsidR="004F6289" w:rsidRPr="00503563" w14:paraId="7073B795" w14:textId="77777777" w:rsidTr="00A21684">
        <w:trPr>
          <w:trHeight w:val="300"/>
        </w:trPr>
        <w:tc>
          <w:tcPr>
            <w:tcW w:w="506" w:type="dxa"/>
            <w:shd w:val="clear" w:color="auto" w:fill="D9D9D9" w:themeFill="background1" w:themeFillShade="D9"/>
          </w:tcPr>
          <w:p w14:paraId="6901F30C" w14:textId="77777777" w:rsidR="004F6289" w:rsidRPr="00503563" w:rsidRDefault="004F6289" w:rsidP="00A21684">
            <w:pPr>
              <w:rPr>
                <w:rFonts w:ascii="Times New Roman" w:hAnsi="Times New Roman" w:cs="Times New Roman"/>
                <w:sz w:val="24"/>
                <w:szCs w:val="24"/>
              </w:rPr>
            </w:pPr>
          </w:p>
        </w:tc>
        <w:tc>
          <w:tcPr>
            <w:tcW w:w="878" w:type="dxa"/>
            <w:shd w:val="clear" w:color="auto" w:fill="D9D9D9" w:themeFill="background1" w:themeFillShade="D9"/>
            <w:noWrap/>
            <w:hideMark/>
          </w:tcPr>
          <w:p w14:paraId="0AD5FEF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168</w:t>
            </w:r>
          </w:p>
        </w:tc>
        <w:tc>
          <w:tcPr>
            <w:tcW w:w="2126" w:type="dxa"/>
            <w:shd w:val="clear" w:color="auto" w:fill="D9D9D9" w:themeFill="background1" w:themeFillShade="D9"/>
            <w:noWrap/>
            <w:hideMark/>
          </w:tcPr>
          <w:p w14:paraId="4EA2D08C"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«кражи» учётной записи доступа к сетевым сервисам</w:t>
            </w:r>
          </w:p>
        </w:tc>
        <w:tc>
          <w:tcPr>
            <w:tcW w:w="4395" w:type="dxa"/>
            <w:shd w:val="clear" w:color="auto" w:fill="D9D9D9" w:themeFill="background1" w:themeFillShade="D9"/>
            <w:noWrap/>
            <w:hideMark/>
          </w:tcPr>
          <w:p w14:paraId="57277901"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неправомерного ознакомления нарушителем с защищаемой информацией пользователя путём получения информации идентификации/аутентификации, соответствующей учётной записи доступа пользователя к сетевым сервисам (социальной сети, облачным сервисам и др.), с которой связан неактивный/несуществующий адрес электронной почты.</w:t>
            </w:r>
            <w:r w:rsidRPr="00503563">
              <w:rPr>
                <w:rFonts w:ascii="Times New Roman" w:hAnsi="Times New Roman" w:cs="Times New Roman"/>
                <w:sz w:val="24"/>
                <w:szCs w:val="24"/>
              </w:rPr>
              <w:br/>
              <w:t>Данная угроза обусловлена недостаточностью мер контроля за активностью/существованием ящиков электронной почты.</w:t>
            </w:r>
            <w:r w:rsidRPr="00503563">
              <w:rPr>
                <w:rFonts w:ascii="Times New Roman" w:hAnsi="Times New Roman" w:cs="Times New Roman"/>
                <w:sz w:val="24"/>
                <w:szCs w:val="24"/>
              </w:rPr>
              <w:br/>
              <w:t>Реализация данной угрозы возможна при условиях:</w:t>
            </w:r>
            <w:r w:rsidRPr="00503563">
              <w:rPr>
                <w:rFonts w:ascii="Times New Roman" w:hAnsi="Times New Roman" w:cs="Times New Roman"/>
                <w:sz w:val="24"/>
                <w:szCs w:val="24"/>
              </w:rPr>
              <w:br/>
              <w:t>наличия статуса «свободен для занимания» у адреса электронной почты, с которым связана учётная запись доступа пользователя к сетевым сервисам (например, если пользователь указал при регистрации несуществующий адрес или долго не обращался к почтовому ящику, вследствие чего, его отключили);</w:t>
            </w:r>
            <w:r w:rsidRPr="00503563">
              <w:rPr>
                <w:rFonts w:ascii="Times New Roman" w:hAnsi="Times New Roman" w:cs="Times New Roman"/>
                <w:sz w:val="24"/>
                <w:szCs w:val="24"/>
              </w:rPr>
              <w:br/>
            </w:r>
            <w:r w:rsidRPr="00503563">
              <w:rPr>
                <w:rFonts w:ascii="Times New Roman" w:hAnsi="Times New Roman" w:cs="Times New Roman"/>
                <w:sz w:val="24"/>
                <w:szCs w:val="24"/>
              </w:rPr>
              <w:lastRenderedPageBreak/>
              <w:t>наличия у нарушителя сведений об адресе электронной почты, с которым связана учётная запись дискредитируемого пользователя для доступа к сетевым сервисам</w:t>
            </w:r>
          </w:p>
        </w:tc>
        <w:tc>
          <w:tcPr>
            <w:tcW w:w="1701" w:type="dxa"/>
            <w:shd w:val="clear" w:color="auto" w:fill="D9D9D9" w:themeFill="background1" w:themeFillShade="D9"/>
            <w:noWrap/>
            <w:hideMark/>
          </w:tcPr>
          <w:p w14:paraId="2059F5A7"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Внешний нарушитель с низким потенциалом</w:t>
            </w:r>
          </w:p>
        </w:tc>
        <w:tc>
          <w:tcPr>
            <w:tcW w:w="1842" w:type="dxa"/>
            <w:shd w:val="clear" w:color="auto" w:fill="D9D9D9" w:themeFill="background1" w:themeFillShade="D9"/>
            <w:noWrap/>
            <w:hideMark/>
          </w:tcPr>
          <w:p w14:paraId="3631DCCA"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Сетевое программное обеспечение</w:t>
            </w:r>
          </w:p>
        </w:tc>
        <w:tc>
          <w:tcPr>
            <w:tcW w:w="1560" w:type="dxa"/>
            <w:shd w:val="clear" w:color="auto" w:fill="D9D9D9" w:themeFill="background1" w:themeFillShade="D9"/>
          </w:tcPr>
          <w:p w14:paraId="31EFF20C"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r w:rsidRPr="00503563">
              <w:rPr>
                <w:rFonts w:ascii="Times New Roman" w:hAnsi="Times New Roman" w:cs="Times New Roman"/>
                <w:sz w:val="24"/>
                <w:szCs w:val="24"/>
              </w:rPr>
              <w:br/>
              <w:t>доступности.</w:t>
            </w:r>
          </w:p>
        </w:tc>
        <w:tc>
          <w:tcPr>
            <w:tcW w:w="1778" w:type="dxa"/>
            <w:shd w:val="clear" w:color="auto" w:fill="D9D9D9" w:themeFill="background1" w:themeFillShade="D9"/>
          </w:tcPr>
          <w:p w14:paraId="5D2586D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может быть реализована.</w:t>
            </w:r>
          </w:p>
          <w:p w14:paraId="03B2765E" w14:textId="77777777" w:rsidR="004F6289" w:rsidRPr="00503563" w:rsidRDefault="004F6289" w:rsidP="00A21684">
            <w:pPr>
              <w:rPr>
                <w:rFonts w:ascii="Times New Roman" w:hAnsi="Times New Roman" w:cs="Times New Roman"/>
                <w:sz w:val="24"/>
                <w:szCs w:val="24"/>
              </w:rPr>
            </w:pPr>
          </w:p>
        </w:tc>
      </w:tr>
      <w:tr w:rsidR="004F6289" w:rsidRPr="00503563" w14:paraId="7FBB8D69" w14:textId="77777777" w:rsidTr="00A21684">
        <w:trPr>
          <w:trHeight w:val="300"/>
        </w:trPr>
        <w:tc>
          <w:tcPr>
            <w:tcW w:w="506" w:type="dxa"/>
            <w:shd w:val="clear" w:color="auto" w:fill="FFFFFF" w:themeFill="background1"/>
          </w:tcPr>
          <w:p w14:paraId="2256BB41"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745A6448"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169</w:t>
            </w:r>
          </w:p>
        </w:tc>
        <w:tc>
          <w:tcPr>
            <w:tcW w:w="2126" w:type="dxa"/>
            <w:shd w:val="clear" w:color="auto" w:fill="FFFFFF" w:themeFill="background1"/>
            <w:noWrap/>
            <w:hideMark/>
          </w:tcPr>
          <w:p w14:paraId="4AC61CC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наличия механизмов разработчика</w:t>
            </w:r>
          </w:p>
        </w:tc>
        <w:tc>
          <w:tcPr>
            <w:tcW w:w="4395" w:type="dxa"/>
            <w:shd w:val="clear" w:color="auto" w:fill="FFFFFF" w:themeFill="background1"/>
            <w:noWrap/>
            <w:hideMark/>
          </w:tcPr>
          <w:p w14:paraId="2D4B23F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перехвата управления программой за счёт использования отладочных механизмов (специальных программных функций или аппаратных элементов, помогающих проводить тестирование и отладку средств во время их разработки).</w:t>
            </w:r>
            <w:r w:rsidRPr="00503563">
              <w:rPr>
                <w:rFonts w:ascii="Times New Roman" w:hAnsi="Times New Roman" w:cs="Times New Roman"/>
                <w:sz w:val="24"/>
                <w:szCs w:val="24"/>
              </w:rPr>
              <w:br/>
              <w:t>Данная угроза обусловлена недостаточностью мер по контролю за ошибками в ходе разработки средств защиты информации.</w:t>
            </w:r>
            <w:r w:rsidRPr="00503563">
              <w:rPr>
                <w:rFonts w:ascii="Times New Roman" w:hAnsi="Times New Roman" w:cs="Times New Roman"/>
                <w:sz w:val="24"/>
                <w:szCs w:val="24"/>
              </w:rPr>
              <w:br/>
              <w:t>Реализация данной угрозы возможна при условии, что в программе не удалены отладочные механизмы</w:t>
            </w:r>
          </w:p>
        </w:tc>
        <w:tc>
          <w:tcPr>
            <w:tcW w:w="1701" w:type="dxa"/>
            <w:shd w:val="clear" w:color="auto" w:fill="FFFFFF" w:themeFill="background1"/>
            <w:noWrap/>
            <w:hideMark/>
          </w:tcPr>
          <w:p w14:paraId="36AF5F2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Внутренний нарушитель со средним потенциалом</w:t>
            </w:r>
          </w:p>
        </w:tc>
        <w:tc>
          <w:tcPr>
            <w:tcW w:w="1842" w:type="dxa"/>
            <w:shd w:val="clear" w:color="auto" w:fill="FFFFFF" w:themeFill="background1"/>
            <w:noWrap/>
            <w:hideMark/>
          </w:tcPr>
          <w:p w14:paraId="00E1F2ED"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Программное обеспечение, техническое средство</w:t>
            </w:r>
          </w:p>
        </w:tc>
        <w:tc>
          <w:tcPr>
            <w:tcW w:w="1560" w:type="dxa"/>
            <w:shd w:val="clear" w:color="auto" w:fill="FFFFFF" w:themeFill="background1"/>
          </w:tcPr>
          <w:p w14:paraId="7731117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r w:rsidRPr="00503563">
              <w:rPr>
                <w:rFonts w:ascii="Times New Roman" w:hAnsi="Times New Roman" w:cs="Times New Roman"/>
                <w:sz w:val="24"/>
                <w:szCs w:val="24"/>
              </w:rPr>
              <w:br/>
              <w:t>целостности, доступности.</w:t>
            </w:r>
          </w:p>
        </w:tc>
        <w:tc>
          <w:tcPr>
            <w:tcW w:w="1778" w:type="dxa"/>
            <w:shd w:val="clear" w:color="auto" w:fill="FFFFFF" w:themeFill="background1"/>
          </w:tcPr>
          <w:p w14:paraId="3077D1E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потенциал нарушителя недостаточен для реализации угрозы</w:t>
            </w:r>
          </w:p>
        </w:tc>
      </w:tr>
      <w:tr w:rsidR="004F6289" w:rsidRPr="00503563" w14:paraId="7F4788C1" w14:textId="77777777" w:rsidTr="00A21684">
        <w:trPr>
          <w:trHeight w:val="300"/>
        </w:trPr>
        <w:tc>
          <w:tcPr>
            <w:tcW w:w="506" w:type="dxa"/>
            <w:shd w:val="clear" w:color="auto" w:fill="D9D9D9" w:themeFill="background1" w:themeFillShade="D9"/>
          </w:tcPr>
          <w:p w14:paraId="592CEBD4" w14:textId="77777777" w:rsidR="004F6289" w:rsidRPr="00503563" w:rsidRDefault="004F6289" w:rsidP="00A21684">
            <w:pPr>
              <w:rPr>
                <w:rFonts w:ascii="Times New Roman" w:hAnsi="Times New Roman" w:cs="Times New Roman"/>
                <w:sz w:val="24"/>
                <w:szCs w:val="24"/>
              </w:rPr>
            </w:pPr>
          </w:p>
        </w:tc>
        <w:tc>
          <w:tcPr>
            <w:tcW w:w="878" w:type="dxa"/>
            <w:shd w:val="clear" w:color="auto" w:fill="D9D9D9" w:themeFill="background1" w:themeFillShade="D9"/>
            <w:noWrap/>
            <w:hideMark/>
          </w:tcPr>
          <w:p w14:paraId="2B60196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170</w:t>
            </w:r>
          </w:p>
        </w:tc>
        <w:tc>
          <w:tcPr>
            <w:tcW w:w="2126" w:type="dxa"/>
            <w:shd w:val="clear" w:color="auto" w:fill="D9D9D9" w:themeFill="background1" w:themeFillShade="D9"/>
            <w:noWrap/>
            <w:hideMark/>
          </w:tcPr>
          <w:p w14:paraId="20BC5CA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неправомерного шифрования информации</w:t>
            </w:r>
          </w:p>
        </w:tc>
        <w:tc>
          <w:tcPr>
            <w:tcW w:w="4395" w:type="dxa"/>
            <w:shd w:val="clear" w:color="auto" w:fill="D9D9D9" w:themeFill="background1" w:themeFillShade="D9"/>
            <w:noWrap/>
            <w:hideMark/>
          </w:tcPr>
          <w:p w14:paraId="753AC49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фактической потери доступности защищаемых данных из-за их несанкционированного криптографического преобразования нарушителем с помощью известного только ему секретного ключа.</w:t>
            </w:r>
            <w:r w:rsidRPr="00503563">
              <w:rPr>
                <w:rFonts w:ascii="Times New Roman" w:hAnsi="Times New Roman" w:cs="Times New Roman"/>
                <w:sz w:val="24"/>
                <w:szCs w:val="24"/>
              </w:rPr>
              <w:br/>
              <w:t xml:space="preserve">Данная угроза обусловлена наличием слабостей в антивирусной защите, а </w:t>
            </w:r>
            <w:r w:rsidRPr="00503563">
              <w:rPr>
                <w:rFonts w:ascii="Times New Roman" w:hAnsi="Times New Roman" w:cs="Times New Roman"/>
                <w:sz w:val="24"/>
                <w:szCs w:val="24"/>
              </w:rPr>
              <w:lastRenderedPageBreak/>
              <w:t>также в механизмах разграничения доступа.</w:t>
            </w:r>
            <w:r w:rsidRPr="00503563">
              <w:rPr>
                <w:rFonts w:ascii="Times New Roman" w:hAnsi="Times New Roman" w:cs="Times New Roman"/>
                <w:sz w:val="24"/>
                <w:szCs w:val="24"/>
              </w:rPr>
              <w:br/>
              <w:t>Реализация данной угрозы возможна при условии успешной установки нарушителем на дискредитируемый компьютер средства криптографического преобразования информации, а также успешного обнаружения (идентификации) нарушителем защищаемых файлов</w:t>
            </w:r>
          </w:p>
        </w:tc>
        <w:tc>
          <w:tcPr>
            <w:tcW w:w="1701" w:type="dxa"/>
            <w:shd w:val="clear" w:color="auto" w:fill="D9D9D9" w:themeFill="background1" w:themeFillShade="D9"/>
            <w:noWrap/>
            <w:hideMark/>
          </w:tcPr>
          <w:p w14:paraId="6A94937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Внешний нарушитель с низким потенциалом</w:t>
            </w:r>
          </w:p>
        </w:tc>
        <w:tc>
          <w:tcPr>
            <w:tcW w:w="1842" w:type="dxa"/>
            <w:shd w:val="clear" w:color="auto" w:fill="D9D9D9" w:themeFill="background1" w:themeFillShade="D9"/>
            <w:noWrap/>
            <w:hideMark/>
          </w:tcPr>
          <w:p w14:paraId="60EB4348"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Объект файловой системы</w:t>
            </w:r>
          </w:p>
        </w:tc>
        <w:tc>
          <w:tcPr>
            <w:tcW w:w="1560" w:type="dxa"/>
            <w:shd w:val="clear" w:color="auto" w:fill="D9D9D9" w:themeFill="background1" w:themeFillShade="D9"/>
          </w:tcPr>
          <w:p w14:paraId="3C80FA5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доступности.</w:t>
            </w:r>
          </w:p>
        </w:tc>
        <w:tc>
          <w:tcPr>
            <w:tcW w:w="1778" w:type="dxa"/>
            <w:shd w:val="clear" w:color="auto" w:fill="D9D9D9" w:themeFill="background1" w:themeFillShade="D9"/>
          </w:tcPr>
          <w:p w14:paraId="3B0FFB7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может быть реализована.</w:t>
            </w:r>
          </w:p>
          <w:p w14:paraId="6F2F291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 </w:t>
            </w:r>
          </w:p>
        </w:tc>
      </w:tr>
      <w:tr w:rsidR="004F6289" w:rsidRPr="00503563" w14:paraId="529FD03E" w14:textId="77777777" w:rsidTr="00A21684">
        <w:trPr>
          <w:trHeight w:val="300"/>
        </w:trPr>
        <w:tc>
          <w:tcPr>
            <w:tcW w:w="506" w:type="dxa"/>
            <w:shd w:val="clear" w:color="auto" w:fill="D9D9D9" w:themeFill="background1" w:themeFillShade="D9"/>
          </w:tcPr>
          <w:p w14:paraId="76563FA2" w14:textId="77777777" w:rsidR="004F6289" w:rsidRPr="00503563" w:rsidRDefault="004F6289" w:rsidP="00A21684">
            <w:pPr>
              <w:rPr>
                <w:rFonts w:ascii="Times New Roman" w:hAnsi="Times New Roman" w:cs="Times New Roman"/>
                <w:sz w:val="24"/>
                <w:szCs w:val="24"/>
              </w:rPr>
            </w:pPr>
          </w:p>
        </w:tc>
        <w:tc>
          <w:tcPr>
            <w:tcW w:w="878" w:type="dxa"/>
            <w:shd w:val="clear" w:color="auto" w:fill="D9D9D9" w:themeFill="background1" w:themeFillShade="D9"/>
            <w:noWrap/>
            <w:hideMark/>
          </w:tcPr>
          <w:p w14:paraId="65D41CDD"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171</w:t>
            </w:r>
          </w:p>
        </w:tc>
        <w:tc>
          <w:tcPr>
            <w:tcW w:w="2126" w:type="dxa"/>
            <w:shd w:val="clear" w:color="auto" w:fill="D9D9D9" w:themeFill="background1" w:themeFillShade="D9"/>
            <w:noWrap/>
            <w:hideMark/>
          </w:tcPr>
          <w:p w14:paraId="1564439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скрытного включения вычислительного устройства в состав бот-сети</w:t>
            </w:r>
          </w:p>
        </w:tc>
        <w:tc>
          <w:tcPr>
            <w:tcW w:w="4395" w:type="dxa"/>
            <w:shd w:val="clear" w:color="auto" w:fill="D9D9D9" w:themeFill="background1" w:themeFillShade="D9"/>
            <w:noWrap/>
            <w:hideMark/>
          </w:tcPr>
          <w:p w14:paraId="4281FAFB"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опосредованного осуществления нарушителем деструктивного воздействия на информационные системы с множества вычислительных устройств (компьютеров, мобильных технических средств и др.), подключённых к сети Интернет, за счёт захвата управления такими устройствам путём несанкционированной установки на них:</w:t>
            </w:r>
            <w:r w:rsidRPr="00503563">
              <w:rPr>
                <w:rFonts w:ascii="Times New Roman" w:hAnsi="Times New Roman" w:cs="Times New Roman"/>
                <w:sz w:val="24"/>
                <w:szCs w:val="24"/>
              </w:rPr>
              <w:br/>
              <w:t>вредоносного ПО типа Backdoor для обеспечения нарушителя возможностью удалённого доступа/управления дискредитируемым вычислительным устройством;</w:t>
            </w:r>
            <w:r w:rsidRPr="00503563">
              <w:rPr>
                <w:rFonts w:ascii="Times New Roman" w:hAnsi="Times New Roman" w:cs="Times New Roman"/>
                <w:sz w:val="24"/>
                <w:szCs w:val="24"/>
              </w:rPr>
              <w:br/>
              <w:t xml:space="preserve">клиентского ПО для включения в ботнет и использования созданного таким </w:t>
            </w:r>
            <w:r w:rsidRPr="00503563">
              <w:rPr>
                <w:rFonts w:ascii="Times New Roman" w:hAnsi="Times New Roman" w:cs="Times New Roman"/>
                <w:sz w:val="24"/>
                <w:szCs w:val="24"/>
              </w:rPr>
              <w:lastRenderedPageBreak/>
              <w:t>образом ботнета в различных противоправных целях (рассылка спама, проведение атак типа «отказ в обслуживании» и др.).</w:t>
            </w:r>
            <w:r w:rsidRPr="00503563">
              <w:rPr>
                <w:rFonts w:ascii="Times New Roman" w:hAnsi="Times New Roman" w:cs="Times New Roman"/>
                <w:sz w:val="24"/>
                <w:szCs w:val="24"/>
              </w:rPr>
              <w:br/>
              <w:t>Данная угроза обусловлена уязвимостями в сетевом программном обеспечении и слабостями механизмов антивирусного контроля и межсетевого экранирования.</w:t>
            </w:r>
            <w:r w:rsidRPr="00503563">
              <w:rPr>
                <w:rFonts w:ascii="Times New Roman" w:hAnsi="Times New Roman" w:cs="Times New Roman"/>
                <w:sz w:val="24"/>
                <w:szCs w:val="24"/>
              </w:rPr>
              <w:br/>
              <w:t>Реализация данной угрозы возможна при условии наличия выхода с дискредитируемого вычислительного устройства в сеть Интернет</w:t>
            </w:r>
          </w:p>
        </w:tc>
        <w:tc>
          <w:tcPr>
            <w:tcW w:w="1701" w:type="dxa"/>
            <w:shd w:val="clear" w:color="auto" w:fill="D9D9D9" w:themeFill="background1" w:themeFillShade="D9"/>
            <w:noWrap/>
            <w:hideMark/>
          </w:tcPr>
          <w:p w14:paraId="0F86441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Внешний нарушитель с низким потенциалом</w:t>
            </w:r>
          </w:p>
        </w:tc>
        <w:tc>
          <w:tcPr>
            <w:tcW w:w="1842" w:type="dxa"/>
            <w:shd w:val="clear" w:color="auto" w:fill="D9D9D9" w:themeFill="background1" w:themeFillShade="D9"/>
            <w:noWrap/>
            <w:hideMark/>
          </w:tcPr>
          <w:p w14:paraId="2CEE856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Сетевой узел, сетевое программное обеспечение</w:t>
            </w:r>
          </w:p>
        </w:tc>
        <w:tc>
          <w:tcPr>
            <w:tcW w:w="1560" w:type="dxa"/>
            <w:shd w:val="clear" w:color="auto" w:fill="D9D9D9" w:themeFill="background1" w:themeFillShade="D9"/>
          </w:tcPr>
          <w:p w14:paraId="558003CD"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доступности.</w:t>
            </w:r>
          </w:p>
        </w:tc>
        <w:tc>
          <w:tcPr>
            <w:tcW w:w="1778" w:type="dxa"/>
            <w:shd w:val="clear" w:color="auto" w:fill="D9D9D9" w:themeFill="background1" w:themeFillShade="D9"/>
          </w:tcPr>
          <w:p w14:paraId="2B1EAB5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может быть реализована.</w:t>
            </w:r>
          </w:p>
        </w:tc>
      </w:tr>
      <w:tr w:rsidR="004F6289" w:rsidRPr="00503563" w14:paraId="6F1E79B4" w14:textId="77777777" w:rsidTr="00A21684">
        <w:trPr>
          <w:trHeight w:val="300"/>
        </w:trPr>
        <w:tc>
          <w:tcPr>
            <w:tcW w:w="506" w:type="dxa"/>
            <w:shd w:val="clear" w:color="auto" w:fill="auto"/>
          </w:tcPr>
          <w:p w14:paraId="5804B7BC" w14:textId="77777777" w:rsidR="004F6289" w:rsidRPr="00503563" w:rsidRDefault="004F6289" w:rsidP="00A21684">
            <w:pPr>
              <w:rPr>
                <w:rFonts w:ascii="Times New Roman" w:hAnsi="Times New Roman" w:cs="Times New Roman"/>
                <w:sz w:val="24"/>
                <w:szCs w:val="24"/>
              </w:rPr>
            </w:pPr>
          </w:p>
        </w:tc>
        <w:tc>
          <w:tcPr>
            <w:tcW w:w="878" w:type="dxa"/>
            <w:shd w:val="clear" w:color="auto" w:fill="auto"/>
            <w:noWrap/>
            <w:hideMark/>
          </w:tcPr>
          <w:p w14:paraId="48097FA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172</w:t>
            </w:r>
          </w:p>
        </w:tc>
        <w:tc>
          <w:tcPr>
            <w:tcW w:w="2126" w:type="dxa"/>
            <w:shd w:val="clear" w:color="auto" w:fill="auto"/>
            <w:noWrap/>
            <w:hideMark/>
          </w:tcPr>
          <w:p w14:paraId="2F726FF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распространения «почтовых червей»</w:t>
            </w:r>
          </w:p>
        </w:tc>
        <w:tc>
          <w:tcPr>
            <w:tcW w:w="4395" w:type="dxa"/>
            <w:shd w:val="clear" w:color="auto" w:fill="auto"/>
            <w:noWrap/>
            <w:hideMark/>
          </w:tcPr>
          <w:p w14:paraId="543E828A"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нарушения безопасности защищаемой информации пользователя вредоносными программами, скрытно устанавливаемыми при получении пользователями системы электронных писем, содержащих вредоносную программу типа «почтовый червь», а также невольного участия в дальнейшем противоправном распространении вредоносного кода.</w:t>
            </w:r>
            <w:r w:rsidRPr="00503563">
              <w:rPr>
                <w:rFonts w:ascii="Times New Roman" w:hAnsi="Times New Roman" w:cs="Times New Roman"/>
                <w:sz w:val="24"/>
                <w:szCs w:val="24"/>
              </w:rPr>
              <w:br/>
              <w:t>Данная угроза обусловлена слабостями механизмов антивирусного контроля.</w:t>
            </w:r>
            <w:r w:rsidRPr="00503563">
              <w:rPr>
                <w:rFonts w:ascii="Times New Roman" w:hAnsi="Times New Roman" w:cs="Times New Roman"/>
                <w:sz w:val="24"/>
                <w:szCs w:val="24"/>
              </w:rPr>
              <w:br/>
              <w:t xml:space="preserve">Реализация данной угрозы возможна </w:t>
            </w:r>
            <w:r w:rsidRPr="00503563">
              <w:rPr>
                <w:rFonts w:ascii="Times New Roman" w:hAnsi="Times New Roman" w:cs="Times New Roman"/>
                <w:sz w:val="24"/>
                <w:szCs w:val="24"/>
              </w:rPr>
              <w:lastRenderedPageBreak/>
              <w:t>при условии наличия у дискредитируемого пользователя электронного почтового ящика, а также наличия в его адресной книге хотя бы одного адреса другого пользователя</w:t>
            </w:r>
          </w:p>
        </w:tc>
        <w:tc>
          <w:tcPr>
            <w:tcW w:w="1701" w:type="dxa"/>
            <w:shd w:val="clear" w:color="auto" w:fill="auto"/>
            <w:noWrap/>
            <w:hideMark/>
          </w:tcPr>
          <w:p w14:paraId="7D22D53A"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Внешний нарушитель с низким потенциалом</w:t>
            </w:r>
          </w:p>
        </w:tc>
        <w:tc>
          <w:tcPr>
            <w:tcW w:w="1842" w:type="dxa"/>
            <w:shd w:val="clear" w:color="auto" w:fill="auto"/>
            <w:noWrap/>
            <w:hideMark/>
          </w:tcPr>
          <w:p w14:paraId="3C5AFDE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Сетевое программное обеспечение</w:t>
            </w:r>
          </w:p>
        </w:tc>
        <w:tc>
          <w:tcPr>
            <w:tcW w:w="1560" w:type="dxa"/>
            <w:shd w:val="clear" w:color="auto" w:fill="auto"/>
          </w:tcPr>
          <w:p w14:paraId="09CAFC5B"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r w:rsidRPr="00503563">
              <w:rPr>
                <w:rFonts w:ascii="Times New Roman" w:hAnsi="Times New Roman" w:cs="Times New Roman"/>
                <w:sz w:val="24"/>
                <w:szCs w:val="24"/>
              </w:rPr>
              <w:br/>
              <w:t>целостности, доступности.</w:t>
            </w:r>
          </w:p>
        </w:tc>
        <w:tc>
          <w:tcPr>
            <w:tcW w:w="1778" w:type="dxa"/>
            <w:shd w:val="clear" w:color="auto" w:fill="auto"/>
          </w:tcPr>
          <w:p w14:paraId="4B3FF17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данная технология не применяется в ИС</w:t>
            </w:r>
          </w:p>
        </w:tc>
      </w:tr>
      <w:tr w:rsidR="004F6289" w:rsidRPr="00503563" w14:paraId="458280AF" w14:textId="77777777" w:rsidTr="00A21684">
        <w:trPr>
          <w:trHeight w:val="300"/>
        </w:trPr>
        <w:tc>
          <w:tcPr>
            <w:tcW w:w="506" w:type="dxa"/>
            <w:shd w:val="clear" w:color="auto" w:fill="D0CECE" w:themeFill="background2" w:themeFillShade="E6"/>
          </w:tcPr>
          <w:p w14:paraId="7F2FDFAE" w14:textId="77777777" w:rsidR="004F6289" w:rsidRPr="00503563" w:rsidRDefault="004F6289" w:rsidP="00A21684">
            <w:pPr>
              <w:rPr>
                <w:rFonts w:ascii="Times New Roman" w:hAnsi="Times New Roman" w:cs="Times New Roman"/>
                <w:sz w:val="24"/>
                <w:szCs w:val="24"/>
              </w:rPr>
            </w:pPr>
          </w:p>
        </w:tc>
        <w:tc>
          <w:tcPr>
            <w:tcW w:w="878" w:type="dxa"/>
            <w:shd w:val="clear" w:color="auto" w:fill="D0CECE" w:themeFill="background2" w:themeFillShade="E6"/>
            <w:noWrap/>
            <w:hideMark/>
          </w:tcPr>
          <w:p w14:paraId="6AA508A0" w14:textId="77777777" w:rsidR="004F6289" w:rsidRPr="00F601B0" w:rsidRDefault="004F6289" w:rsidP="00A21684">
            <w:pPr>
              <w:rPr>
                <w:rFonts w:ascii="Times New Roman" w:hAnsi="Times New Roman" w:cs="Times New Roman"/>
                <w:sz w:val="24"/>
                <w:szCs w:val="24"/>
              </w:rPr>
            </w:pPr>
            <w:r w:rsidRPr="00F601B0">
              <w:rPr>
                <w:rFonts w:ascii="Times New Roman" w:hAnsi="Times New Roman" w:cs="Times New Roman"/>
                <w:sz w:val="24"/>
                <w:szCs w:val="24"/>
              </w:rPr>
              <w:t>УБИ. 173</w:t>
            </w:r>
          </w:p>
        </w:tc>
        <w:tc>
          <w:tcPr>
            <w:tcW w:w="2126" w:type="dxa"/>
            <w:shd w:val="clear" w:color="auto" w:fill="D0CECE" w:themeFill="background2" w:themeFillShade="E6"/>
            <w:noWrap/>
            <w:hideMark/>
          </w:tcPr>
          <w:p w14:paraId="5848CA0D" w14:textId="77777777" w:rsidR="004F6289" w:rsidRPr="00F601B0" w:rsidRDefault="004F6289" w:rsidP="00A21684">
            <w:pPr>
              <w:rPr>
                <w:rFonts w:ascii="Times New Roman" w:hAnsi="Times New Roman" w:cs="Times New Roman"/>
                <w:sz w:val="24"/>
                <w:szCs w:val="24"/>
              </w:rPr>
            </w:pPr>
            <w:r w:rsidRPr="00F601B0">
              <w:rPr>
                <w:rFonts w:ascii="Times New Roman" w:hAnsi="Times New Roman" w:cs="Times New Roman"/>
                <w:sz w:val="24"/>
                <w:szCs w:val="24"/>
              </w:rPr>
              <w:t>Угроза «спама» веб-сервера</w:t>
            </w:r>
          </w:p>
        </w:tc>
        <w:tc>
          <w:tcPr>
            <w:tcW w:w="4395" w:type="dxa"/>
            <w:shd w:val="clear" w:color="auto" w:fill="D0CECE" w:themeFill="background2" w:themeFillShade="E6"/>
            <w:noWrap/>
            <w:hideMark/>
          </w:tcPr>
          <w:p w14:paraId="7B7C2C16" w14:textId="77777777" w:rsidR="004F6289" w:rsidRPr="00F601B0" w:rsidRDefault="004F6289" w:rsidP="00A21684">
            <w:pPr>
              <w:rPr>
                <w:rFonts w:ascii="Times New Roman" w:hAnsi="Times New Roman" w:cs="Times New Roman"/>
                <w:sz w:val="24"/>
                <w:szCs w:val="24"/>
              </w:rPr>
            </w:pPr>
            <w:r w:rsidRPr="00F601B0">
              <w:rPr>
                <w:rFonts w:ascii="Times New Roman" w:hAnsi="Times New Roman" w:cs="Times New Roman"/>
                <w:sz w:val="24"/>
                <w:szCs w:val="24"/>
              </w:rPr>
              <w:t>Угроза заключается в возможности неправомерного осуществления нарушителем массовой рассылки коммерческих, политических, мошеннических и иных сообщений на веб-сервер без запроса со стороны дискредитируемых веб-серверов.</w:t>
            </w:r>
            <w:r w:rsidRPr="00F601B0">
              <w:rPr>
                <w:rFonts w:ascii="Times New Roman" w:hAnsi="Times New Roman" w:cs="Times New Roman"/>
                <w:sz w:val="24"/>
                <w:szCs w:val="24"/>
              </w:rPr>
              <w:br/>
              <w:t>Данная угроза обусловлена уязвимостями механизмов фильтрации сообщений, поступающих из сети Интернет.</w:t>
            </w:r>
            <w:r w:rsidRPr="00F601B0">
              <w:rPr>
                <w:rFonts w:ascii="Times New Roman" w:hAnsi="Times New Roman" w:cs="Times New Roman"/>
                <w:sz w:val="24"/>
                <w:szCs w:val="24"/>
              </w:rPr>
              <w:br/>
              <w:t>Реализация данной угрозы возможна при условии наличия в дискредитируемом веб-сервере активированного функционала, реализующего различные почтовые сервера, службы доставки мгновенных сообщений, блоги, форумы, аукционы веб-магазинов, онлайн-сервисы отправки SMS-сообщений, онлайн-сервисы голосования и др.</w:t>
            </w:r>
          </w:p>
        </w:tc>
        <w:tc>
          <w:tcPr>
            <w:tcW w:w="1701" w:type="dxa"/>
            <w:shd w:val="clear" w:color="auto" w:fill="D0CECE" w:themeFill="background2" w:themeFillShade="E6"/>
            <w:noWrap/>
            <w:hideMark/>
          </w:tcPr>
          <w:p w14:paraId="65B44040" w14:textId="77777777" w:rsidR="004F6289" w:rsidRPr="00F601B0" w:rsidRDefault="004F6289" w:rsidP="00A21684">
            <w:pPr>
              <w:rPr>
                <w:rFonts w:ascii="Times New Roman" w:hAnsi="Times New Roman" w:cs="Times New Roman"/>
                <w:sz w:val="24"/>
                <w:szCs w:val="24"/>
              </w:rPr>
            </w:pPr>
            <w:r w:rsidRPr="00F601B0">
              <w:rPr>
                <w:rFonts w:ascii="Times New Roman" w:hAnsi="Times New Roman" w:cs="Times New Roman"/>
                <w:sz w:val="24"/>
                <w:szCs w:val="24"/>
              </w:rPr>
              <w:t>Внешний нарушитель с низким потенциалом</w:t>
            </w:r>
          </w:p>
        </w:tc>
        <w:tc>
          <w:tcPr>
            <w:tcW w:w="1842" w:type="dxa"/>
            <w:shd w:val="clear" w:color="auto" w:fill="D0CECE" w:themeFill="background2" w:themeFillShade="E6"/>
            <w:noWrap/>
            <w:hideMark/>
          </w:tcPr>
          <w:p w14:paraId="4F11C59E" w14:textId="77777777" w:rsidR="004F6289" w:rsidRPr="00F601B0" w:rsidRDefault="004F6289" w:rsidP="00A21684">
            <w:pPr>
              <w:rPr>
                <w:rFonts w:ascii="Times New Roman" w:hAnsi="Times New Roman" w:cs="Times New Roman"/>
                <w:sz w:val="24"/>
                <w:szCs w:val="24"/>
              </w:rPr>
            </w:pPr>
            <w:r w:rsidRPr="00F601B0">
              <w:rPr>
                <w:rFonts w:ascii="Times New Roman" w:hAnsi="Times New Roman" w:cs="Times New Roman"/>
                <w:sz w:val="24"/>
                <w:szCs w:val="24"/>
              </w:rPr>
              <w:t>Сетевое программное обеспечение</w:t>
            </w:r>
          </w:p>
        </w:tc>
        <w:tc>
          <w:tcPr>
            <w:tcW w:w="1560" w:type="dxa"/>
            <w:shd w:val="clear" w:color="auto" w:fill="D0CECE" w:themeFill="background2" w:themeFillShade="E6"/>
          </w:tcPr>
          <w:p w14:paraId="77D72D97" w14:textId="77777777" w:rsidR="004F6289" w:rsidRPr="00F601B0" w:rsidRDefault="004F6289" w:rsidP="00A21684">
            <w:pPr>
              <w:rPr>
                <w:rFonts w:ascii="Times New Roman" w:hAnsi="Times New Roman" w:cs="Times New Roman"/>
                <w:sz w:val="24"/>
                <w:szCs w:val="24"/>
              </w:rPr>
            </w:pPr>
            <w:r w:rsidRPr="00F601B0">
              <w:rPr>
                <w:rFonts w:ascii="Times New Roman" w:hAnsi="Times New Roman" w:cs="Times New Roman"/>
                <w:sz w:val="24"/>
                <w:szCs w:val="24"/>
              </w:rPr>
              <w:t>Нарушение доступности.</w:t>
            </w:r>
          </w:p>
        </w:tc>
        <w:tc>
          <w:tcPr>
            <w:tcW w:w="1778" w:type="dxa"/>
            <w:shd w:val="clear" w:color="auto" w:fill="D0CECE" w:themeFill="background2" w:themeFillShade="E6"/>
          </w:tcPr>
          <w:p w14:paraId="14FCE8FA" w14:textId="77777777" w:rsidR="004F6289" w:rsidRPr="00503563" w:rsidRDefault="004F6289" w:rsidP="00A21684">
            <w:pPr>
              <w:rPr>
                <w:rFonts w:ascii="Times New Roman" w:hAnsi="Times New Roman" w:cs="Times New Roman"/>
                <w:sz w:val="24"/>
                <w:szCs w:val="24"/>
              </w:rPr>
            </w:pPr>
            <w:r w:rsidRPr="00F601B0">
              <w:rPr>
                <w:rFonts w:ascii="Times New Roman" w:hAnsi="Times New Roman" w:cs="Times New Roman"/>
                <w:sz w:val="24"/>
                <w:szCs w:val="24"/>
              </w:rPr>
              <w:t>Угроза исключена из перечня, т.к. данная технология не применяется в ИС</w:t>
            </w:r>
          </w:p>
        </w:tc>
      </w:tr>
      <w:tr w:rsidR="004F6289" w:rsidRPr="00503563" w14:paraId="4947F122" w14:textId="77777777" w:rsidTr="00A21684">
        <w:trPr>
          <w:trHeight w:val="300"/>
        </w:trPr>
        <w:tc>
          <w:tcPr>
            <w:tcW w:w="506" w:type="dxa"/>
            <w:shd w:val="clear" w:color="auto" w:fill="DBDBDB" w:themeFill="accent3" w:themeFillTint="66"/>
          </w:tcPr>
          <w:p w14:paraId="3A8F8674" w14:textId="77777777" w:rsidR="004F6289" w:rsidRPr="00503563" w:rsidRDefault="004F6289" w:rsidP="00A21684">
            <w:pPr>
              <w:rPr>
                <w:rFonts w:ascii="Times New Roman" w:hAnsi="Times New Roman" w:cs="Times New Roman"/>
                <w:sz w:val="24"/>
                <w:szCs w:val="24"/>
              </w:rPr>
            </w:pPr>
          </w:p>
        </w:tc>
        <w:tc>
          <w:tcPr>
            <w:tcW w:w="878" w:type="dxa"/>
            <w:shd w:val="clear" w:color="auto" w:fill="DBDBDB" w:themeFill="accent3" w:themeFillTint="66"/>
            <w:noWrap/>
            <w:hideMark/>
          </w:tcPr>
          <w:p w14:paraId="2F25D18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174</w:t>
            </w:r>
          </w:p>
        </w:tc>
        <w:tc>
          <w:tcPr>
            <w:tcW w:w="2126" w:type="dxa"/>
            <w:shd w:val="clear" w:color="auto" w:fill="DBDBDB" w:themeFill="accent3" w:themeFillTint="66"/>
            <w:noWrap/>
            <w:hideMark/>
          </w:tcPr>
          <w:p w14:paraId="58E4FE0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«фарминга»</w:t>
            </w:r>
          </w:p>
        </w:tc>
        <w:tc>
          <w:tcPr>
            <w:tcW w:w="4395" w:type="dxa"/>
            <w:shd w:val="clear" w:color="auto" w:fill="DBDBDB" w:themeFill="accent3" w:themeFillTint="66"/>
            <w:noWrap/>
            <w:hideMark/>
          </w:tcPr>
          <w:p w14:paraId="63F1B997"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Угроза заключается в возможности неправомерного ознакомления нарушителем с защищаемой информацией (в т.ч. </w:t>
            </w:r>
            <w:r w:rsidRPr="00503563">
              <w:rPr>
                <w:rFonts w:ascii="Times New Roman" w:hAnsi="Times New Roman" w:cs="Times New Roman"/>
                <w:sz w:val="24"/>
                <w:szCs w:val="24"/>
              </w:rPr>
              <w:lastRenderedPageBreak/>
              <w:t>идентификации/аутентификации) пользователя путём скрытного перенаправления пользователя на поддельный сайт (выглядящий одинаково с оригинальным), на котором от дискредитируемого пользователя требуется ввести защищаемую информацию.</w:t>
            </w:r>
            <w:r w:rsidRPr="00503563">
              <w:rPr>
                <w:rFonts w:ascii="Times New Roman" w:hAnsi="Times New Roman" w:cs="Times New Roman"/>
                <w:sz w:val="24"/>
                <w:szCs w:val="24"/>
              </w:rPr>
              <w:br/>
              <w:t>Данная угроза обусловлена уязвимостями DNS-сервера, маршрутизатора.</w:t>
            </w:r>
            <w:r w:rsidRPr="00503563">
              <w:rPr>
                <w:rFonts w:ascii="Times New Roman" w:hAnsi="Times New Roman" w:cs="Times New Roman"/>
                <w:sz w:val="24"/>
                <w:szCs w:val="24"/>
              </w:rPr>
              <w:br/>
              <w:t>Реализация данной угрозы возможна при условии наличия у нарушителя:</w:t>
            </w:r>
            <w:r w:rsidRPr="00503563">
              <w:rPr>
                <w:rFonts w:ascii="Times New Roman" w:hAnsi="Times New Roman" w:cs="Times New Roman"/>
                <w:sz w:val="24"/>
                <w:szCs w:val="24"/>
              </w:rPr>
              <w:br/>
              <w:t>сведений о конкретных сайтах, посещаемых пользователем, на которых требуется ввод защищаемой информации;</w:t>
            </w:r>
            <w:r w:rsidRPr="00503563">
              <w:rPr>
                <w:rFonts w:ascii="Times New Roman" w:hAnsi="Times New Roman" w:cs="Times New Roman"/>
                <w:sz w:val="24"/>
                <w:szCs w:val="24"/>
              </w:rPr>
              <w:br/>
              <w:t>средств создания и запуска поддельного сайта;</w:t>
            </w:r>
            <w:r w:rsidRPr="00503563">
              <w:rPr>
                <w:rFonts w:ascii="Times New Roman" w:hAnsi="Times New Roman" w:cs="Times New Roman"/>
                <w:sz w:val="24"/>
                <w:szCs w:val="24"/>
              </w:rPr>
              <w:br/>
              <w:t>специальных программных средств типа «эксплойт», реализующих перенаправление пользователя на поддельный сайт.</w:t>
            </w:r>
            <w:r w:rsidRPr="00503563">
              <w:rPr>
                <w:rFonts w:ascii="Times New Roman" w:hAnsi="Times New Roman" w:cs="Times New Roman"/>
                <w:sz w:val="24"/>
                <w:szCs w:val="24"/>
              </w:rPr>
              <w:br/>
              <w:t>Кроме того, угрозе данного типа подвержены подлинные сайты, не требующие установления безопасного соединения перед вводом информации ограниченного доступа</w:t>
            </w:r>
          </w:p>
        </w:tc>
        <w:tc>
          <w:tcPr>
            <w:tcW w:w="1701" w:type="dxa"/>
            <w:shd w:val="clear" w:color="auto" w:fill="DBDBDB" w:themeFill="accent3" w:themeFillTint="66"/>
            <w:noWrap/>
            <w:hideMark/>
          </w:tcPr>
          <w:p w14:paraId="4B69C36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 xml:space="preserve">Внешний нарушитель с </w:t>
            </w:r>
            <w:r w:rsidRPr="00503563">
              <w:rPr>
                <w:rFonts w:ascii="Times New Roman" w:hAnsi="Times New Roman" w:cs="Times New Roman"/>
                <w:sz w:val="24"/>
                <w:szCs w:val="24"/>
              </w:rPr>
              <w:lastRenderedPageBreak/>
              <w:t>низким потенциалом</w:t>
            </w:r>
          </w:p>
        </w:tc>
        <w:tc>
          <w:tcPr>
            <w:tcW w:w="1842" w:type="dxa"/>
            <w:shd w:val="clear" w:color="auto" w:fill="DBDBDB" w:themeFill="accent3" w:themeFillTint="66"/>
            <w:noWrap/>
            <w:hideMark/>
          </w:tcPr>
          <w:p w14:paraId="337A0F5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 xml:space="preserve">Рабочая станция, сетевое программное </w:t>
            </w:r>
            <w:r w:rsidRPr="00503563">
              <w:rPr>
                <w:rFonts w:ascii="Times New Roman" w:hAnsi="Times New Roman" w:cs="Times New Roman"/>
                <w:sz w:val="24"/>
                <w:szCs w:val="24"/>
              </w:rPr>
              <w:lastRenderedPageBreak/>
              <w:t>обеспечение, сетевой трафик</w:t>
            </w:r>
          </w:p>
        </w:tc>
        <w:tc>
          <w:tcPr>
            <w:tcW w:w="1560" w:type="dxa"/>
            <w:shd w:val="clear" w:color="auto" w:fill="DBDBDB" w:themeFill="accent3" w:themeFillTint="66"/>
          </w:tcPr>
          <w:p w14:paraId="6CAAB2E0"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Нарушение конфиденциальности.</w:t>
            </w:r>
          </w:p>
        </w:tc>
        <w:tc>
          <w:tcPr>
            <w:tcW w:w="1778" w:type="dxa"/>
            <w:shd w:val="clear" w:color="auto" w:fill="DBDBDB" w:themeFill="accent3" w:themeFillTint="66"/>
          </w:tcPr>
          <w:p w14:paraId="6B9D1F67"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может быть реализована.</w:t>
            </w:r>
          </w:p>
          <w:p w14:paraId="05CA9F25" w14:textId="77777777" w:rsidR="004F6289" w:rsidRPr="00503563" w:rsidRDefault="004F6289" w:rsidP="00A21684">
            <w:pPr>
              <w:rPr>
                <w:rFonts w:ascii="Times New Roman" w:hAnsi="Times New Roman" w:cs="Times New Roman"/>
                <w:sz w:val="24"/>
                <w:szCs w:val="24"/>
              </w:rPr>
            </w:pPr>
          </w:p>
        </w:tc>
      </w:tr>
      <w:tr w:rsidR="004F6289" w:rsidRPr="00503563" w14:paraId="18985238" w14:textId="77777777" w:rsidTr="00A21684">
        <w:trPr>
          <w:trHeight w:val="300"/>
        </w:trPr>
        <w:tc>
          <w:tcPr>
            <w:tcW w:w="506" w:type="dxa"/>
            <w:shd w:val="clear" w:color="auto" w:fill="DBDBDB" w:themeFill="accent3" w:themeFillTint="66"/>
          </w:tcPr>
          <w:p w14:paraId="67FA8303" w14:textId="77777777" w:rsidR="004F6289" w:rsidRPr="00503563" w:rsidRDefault="004F6289" w:rsidP="00A21684">
            <w:pPr>
              <w:rPr>
                <w:rFonts w:ascii="Times New Roman" w:hAnsi="Times New Roman" w:cs="Times New Roman"/>
                <w:sz w:val="24"/>
                <w:szCs w:val="24"/>
              </w:rPr>
            </w:pPr>
          </w:p>
        </w:tc>
        <w:tc>
          <w:tcPr>
            <w:tcW w:w="878" w:type="dxa"/>
            <w:shd w:val="clear" w:color="auto" w:fill="DBDBDB" w:themeFill="accent3" w:themeFillTint="66"/>
            <w:noWrap/>
            <w:hideMark/>
          </w:tcPr>
          <w:p w14:paraId="1080E5E1"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175</w:t>
            </w:r>
          </w:p>
        </w:tc>
        <w:tc>
          <w:tcPr>
            <w:tcW w:w="2126" w:type="dxa"/>
            <w:shd w:val="clear" w:color="auto" w:fill="DBDBDB" w:themeFill="accent3" w:themeFillTint="66"/>
            <w:noWrap/>
            <w:hideMark/>
          </w:tcPr>
          <w:p w14:paraId="3BFFAFC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«фишинга»</w:t>
            </w:r>
          </w:p>
        </w:tc>
        <w:tc>
          <w:tcPr>
            <w:tcW w:w="4395" w:type="dxa"/>
            <w:shd w:val="clear" w:color="auto" w:fill="DBDBDB" w:themeFill="accent3" w:themeFillTint="66"/>
            <w:noWrap/>
            <w:hideMark/>
          </w:tcPr>
          <w:p w14:paraId="5B06F9E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Угроза заключается в возможности неправомерного ознакомления нарушителем с защищаемой информацией (в т.ч. </w:t>
            </w:r>
            <w:r w:rsidRPr="00503563">
              <w:rPr>
                <w:rFonts w:ascii="Times New Roman" w:hAnsi="Times New Roman" w:cs="Times New Roman"/>
                <w:sz w:val="24"/>
                <w:szCs w:val="24"/>
              </w:rPr>
              <w:lastRenderedPageBreak/>
              <w:t>идентификации/аутентификации) пользователя путём убеждения его с помощью методов социальной инженерии (в т.ч. посылкой целевых писем (т.н. spear-phishing attack), с помощью звонков с вопросом об открытии вложения письма, имитацией рекламных предложений (fake offers) или различных приложений (fake apps)) зайти на поддельный сайт (выглядящий одинаково с оригинальным), на котором от дискредитируемого пользователя требуется ввести защищаемую информацию или открыть заражённое вложение в письме.</w:t>
            </w:r>
            <w:r w:rsidRPr="00503563">
              <w:rPr>
                <w:rFonts w:ascii="Times New Roman" w:hAnsi="Times New Roman" w:cs="Times New Roman"/>
                <w:sz w:val="24"/>
                <w:szCs w:val="24"/>
              </w:rPr>
              <w:br/>
              <w:t>Данная угроза обусловлена недостаточностью знаний пользователей о методах и средствах «фишинга».</w:t>
            </w:r>
            <w:r w:rsidRPr="00503563">
              <w:rPr>
                <w:rFonts w:ascii="Times New Roman" w:hAnsi="Times New Roman" w:cs="Times New Roman"/>
                <w:sz w:val="24"/>
                <w:szCs w:val="24"/>
              </w:rPr>
              <w:br/>
              <w:t>Реализация данной угрозы возможна при условии наличия у нарушителя:</w:t>
            </w:r>
            <w:r w:rsidRPr="00503563">
              <w:rPr>
                <w:rFonts w:ascii="Times New Roman" w:hAnsi="Times New Roman" w:cs="Times New Roman"/>
                <w:sz w:val="24"/>
                <w:szCs w:val="24"/>
              </w:rPr>
              <w:br/>
              <w:t>сведений о конкретных сайтах, посещаемых пользователем, на которых требуется ввод защищаемой информации;</w:t>
            </w:r>
            <w:r w:rsidRPr="00503563">
              <w:rPr>
                <w:rFonts w:ascii="Times New Roman" w:hAnsi="Times New Roman" w:cs="Times New Roman"/>
                <w:sz w:val="24"/>
                <w:szCs w:val="24"/>
              </w:rPr>
              <w:br/>
              <w:t>средств создания и запуска поддельного сайта;</w:t>
            </w:r>
            <w:r w:rsidRPr="00503563">
              <w:rPr>
                <w:rFonts w:ascii="Times New Roman" w:hAnsi="Times New Roman" w:cs="Times New Roman"/>
                <w:sz w:val="24"/>
                <w:szCs w:val="24"/>
              </w:rPr>
              <w:br/>
              <w:t>сведений о контактах пользователя с доверенной организацией (номер телефона, адрес электронной почты и др.).</w:t>
            </w:r>
            <w:r w:rsidRPr="00503563">
              <w:rPr>
                <w:rFonts w:ascii="Times New Roman" w:hAnsi="Times New Roman" w:cs="Times New Roman"/>
                <w:sz w:val="24"/>
                <w:szCs w:val="24"/>
              </w:rPr>
              <w:br/>
            </w:r>
            <w:r w:rsidRPr="00503563">
              <w:rPr>
                <w:rFonts w:ascii="Times New Roman" w:hAnsi="Times New Roman" w:cs="Times New Roman"/>
                <w:sz w:val="24"/>
                <w:szCs w:val="24"/>
              </w:rPr>
              <w:lastRenderedPageBreak/>
              <w:t>Для убеждения пользователя раскрыть информацию ограниченного доступа (или открыть вложение в письмо) наиболее часто используются поддельные письма от администрации какой-либо организации, с которой взаимодействует пользователь (например, банк)</w:t>
            </w:r>
          </w:p>
        </w:tc>
        <w:tc>
          <w:tcPr>
            <w:tcW w:w="1701" w:type="dxa"/>
            <w:shd w:val="clear" w:color="auto" w:fill="DBDBDB" w:themeFill="accent3" w:themeFillTint="66"/>
            <w:noWrap/>
            <w:hideMark/>
          </w:tcPr>
          <w:p w14:paraId="35ADC48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 xml:space="preserve">Внешний нарушитель с </w:t>
            </w:r>
            <w:r w:rsidRPr="00503563">
              <w:rPr>
                <w:rFonts w:ascii="Times New Roman" w:hAnsi="Times New Roman" w:cs="Times New Roman"/>
                <w:sz w:val="24"/>
                <w:szCs w:val="24"/>
              </w:rPr>
              <w:lastRenderedPageBreak/>
              <w:t>низким потенциалом</w:t>
            </w:r>
          </w:p>
        </w:tc>
        <w:tc>
          <w:tcPr>
            <w:tcW w:w="1842" w:type="dxa"/>
            <w:shd w:val="clear" w:color="auto" w:fill="DBDBDB" w:themeFill="accent3" w:themeFillTint="66"/>
            <w:noWrap/>
            <w:hideMark/>
          </w:tcPr>
          <w:p w14:paraId="66590598"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 xml:space="preserve">Рабочая станция, сетевое программное </w:t>
            </w:r>
            <w:r w:rsidRPr="00503563">
              <w:rPr>
                <w:rFonts w:ascii="Times New Roman" w:hAnsi="Times New Roman" w:cs="Times New Roman"/>
                <w:sz w:val="24"/>
                <w:szCs w:val="24"/>
              </w:rPr>
              <w:lastRenderedPageBreak/>
              <w:t>обеспечение, сетевой трафик</w:t>
            </w:r>
          </w:p>
        </w:tc>
        <w:tc>
          <w:tcPr>
            <w:tcW w:w="1560" w:type="dxa"/>
            <w:shd w:val="clear" w:color="auto" w:fill="DBDBDB" w:themeFill="accent3" w:themeFillTint="66"/>
          </w:tcPr>
          <w:p w14:paraId="00388BEA"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Нарушение конфиденциальности.</w:t>
            </w:r>
          </w:p>
        </w:tc>
        <w:tc>
          <w:tcPr>
            <w:tcW w:w="1778" w:type="dxa"/>
            <w:shd w:val="clear" w:color="auto" w:fill="DBDBDB" w:themeFill="accent3" w:themeFillTint="66"/>
          </w:tcPr>
          <w:p w14:paraId="145C2E8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может быть реализована.</w:t>
            </w:r>
          </w:p>
          <w:p w14:paraId="2F70E1EF" w14:textId="77777777" w:rsidR="004F6289" w:rsidRPr="00503563" w:rsidRDefault="004F6289" w:rsidP="00A21684">
            <w:pPr>
              <w:rPr>
                <w:rFonts w:ascii="Times New Roman" w:hAnsi="Times New Roman" w:cs="Times New Roman"/>
                <w:sz w:val="24"/>
                <w:szCs w:val="24"/>
              </w:rPr>
            </w:pPr>
          </w:p>
        </w:tc>
      </w:tr>
      <w:tr w:rsidR="004F6289" w:rsidRPr="00503563" w14:paraId="097898EC" w14:textId="77777777" w:rsidTr="00A21684">
        <w:trPr>
          <w:trHeight w:val="300"/>
        </w:trPr>
        <w:tc>
          <w:tcPr>
            <w:tcW w:w="506" w:type="dxa"/>
            <w:shd w:val="clear" w:color="auto" w:fill="FFFFFF" w:themeFill="background1"/>
          </w:tcPr>
          <w:p w14:paraId="2696E378"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05A1441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176</w:t>
            </w:r>
          </w:p>
        </w:tc>
        <w:tc>
          <w:tcPr>
            <w:tcW w:w="2126" w:type="dxa"/>
            <w:shd w:val="clear" w:color="auto" w:fill="FFFFFF" w:themeFill="background1"/>
            <w:noWrap/>
            <w:hideMark/>
          </w:tcPr>
          <w:p w14:paraId="16BEFE5B"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нарушения технологического/производственного процесса из-за временны́х задержек, вносимых средством защиты</w:t>
            </w:r>
          </w:p>
        </w:tc>
        <w:tc>
          <w:tcPr>
            <w:tcW w:w="4395" w:type="dxa"/>
            <w:shd w:val="clear" w:color="auto" w:fill="FFFFFF" w:themeFill="background1"/>
            <w:noWrap/>
            <w:hideMark/>
          </w:tcPr>
          <w:p w14:paraId="3830992A"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приведения системы в состояние «отказ в обслуживании» или нарушения штатного режима функционирования из-за временной задержки в системах реального времени, вносимой в процессы передачи и обработки защищаемой информации средствами защиты информации, вызванной необходимостью обработки передаваемой/обрабатываемой информации на предмет выявления и нейтрализации угроз безопасности информации.</w:t>
            </w:r>
            <w:r w:rsidRPr="00503563">
              <w:rPr>
                <w:rFonts w:ascii="Times New Roman" w:hAnsi="Times New Roman" w:cs="Times New Roman"/>
                <w:sz w:val="24"/>
                <w:szCs w:val="24"/>
              </w:rPr>
              <w:br/>
              <w:t xml:space="preserve">На реализацию данной угрозы влияет не только номенклатура применяемых средств защиты информации, параметры их настройки, объём передаваемой/обрабатываемой информации, а также текущая активность внешних нарушителей, программные воздействия </w:t>
            </w:r>
            <w:r w:rsidRPr="00503563">
              <w:rPr>
                <w:rFonts w:ascii="Times New Roman" w:hAnsi="Times New Roman" w:cs="Times New Roman"/>
                <w:sz w:val="24"/>
                <w:szCs w:val="24"/>
              </w:rPr>
              <w:lastRenderedPageBreak/>
              <w:t>которых обрабатываются средствами защиты информации</w:t>
            </w:r>
          </w:p>
        </w:tc>
        <w:tc>
          <w:tcPr>
            <w:tcW w:w="1701" w:type="dxa"/>
            <w:shd w:val="clear" w:color="auto" w:fill="FFFFFF" w:themeFill="background1"/>
            <w:noWrap/>
            <w:hideMark/>
          </w:tcPr>
          <w:p w14:paraId="3B70AB4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Внешний нарушитель с низким потенциалом</w:t>
            </w:r>
          </w:p>
        </w:tc>
        <w:tc>
          <w:tcPr>
            <w:tcW w:w="1842" w:type="dxa"/>
            <w:shd w:val="clear" w:color="auto" w:fill="FFFFFF" w:themeFill="background1"/>
            <w:noWrap/>
            <w:hideMark/>
          </w:tcPr>
          <w:p w14:paraId="6C66FC5C"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Средство защиты информации</w:t>
            </w:r>
          </w:p>
        </w:tc>
        <w:tc>
          <w:tcPr>
            <w:tcW w:w="1560" w:type="dxa"/>
            <w:shd w:val="clear" w:color="auto" w:fill="FFFFFF" w:themeFill="background1"/>
          </w:tcPr>
          <w:p w14:paraId="45EC3927"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доступности.</w:t>
            </w:r>
          </w:p>
        </w:tc>
        <w:tc>
          <w:tcPr>
            <w:tcW w:w="1778" w:type="dxa"/>
            <w:shd w:val="clear" w:color="auto" w:fill="FFFFFF" w:themeFill="background1"/>
          </w:tcPr>
          <w:p w14:paraId="12595E0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данная технология не применяется в ИС</w:t>
            </w:r>
          </w:p>
        </w:tc>
      </w:tr>
      <w:tr w:rsidR="004F6289" w:rsidRPr="00503563" w14:paraId="3F99FAD4" w14:textId="77777777" w:rsidTr="00A21684">
        <w:trPr>
          <w:trHeight w:val="300"/>
        </w:trPr>
        <w:tc>
          <w:tcPr>
            <w:tcW w:w="506" w:type="dxa"/>
            <w:shd w:val="clear" w:color="auto" w:fill="auto"/>
          </w:tcPr>
          <w:p w14:paraId="728F4490" w14:textId="77777777" w:rsidR="004F6289" w:rsidRPr="00503563" w:rsidRDefault="004F6289" w:rsidP="00A21684">
            <w:pPr>
              <w:rPr>
                <w:rFonts w:ascii="Times New Roman" w:hAnsi="Times New Roman" w:cs="Times New Roman"/>
                <w:sz w:val="24"/>
                <w:szCs w:val="24"/>
              </w:rPr>
            </w:pPr>
          </w:p>
        </w:tc>
        <w:tc>
          <w:tcPr>
            <w:tcW w:w="878" w:type="dxa"/>
            <w:shd w:val="clear" w:color="auto" w:fill="auto"/>
            <w:noWrap/>
            <w:hideMark/>
          </w:tcPr>
          <w:p w14:paraId="7D46364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177</w:t>
            </w:r>
          </w:p>
        </w:tc>
        <w:tc>
          <w:tcPr>
            <w:tcW w:w="2126" w:type="dxa"/>
            <w:shd w:val="clear" w:color="auto" w:fill="auto"/>
            <w:noWrap/>
            <w:hideMark/>
          </w:tcPr>
          <w:p w14:paraId="099E410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неподтверждённого ввода данных оператором в систему, связанную с безопасностью</w:t>
            </w:r>
          </w:p>
        </w:tc>
        <w:tc>
          <w:tcPr>
            <w:tcW w:w="4395" w:type="dxa"/>
            <w:shd w:val="clear" w:color="auto" w:fill="auto"/>
            <w:noWrap/>
            <w:hideMark/>
          </w:tcPr>
          <w:p w14:paraId="17326D2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возникновения ошибок в работе системы вследствие отсутствия (или игнорирования) процедуры обнаружения и исправления ошибок в данных, вводимых во время работы самим оператором, до активизации управляемого оборудования. Кроме того, к реализации данной угрозы могут привести некорректно реализованные (или отсутствующие) средства реагирования на неправильные, самопроизвольные действия оператора, средства учёта нижних/верхних пределов скорости и направления реакции оператора, схемы реагирования на двойное нажатие клавиш при вводе обычных и критических данных, процедуры формирования временных пауз с возможностью выбора разных ответов (да/нет и т.п.).</w:t>
            </w:r>
            <w:r w:rsidRPr="00503563">
              <w:rPr>
                <w:rFonts w:ascii="Times New Roman" w:hAnsi="Times New Roman" w:cs="Times New Roman"/>
                <w:sz w:val="24"/>
                <w:szCs w:val="24"/>
              </w:rPr>
              <w:br/>
              <w:t>Реализуемость данной угрозы зависит от требований, предъявляемых к процедурам обнаружения и исправления ошибок во вводимых данных в систему, свя</w:t>
            </w:r>
            <w:r w:rsidRPr="00503563">
              <w:rPr>
                <w:rFonts w:ascii="Times New Roman" w:hAnsi="Times New Roman" w:cs="Times New Roman"/>
                <w:sz w:val="24"/>
                <w:szCs w:val="24"/>
              </w:rPr>
              <w:lastRenderedPageBreak/>
              <w:t>занную с безопасностью, а также разницей между этими требованиями и фактическим уровнем обнаружения и исправления ошибок</w:t>
            </w:r>
          </w:p>
        </w:tc>
        <w:tc>
          <w:tcPr>
            <w:tcW w:w="1701" w:type="dxa"/>
            <w:shd w:val="clear" w:color="auto" w:fill="auto"/>
            <w:noWrap/>
            <w:hideMark/>
          </w:tcPr>
          <w:p w14:paraId="049284C8"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Внутренний нарушитель с низким потенциалом</w:t>
            </w:r>
          </w:p>
        </w:tc>
        <w:tc>
          <w:tcPr>
            <w:tcW w:w="1842" w:type="dxa"/>
            <w:shd w:val="clear" w:color="auto" w:fill="auto"/>
            <w:noWrap/>
            <w:hideMark/>
          </w:tcPr>
          <w:p w14:paraId="03FC99B1"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Системное программное обеспечение, сетевое программное обеспечение, прикладное программное обеспечение, аппаратное обеспечение</w:t>
            </w:r>
          </w:p>
        </w:tc>
        <w:tc>
          <w:tcPr>
            <w:tcW w:w="1560" w:type="dxa"/>
            <w:shd w:val="clear" w:color="auto" w:fill="auto"/>
          </w:tcPr>
          <w:p w14:paraId="0CA0D52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w:t>
            </w:r>
            <w:r w:rsidRPr="00503563">
              <w:rPr>
                <w:rFonts w:ascii="Times New Roman" w:hAnsi="Times New Roman" w:cs="Times New Roman"/>
                <w:sz w:val="24"/>
                <w:szCs w:val="24"/>
              </w:rPr>
              <w:br/>
              <w:t>целостности, доступности.</w:t>
            </w:r>
          </w:p>
        </w:tc>
        <w:tc>
          <w:tcPr>
            <w:tcW w:w="1778" w:type="dxa"/>
            <w:shd w:val="clear" w:color="auto" w:fill="auto"/>
          </w:tcPr>
          <w:p w14:paraId="111DCEFA"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Угроза исключена из перечня, т.к., потенциал нарушителя недостаточен для реализации угрозы </w:t>
            </w:r>
          </w:p>
        </w:tc>
      </w:tr>
      <w:tr w:rsidR="004F6289" w:rsidRPr="00503563" w14:paraId="4C400D61" w14:textId="77777777" w:rsidTr="00A21684">
        <w:trPr>
          <w:trHeight w:val="300"/>
        </w:trPr>
        <w:tc>
          <w:tcPr>
            <w:tcW w:w="506" w:type="dxa"/>
            <w:shd w:val="clear" w:color="auto" w:fill="D9D9D9" w:themeFill="background1" w:themeFillShade="D9"/>
          </w:tcPr>
          <w:p w14:paraId="11385EBA" w14:textId="77777777" w:rsidR="004F6289" w:rsidRPr="00503563" w:rsidRDefault="004F6289" w:rsidP="00A21684">
            <w:pPr>
              <w:rPr>
                <w:rFonts w:ascii="Times New Roman" w:hAnsi="Times New Roman" w:cs="Times New Roman"/>
                <w:sz w:val="24"/>
                <w:szCs w:val="24"/>
              </w:rPr>
            </w:pPr>
          </w:p>
        </w:tc>
        <w:tc>
          <w:tcPr>
            <w:tcW w:w="878" w:type="dxa"/>
            <w:shd w:val="clear" w:color="auto" w:fill="D9D9D9" w:themeFill="background1" w:themeFillShade="D9"/>
            <w:noWrap/>
            <w:hideMark/>
          </w:tcPr>
          <w:p w14:paraId="3A96B287"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178</w:t>
            </w:r>
          </w:p>
        </w:tc>
        <w:tc>
          <w:tcPr>
            <w:tcW w:w="2126" w:type="dxa"/>
            <w:shd w:val="clear" w:color="auto" w:fill="D9D9D9" w:themeFill="background1" w:themeFillShade="D9"/>
            <w:noWrap/>
            <w:hideMark/>
          </w:tcPr>
          <w:p w14:paraId="424BBE48"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несанкционированного использования системных и сетевых утилит</w:t>
            </w:r>
          </w:p>
        </w:tc>
        <w:tc>
          <w:tcPr>
            <w:tcW w:w="4395" w:type="dxa"/>
            <w:shd w:val="clear" w:color="auto" w:fill="D9D9D9" w:themeFill="background1" w:themeFillShade="D9"/>
            <w:noWrap/>
            <w:hideMark/>
          </w:tcPr>
          <w:p w14:paraId="6ECFB6C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осуществления нарушителем деструктивного программного воздействия на систему за счёт использования имеющихся или предварительно внедрённых стандартных (известных и обычно не определяемых антивирусными программами как вредоносных) системных и сетевых утилит, предназначенных для использования администратором для диагностики и обслуживания системы (сети).</w:t>
            </w:r>
            <w:r w:rsidRPr="00503563">
              <w:rPr>
                <w:rFonts w:ascii="Times New Roman" w:hAnsi="Times New Roman" w:cs="Times New Roman"/>
                <w:sz w:val="24"/>
                <w:szCs w:val="24"/>
              </w:rPr>
              <w:br/>
              <w:t>Реализация данной угрозы возможна при условиях:</w:t>
            </w:r>
            <w:r w:rsidRPr="00503563">
              <w:rPr>
                <w:rFonts w:ascii="Times New Roman" w:hAnsi="Times New Roman" w:cs="Times New Roman"/>
                <w:sz w:val="24"/>
                <w:szCs w:val="24"/>
              </w:rPr>
              <w:br/>
              <w:t>наличие в системе стандартных системных и сетевых утилит или успешное их внедрение нарушителем в систему и сокрытие (с использованием существующих архивов, атрибутов «скрытый» или «только для чтения» и др.);</w:t>
            </w:r>
            <w:r w:rsidRPr="00503563">
              <w:rPr>
                <w:rFonts w:ascii="Times New Roman" w:hAnsi="Times New Roman" w:cs="Times New Roman"/>
                <w:sz w:val="24"/>
                <w:szCs w:val="24"/>
              </w:rPr>
              <w:br/>
              <w:t>наличие у нарушителя привилегий на запуск таких утилит</w:t>
            </w:r>
          </w:p>
        </w:tc>
        <w:tc>
          <w:tcPr>
            <w:tcW w:w="1701" w:type="dxa"/>
            <w:shd w:val="clear" w:color="auto" w:fill="D9D9D9" w:themeFill="background1" w:themeFillShade="D9"/>
            <w:noWrap/>
            <w:hideMark/>
          </w:tcPr>
          <w:p w14:paraId="31A4F73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Внешний нарушитель с низким потенциалом, Внутренний нарушитель с низким потенциалом</w:t>
            </w:r>
          </w:p>
        </w:tc>
        <w:tc>
          <w:tcPr>
            <w:tcW w:w="1842" w:type="dxa"/>
            <w:shd w:val="clear" w:color="auto" w:fill="D9D9D9" w:themeFill="background1" w:themeFillShade="D9"/>
            <w:noWrap/>
            <w:hideMark/>
          </w:tcPr>
          <w:p w14:paraId="20AC0478"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Системное программное обеспечение</w:t>
            </w:r>
          </w:p>
        </w:tc>
        <w:tc>
          <w:tcPr>
            <w:tcW w:w="1560" w:type="dxa"/>
            <w:shd w:val="clear" w:color="auto" w:fill="D9D9D9" w:themeFill="background1" w:themeFillShade="D9"/>
          </w:tcPr>
          <w:p w14:paraId="02343821"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r w:rsidRPr="00503563">
              <w:rPr>
                <w:rFonts w:ascii="Times New Roman" w:hAnsi="Times New Roman" w:cs="Times New Roman"/>
                <w:sz w:val="24"/>
                <w:szCs w:val="24"/>
              </w:rPr>
              <w:br/>
              <w:t>целостности, доступности.</w:t>
            </w:r>
          </w:p>
        </w:tc>
        <w:tc>
          <w:tcPr>
            <w:tcW w:w="1778" w:type="dxa"/>
            <w:shd w:val="clear" w:color="auto" w:fill="D9D9D9" w:themeFill="background1" w:themeFillShade="D9"/>
          </w:tcPr>
          <w:p w14:paraId="2859F6D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может быть реализована.</w:t>
            </w:r>
          </w:p>
          <w:p w14:paraId="1E609B4A" w14:textId="77777777" w:rsidR="004F6289" w:rsidRPr="00503563" w:rsidRDefault="004F6289" w:rsidP="00A21684">
            <w:pPr>
              <w:rPr>
                <w:rFonts w:ascii="Times New Roman" w:hAnsi="Times New Roman" w:cs="Times New Roman"/>
                <w:sz w:val="24"/>
                <w:szCs w:val="24"/>
              </w:rPr>
            </w:pPr>
          </w:p>
          <w:p w14:paraId="7B321AE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 </w:t>
            </w:r>
          </w:p>
        </w:tc>
      </w:tr>
      <w:tr w:rsidR="004F6289" w:rsidRPr="00503563" w14:paraId="700549C8" w14:textId="77777777" w:rsidTr="00A21684">
        <w:trPr>
          <w:trHeight w:val="300"/>
        </w:trPr>
        <w:tc>
          <w:tcPr>
            <w:tcW w:w="506" w:type="dxa"/>
            <w:shd w:val="clear" w:color="auto" w:fill="D9D9D9" w:themeFill="background1" w:themeFillShade="D9"/>
          </w:tcPr>
          <w:p w14:paraId="504E11E3" w14:textId="77777777" w:rsidR="004F6289" w:rsidRPr="00503563" w:rsidRDefault="004F6289" w:rsidP="00A21684">
            <w:pPr>
              <w:rPr>
                <w:rFonts w:ascii="Times New Roman" w:hAnsi="Times New Roman" w:cs="Times New Roman"/>
                <w:sz w:val="24"/>
                <w:szCs w:val="24"/>
              </w:rPr>
            </w:pPr>
          </w:p>
        </w:tc>
        <w:tc>
          <w:tcPr>
            <w:tcW w:w="878" w:type="dxa"/>
            <w:shd w:val="clear" w:color="auto" w:fill="D9D9D9" w:themeFill="background1" w:themeFillShade="D9"/>
            <w:noWrap/>
            <w:hideMark/>
          </w:tcPr>
          <w:p w14:paraId="5E110E8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179</w:t>
            </w:r>
          </w:p>
        </w:tc>
        <w:tc>
          <w:tcPr>
            <w:tcW w:w="2126" w:type="dxa"/>
            <w:shd w:val="clear" w:color="auto" w:fill="D9D9D9" w:themeFill="background1" w:themeFillShade="D9"/>
            <w:noWrap/>
            <w:hideMark/>
          </w:tcPr>
          <w:p w14:paraId="4F671B7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несанкционированной модификации защищаемой информации</w:t>
            </w:r>
          </w:p>
        </w:tc>
        <w:tc>
          <w:tcPr>
            <w:tcW w:w="4395" w:type="dxa"/>
            <w:shd w:val="clear" w:color="auto" w:fill="D9D9D9" w:themeFill="background1" w:themeFillShade="D9"/>
            <w:noWrap/>
            <w:hideMark/>
          </w:tcPr>
          <w:p w14:paraId="4194CC6A"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нарушения целостности защищаемой информации путём осуществления нарушителем деструктивного физического воздействия на машинный носитель информации или деструктивного программного воздействия (в т.ч. изменение отдельных бит или полное затирание информации) на данные, хранящиеся на нём.</w:t>
            </w:r>
            <w:r w:rsidRPr="00503563">
              <w:rPr>
                <w:rFonts w:ascii="Times New Roman" w:hAnsi="Times New Roman" w:cs="Times New Roman"/>
                <w:sz w:val="24"/>
                <w:szCs w:val="24"/>
              </w:rPr>
              <w:br/>
              <w:t>Реализация данной угрозы возможна в случае получения нарушителем системных прав на запись данных или физического доступа к машинному носителю информации на расстояние, достаточное для оказания эффективного деструктивного воздействия</w:t>
            </w:r>
          </w:p>
        </w:tc>
        <w:tc>
          <w:tcPr>
            <w:tcW w:w="1701" w:type="dxa"/>
            <w:shd w:val="clear" w:color="auto" w:fill="D9D9D9" w:themeFill="background1" w:themeFillShade="D9"/>
            <w:noWrap/>
            <w:hideMark/>
          </w:tcPr>
          <w:p w14:paraId="0472DCD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Внешний нарушитель с низким потенциалом, Внутренний нарушитель с низким потенциалом</w:t>
            </w:r>
          </w:p>
        </w:tc>
        <w:tc>
          <w:tcPr>
            <w:tcW w:w="1842" w:type="dxa"/>
            <w:shd w:val="clear" w:color="auto" w:fill="D9D9D9" w:themeFill="background1" w:themeFillShade="D9"/>
            <w:noWrap/>
            <w:hideMark/>
          </w:tcPr>
          <w:p w14:paraId="458F183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Объекты файловой системы</w:t>
            </w:r>
          </w:p>
        </w:tc>
        <w:tc>
          <w:tcPr>
            <w:tcW w:w="1560" w:type="dxa"/>
            <w:shd w:val="clear" w:color="auto" w:fill="D9D9D9" w:themeFill="background1" w:themeFillShade="D9"/>
          </w:tcPr>
          <w:p w14:paraId="1DA1F13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w:t>
            </w:r>
            <w:r w:rsidRPr="00503563">
              <w:rPr>
                <w:rFonts w:ascii="Times New Roman" w:hAnsi="Times New Roman" w:cs="Times New Roman"/>
                <w:sz w:val="24"/>
                <w:szCs w:val="24"/>
              </w:rPr>
              <w:br/>
              <w:t>целостности.</w:t>
            </w:r>
          </w:p>
        </w:tc>
        <w:tc>
          <w:tcPr>
            <w:tcW w:w="1778" w:type="dxa"/>
            <w:shd w:val="clear" w:color="auto" w:fill="D9D9D9" w:themeFill="background1" w:themeFillShade="D9"/>
          </w:tcPr>
          <w:p w14:paraId="68AEC981"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может быть реализована.</w:t>
            </w:r>
          </w:p>
          <w:p w14:paraId="14753880"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 </w:t>
            </w:r>
          </w:p>
        </w:tc>
      </w:tr>
      <w:tr w:rsidR="004F6289" w:rsidRPr="00503563" w14:paraId="65D5B2DF" w14:textId="77777777" w:rsidTr="00A21684">
        <w:trPr>
          <w:trHeight w:val="300"/>
        </w:trPr>
        <w:tc>
          <w:tcPr>
            <w:tcW w:w="506" w:type="dxa"/>
            <w:shd w:val="clear" w:color="auto" w:fill="FFFFFF" w:themeFill="background1"/>
          </w:tcPr>
          <w:p w14:paraId="15EC8235"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2D4BEB2B"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181</w:t>
            </w:r>
          </w:p>
        </w:tc>
        <w:tc>
          <w:tcPr>
            <w:tcW w:w="2126" w:type="dxa"/>
            <w:shd w:val="clear" w:color="auto" w:fill="FFFFFF" w:themeFill="background1"/>
            <w:noWrap/>
            <w:hideMark/>
          </w:tcPr>
          <w:p w14:paraId="5489A82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перехвата одноразовых паролей в режиме реального времени</w:t>
            </w:r>
          </w:p>
        </w:tc>
        <w:tc>
          <w:tcPr>
            <w:tcW w:w="4395" w:type="dxa"/>
            <w:shd w:val="clear" w:color="auto" w:fill="FFFFFF" w:themeFill="background1"/>
            <w:noWrap/>
            <w:hideMark/>
          </w:tcPr>
          <w:p w14:paraId="4004268C"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получения нарушителем управления критическими операциями пользователя путём перехвата одноразовых паролей, высылаемых системой автоматически, и использования их для осуществления неправомерных действий до того, как истечёт их срок действия (обычно, не более 5 минут).</w:t>
            </w:r>
            <w:r w:rsidRPr="00503563">
              <w:rPr>
                <w:rFonts w:ascii="Times New Roman" w:hAnsi="Times New Roman" w:cs="Times New Roman"/>
                <w:sz w:val="24"/>
                <w:szCs w:val="24"/>
              </w:rPr>
              <w:br/>
              <w:t xml:space="preserve">Реализация данной угрозы возможна </w:t>
            </w:r>
            <w:r w:rsidRPr="00503563">
              <w:rPr>
                <w:rFonts w:ascii="Times New Roman" w:hAnsi="Times New Roman" w:cs="Times New Roman"/>
                <w:sz w:val="24"/>
                <w:szCs w:val="24"/>
              </w:rPr>
              <w:lastRenderedPageBreak/>
              <w:t>при выполнении следующих условий:</w:t>
            </w:r>
            <w:r w:rsidRPr="00503563">
              <w:rPr>
                <w:rFonts w:ascii="Times New Roman" w:hAnsi="Times New Roman" w:cs="Times New Roman"/>
                <w:sz w:val="24"/>
                <w:szCs w:val="24"/>
              </w:rPr>
              <w:br/>
              <w:t>наличие у нарушителя сведений об информации идентификации/аутентификации дискредитируемого пользователя условно-постоянного действия;</w:t>
            </w:r>
            <w:r w:rsidRPr="00503563">
              <w:rPr>
                <w:rFonts w:ascii="Times New Roman" w:hAnsi="Times New Roman" w:cs="Times New Roman"/>
                <w:sz w:val="24"/>
                <w:szCs w:val="24"/>
              </w:rPr>
              <w:br/>
              <w:t>успешное осуществление нарушителем перехвата трафика между системой и пользователем</w:t>
            </w:r>
          </w:p>
        </w:tc>
        <w:tc>
          <w:tcPr>
            <w:tcW w:w="1701" w:type="dxa"/>
            <w:shd w:val="clear" w:color="auto" w:fill="FFFFFF" w:themeFill="background1"/>
            <w:noWrap/>
            <w:hideMark/>
          </w:tcPr>
          <w:p w14:paraId="7A47AEE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Внешний нарушитель со средним потенциалом</w:t>
            </w:r>
          </w:p>
        </w:tc>
        <w:tc>
          <w:tcPr>
            <w:tcW w:w="1842" w:type="dxa"/>
            <w:shd w:val="clear" w:color="auto" w:fill="FFFFFF" w:themeFill="background1"/>
            <w:noWrap/>
            <w:hideMark/>
          </w:tcPr>
          <w:p w14:paraId="2B0E099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Сетевое программное обеспечение</w:t>
            </w:r>
          </w:p>
        </w:tc>
        <w:tc>
          <w:tcPr>
            <w:tcW w:w="1560" w:type="dxa"/>
            <w:shd w:val="clear" w:color="auto" w:fill="FFFFFF" w:themeFill="background1"/>
          </w:tcPr>
          <w:p w14:paraId="5493DEAB"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w:t>
            </w:r>
            <w:r w:rsidRPr="00503563">
              <w:rPr>
                <w:rFonts w:ascii="Times New Roman" w:hAnsi="Times New Roman" w:cs="Times New Roman"/>
                <w:sz w:val="24"/>
                <w:szCs w:val="24"/>
              </w:rPr>
              <w:br/>
              <w:t>целостности.</w:t>
            </w:r>
          </w:p>
        </w:tc>
        <w:tc>
          <w:tcPr>
            <w:tcW w:w="1778" w:type="dxa"/>
            <w:shd w:val="clear" w:color="auto" w:fill="FFFFFF" w:themeFill="background1"/>
          </w:tcPr>
          <w:p w14:paraId="47D2320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потенциал нарушителя недостаточен для реализации угрозы</w:t>
            </w:r>
          </w:p>
        </w:tc>
      </w:tr>
      <w:tr w:rsidR="004F6289" w:rsidRPr="00503563" w14:paraId="4000AFA6" w14:textId="77777777" w:rsidTr="00A21684">
        <w:trPr>
          <w:trHeight w:val="300"/>
        </w:trPr>
        <w:tc>
          <w:tcPr>
            <w:tcW w:w="506" w:type="dxa"/>
            <w:shd w:val="clear" w:color="auto" w:fill="auto"/>
          </w:tcPr>
          <w:p w14:paraId="523BF2AC" w14:textId="77777777" w:rsidR="004F6289" w:rsidRPr="00503563" w:rsidRDefault="004F6289" w:rsidP="00A21684">
            <w:pPr>
              <w:rPr>
                <w:rFonts w:ascii="Times New Roman" w:hAnsi="Times New Roman" w:cs="Times New Roman"/>
                <w:sz w:val="24"/>
                <w:szCs w:val="24"/>
              </w:rPr>
            </w:pPr>
          </w:p>
        </w:tc>
        <w:tc>
          <w:tcPr>
            <w:tcW w:w="878" w:type="dxa"/>
            <w:shd w:val="clear" w:color="auto" w:fill="auto"/>
            <w:noWrap/>
            <w:hideMark/>
          </w:tcPr>
          <w:p w14:paraId="60D98C4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182</w:t>
            </w:r>
          </w:p>
        </w:tc>
        <w:tc>
          <w:tcPr>
            <w:tcW w:w="2126" w:type="dxa"/>
            <w:shd w:val="clear" w:color="auto" w:fill="auto"/>
            <w:noWrap/>
            <w:hideMark/>
          </w:tcPr>
          <w:p w14:paraId="14E72077"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физического устаревания аппаратных компонентов</w:t>
            </w:r>
          </w:p>
        </w:tc>
        <w:tc>
          <w:tcPr>
            <w:tcW w:w="4395" w:type="dxa"/>
            <w:shd w:val="clear" w:color="auto" w:fill="auto"/>
            <w:noWrap/>
            <w:hideMark/>
          </w:tcPr>
          <w:p w14:paraId="01D5303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нарушения функциональности системы, связанной с безопасностью, вследствие отказов аппаратных компонентов этой системы из-за их физического устаревания (ржавление, быстрый износ, окисление, загрязнение, отслаивание, шелушение и др.), обусловленного влиянием физической окружающей среды (влажности, пыли, коррозийных субстанций).</w:t>
            </w:r>
            <w:r w:rsidRPr="00503563">
              <w:rPr>
                <w:rFonts w:ascii="Times New Roman" w:hAnsi="Times New Roman" w:cs="Times New Roman"/>
                <w:sz w:val="24"/>
                <w:szCs w:val="24"/>
              </w:rPr>
              <w:br/>
              <w:t>Возможность реализации данной угрозы возрастает при использовании пользователями технических средств в условиях, не удовлетворяющих требованиям заданных их производителем</w:t>
            </w:r>
          </w:p>
        </w:tc>
        <w:tc>
          <w:tcPr>
            <w:tcW w:w="1701" w:type="dxa"/>
            <w:shd w:val="clear" w:color="auto" w:fill="auto"/>
            <w:noWrap/>
            <w:hideMark/>
          </w:tcPr>
          <w:p w14:paraId="6AA6EC7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Внутренний нарушитель с низким потенциалом</w:t>
            </w:r>
          </w:p>
        </w:tc>
        <w:tc>
          <w:tcPr>
            <w:tcW w:w="1842" w:type="dxa"/>
            <w:shd w:val="clear" w:color="auto" w:fill="auto"/>
            <w:noWrap/>
            <w:hideMark/>
          </w:tcPr>
          <w:p w14:paraId="20CB810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Аппаратное средство</w:t>
            </w:r>
          </w:p>
        </w:tc>
        <w:tc>
          <w:tcPr>
            <w:tcW w:w="1560" w:type="dxa"/>
            <w:shd w:val="clear" w:color="auto" w:fill="auto"/>
          </w:tcPr>
          <w:p w14:paraId="3A22DA6A"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доступности.</w:t>
            </w:r>
          </w:p>
        </w:tc>
        <w:tc>
          <w:tcPr>
            <w:tcW w:w="1778" w:type="dxa"/>
            <w:shd w:val="clear" w:color="auto" w:fill="auto"/>
          </w:tcPr>
          <w:p w14:paraId="6621F6A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Угроза исключена из перечня, т.к., потенциал нарушителя недостаточен для реализации угрозы </w:t>
            </w:r>
          </w:p>
        </w:tc>
      </w:tr>
      <w:tr w:rsidR="004F6289" w:rsidRPr="00503563" w14:paraId="13FCE02E" w14:textId="77777777" w:rsidTr="00A21684">
        <w:trPr>
          <w:trHeight w:val="300"/>
        </w:trPr>
        <w:tc>
          <w:tcPr>
            <w:tcW w:w="506" w:type="dxa"/>
            <w:shd w:val="clear" w:color="auto" w:fill="FFFFFF" w:themeFill="background1"/>
          </w:tcPr>
          <w:p w14:paraId="755F4F9D"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tcPr>
          <w:p w14:paraId="647E31D8"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183</w:t>
            </w:r>
          </w:p>
        </w:tc>
        <w:tc>
          <w:tcPr>
            <w:tcW w:w="2126" w:type="dxa"/>
            <w:shd w:val="clear" w:color="auto" w:fill="FFFFFF" w:themeFill="background1"/>
            <w:noWrap/>
          </w:tcPr>
          <w:p w14:paraId="584B166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Угроза перехвата управления автоматизированной </w:t>
            </w:r>
            <w:r w:rsidRPr="00503563">
              <w:rPr>
                <w:rFonts w:ascii="Times New Roman" w:hAnsi="Times New Roman" w:cs="Times New Roman"/>
                <w:sz w:val="24"/>
                <w:szCs w:val="24"/>
              </w:rPr>
              <w:lastRenderedPageBreak/>
              <w:t>системой управления технологическими процессами</w:t>
            </w:r>
          </w:p>
        </w:tc>
        <w:tc>
          <w:tcPr>
            <w:tcW w:w="4395" w:type="dxa"/>
            <w:shd w:val="clear" w:color="auto" w:fill="FFFFFF" w:themeFill="background1"/>
            <w:noWrap/>
          </w:tcPr>
          <w:p w14:paraId="53A6DBE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 xml:space="preserve">Угроза заключается в возможности осуществления нарушителем несанкционированного доступа к информационной </w:t>
            </w:r>
            <w:r w:rsidRPr="00503563">
              <w:rPr>
                <w:rFonts w:ascii="Times New Roman" w:hAnsi="Times New Roman" w:cs="Times New Roman"/>
                <w:sz w:val="24"/>
                <w:szCs w:val="24"/>
              </w:rPr>
              <w:lastRenderedPageBreak/>
              <w:t xml:space="preserve">инфраструктуре за счёт получения нарушителем права управления входящей в её состав автоматизированной системой управления технологическими процессами путём эксплуатации уязвимостей её программного обеспечения или слабостей технологических протоколов передачи данных. </w:t>
            </w:r>
            <w:r w:rsidRPr="00503563">
              <w:rPr>
                <w:rFonts w:ascii="Times New Roman" w:hAnsi="Times New Roman" w:cs="Times New Roman"/>
                <w:sz w:val="24"/>
                <w:szCs w:val="24"/>
              </w:rPr>
              <w:br/>
              <w:t>Данная угроза обусловлена наличием у автоматизированной системы управления технологическими процессами программных сетевых интерфейсов взаимодействия и, как следствие, возможностью несанкционированного доступа к данной системе, а также недостаточностью мер фильтрации сетевого трафика и антивирусной защиты.</w:t>
            </w:r>
            <w:r w:rsidRPr="00503563">
              <w:rPr>
                <w:rFonts w:ascii="Times New Roman" w:hAnsi="Times New Roman" w:cs="Times New Roman"/>
                <w:sz w:val="24"/>
                <w:szCs w:val="24"/>
              </w:rPr>
              <w:br/>
              <w:t>Реализация данной угрозы возможна при условии наличия у нарушителя прав на осуществление взаимодействия с автоматизированной системой управления технологическими процессами. Реализация данной угрозы может привести к:</w:t>
            </w:r>
            <w:r w:rsidRPr="00503563">
              <w:rPr>
                <w:rFonts w:ascii="Times New Roman" w:hAnsi="Times New Roman" w:cs="Times New Roman"/>
                <w:sz w:val="24"/>
                <w:szCs w:val="24"/>
              </w:rPr>
              <w:br/>
              <w:t>блокированию или искажению (некорректность выполнения) алгоритмов отработки заданий управления технологи</w:t>
            </w:r>
            <w:r w:rsidRPr="00503563">
              <w:rPr>
                <w:rFonts w:ascii="Times New Roman" w:hAnsi="Times New Roman" w:cs="Times New Roman"/>
                <w:sz w:val="24"/>
                <w:szCs w:val="24"/>
              </w:rPr>
              <w:lastRenderedPageBreak/>
              <w:t>ческими процессами, непосредственного управления оборудованием предприятия;</w:t>
            </w:r>
            <w:r w:rsidRPr="00503563">
              <w:rPr>
                <w:rFonts w:ascii="Times New Roman" w:hAnsi="Times New Roman" w:cs="Times New Roman"/>
                <w:sz w:val="24"/>
                <w:szCs w:val="24"/>
              </w:rPr>
              <w:br/>
              <w:t>нарушению штатного хода технологических процессов;</w:t>
            </w:r>
            <w:r w:rsidRPr="00503563">
              <w:rPr>
                <w:rFonts w:ascii="Times New Roman" w:hAnsi="Times New Roman" w:cs="Times New Roman"/>
                <w:sz w:val="24"/>
                <w:szCs w:val="24"/>
              </w:rPr>
              <w:br/>
              <w:t>частичному или полному останову технологических процессов без (или с) выхода(-ом) оборудования из строя;</w:t>
            </w:r>
            <w:r w:rsidRPr="00503563">
              <w:rPr>
                <w:rFonts w:ascii="Times New Roman" w:hAnsi="Times New Roman" w:cs="Times New Roman"/>
                <w:sz w:val="24"/>
                <w:szCs w:val="24"/>
              </w:rPr>
              <w:br/>
              <w:t>аварийной ситуации в критической системе информационной инфраструктуры</w:t>
            </w:r>
          </w:p>
        </w:tc>
        <w:tc>
          <w:tcPr>
            <w:tcW w:w="1701" w:type="dxa"/>
            <w:shd w:val="clear" w:color="auto" w:fill="FFFFFF" w:themeFill="background1"/>
            <w:noWrap/>
          </w:tcPr>
          <w:p w14:paraId="434E59F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 xml:space="preserve">Внешний нарушитель с высоким потенциалом, </w:t>
            </w:r>
            <w:r w:rsidRPr="00503563">
              <w:rPr>
                <w:rFonts w:ascii="Times New Roman" w:hAnsi="Times New Roman" w:cs="Times New Roman"/>
                <w:sz w:val="24"/>
                <w:szCs w:val="24"/>
              </w:rPr>
              <w:lastRenderedPageBreak/>
              <w:t>Внутренний нарушитель со средним потенциалом</w:t>
            </w:r>
          </w:p>
        </w:tc>
        <w:tc>
          <w:tcPr>
            <w:tcW w:w="1842" w:type="dxa"/>
            <w:shd w:val="clear" w:color="auto" w:fill="FFFFFF" w:themeFill="background1"/>
            <w:noWrap/>
          </w:tcPr>
          <w:p w14:paraId="2FDE7C60"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Программное обеспечение автоматизиро</w:t>
            </w:r>
            <w:r w:rsidRPr="00503563">
              <w:rPr>
                <w:rFonts w:ascii="Times New Roman" w:hAnsi="Times New Roman" w:cs="Times New Roman"/>
                <w:sz w:val="24"/>
                <w:szCs w:val="24"/>
              </w:rPr>
              <w:lastRenderedPageBreak/>
              <w:t>ванной системы управления технологическими процессами</w:t>
            </w:r>
          </w:p>
        </w:tc>
        <w:tc>
          <w:tcPr>
            <w:tcW w:w="1560" w:type="dxa"/>
            <w:shd w:val="clear" w:color="auto" w:fill="FFFFFF" w:themeFill="background1"/>
          </w:tcPr>
          <w:p w14:paraId="05563D5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Нарушение</w:t>
            </w:r>
            <w:r w:rsidRPr="00503563">
              <w:rPr>
                <w:rFonts w:ascii="Times New Roman" w:hAnsi="Times New Roman" w:cs="Times New Roman"/>
                <w:sz w:val="24"/>
                <w:szCs w:val="24"/>
              </w:rPr>
              <w:br/>
              <w:t>целостности, доступности.</w:t>
            </w:r>
          </w:p>
        </w:tc>
        <w:tc>
          <w:tcPr>
            <w:tcW w:w="1778" w:type="dxa"/>
            <w:shd w:val="clear" w:color="auto" w:fill="FFFFFF" w:themeFill="background1"/>
          </w:tcPr>
          <w:p w14:paraId="587B79C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дан</w:t>
            </w:r>
            <w:r w:rsidRPr="00503563">
              <w:rPr>
                <w:rFonts w:ascii="Times New Roman" w:hAnsi="Times New Roman" w:cs="Times New Roman"/>
                <w:sz w:val="24"/>
                <w:szCs w:val="24"/>
              </w:rPr>
              <w:lastRenderedPageBreak/>
              <w:t>ная технология не применяется в ИС</w:t>
            </w:r>
          </w:p>
        </w:tc>
      </w:tr>
      <w:tr w:rsidR="004F6289" w:rsidRPr="00503563" w14:paraId="670A13EE" w14:textId="77777777" w:rsidTr="00A21684">
        <w:trPr>
          <w:trHeight w:val="300"/>
        </w:trPr>
        <w:tc>
          <w:tcPr>
            <w:tcW w:w="506" w:type="dxa"/>
            <w:shd w:val="clear" w:color="auto" w:fill="FFFFFF" w:themeFill="background1"/>
          </w:tcPr>
          <w:p w14:paraId="6731005A"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5DE76D0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184</w:t>
            </w:r>
          </w:p>
        </w:tc>
        <w:tc>
          <w:tcPr>
            <w:tcW w:w="2126" w:type="dxa"/>
            <w:shd w:val="clear" w:color="auto" w:fill="FFFFFF" w:themeFill="background1"/>
            <w:noWrap/>
            <w:hideMark/>
          </w:tcPr>
          <w:p w14:paraId="124DF0A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агрегирования данных, обрабатываемых с помощью мобильного устройства</w:t>
            </w:r>
          </w:p>
        </w:tc>
        <w:tc>
          <w:tcPr>
            <w:tcW w:w="4395" w:type="dxa"/>
            <w:shd w:val="clear" w:color="auto" w:fill="FFFFFF" w:themeFill="background1"/>
            <w:noWrap/>
            <w:hideMark/>
          </w:tcPr>
          <w:p w14:paraId="5315BAA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осуществления нарушителем сбора и анализа информации, обрабатываемой с помощью мобильного устройства, за счёт использования специального программного обеспечения, встраиваемого пользователем в системное программное обеспечение мобильного устройства, а также встраиваемого в мобильные программы под видом программной платформы для их разработки другими компаниями.</w:t>
            </w:r>
            <w:r w:rsidRPr="00503563">
              <w:rPr>
                <w:rFonts w:ascii="Times New Roman" w:hAnsi="Times New Roman" w:cs="Times New Roman"/>
                <w:sz w:val="24"/>
                <w:szCs w:val="24"/>
              </w:rPr>
              <w:br/>
              <w:t xml:space="preserve">Данная угроза обусловлена наличием в мобильном устройстве множества каналов передачи данных, а также сложностью контроля потоков информации в </w:t>
            </w:r>
            <w:r w:rsidRPr="00503563">
              <w:rPr>
                <w:rFonts w:ascii="Times New Roman" w:hAnsi="Times New Roman" w:cs="Times New Roman"/>
                <w:sz w:val="24"/>
                <w:szCs w:val="24"/>
              </w:rPr>
              <w:lastRenderedPageBreak/>
              <w:t>таком устройстве.</w:t>
            </w:r>
            <w:r w:rsidRPr="00503563">
              <w:rPr>
                <w:rFonts w:ascii="Times New Roman" w:hAnsi="Times New Roman" w:cs="Times New Roman"/>
                <w:sz w:val="24"/>
                <w:szCs w:val="24"/>
              </w:rPr>
              <w:br/>
              <w:t>Реализация данной угрозы возможна при условии использования мобильных устройств пользователями. В качестве собираемой информации могут выступать:</w:t>
            </w:r>
            <w:r w:rsidRPr="00503563">
              <w:rPr>
                <w:rFonts w:ascii="Times New Roman" w:hAnsi="Times New Roman" w:cs="Times New Roman"/>
                <w:sz w:val="24"/>
                <w:szCs w:val="24"/>
              </w:rPr>
              <w:br/>
              <w:t>персональные данные пользователя и контактирующих с ним лиц (пол, возраст, религиозные и политические взгляды и др.);</w:t>
            </w:r>
            <w:r w:rsidRPr="00503563">
              <w:rPr>
                <w:rFonts w:ascii="Times New Roman" w:hAnsi="Times New Roman" w:cs="Times New Roman"/>
                <w:sz w:val="24"/>
                <w:szCs w:val="24"/>
              </w:rPr>
              <w:br/>
              <w:t>информация ограниченного доступа (история браузера, список контактов пользователя, история звонков и др.);</w:t>
            </w:r>
            <w:r w:rsidRPr="00503563">
              <w:rPr>
                <w:rFonts w:ascii="Times New Roman" w:hAnsi="Times New Roman" w:cs="Times New Roman"/>
                <w:sz w:val="24"/>
                <w:szCs w:val="24"/>
              </w:rPr>
              <w:br/>
              <w:t>данные об окружающей среде (текущее местоположение мобильного устройства, маршруты движения, наличие беспроводных сетей в радиусе доступа);</w:t>
            </w:r>
            <w:r w:rsidRPr="00503563">
              <w:rPr>
                <w:rFonts w:ascii="Times New Roman" w:hAnsi="Times New Roman" w:cs="Times New Roman"/>
                <w:sz w:val="24"/>
                <w:szCs w:val="24"/>
              </w:rPr>
              <w:br/>
              <w:t>видеоданные, снимаемые видеокамерами мобильного устройства;</w:t>
            </w:r>
            <w:r w:rsidRPr="00503563">
              <w:rPr>
                <w:rFonts w:ascii="Times New Roman" w:hAnsi="Times New Roman" w:cs="Times New Roman"/>
                <w:sz w:val="24"/>
                <w:szCs w:val="24"/>
              </w:rPr>
              <w:br/>
              <w:t>аудиоданные, снимаемые микрофоном устройства</w:t>
            </w:r>
          </w:p>
        </w:tc>
        <w:tc>
          <w:tcPr>
            <w:tcW w:w="1701" w:type="dxa"/>
            <w:shd w:val="clear" w:color="auto" w:fill="FFFFFF" w:themeFill="background1"/>
            <w:noWrap/>
            <w:hideMark/>
          </w:tcPr>
          <w:p w14:paraId="03A5F11C"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Внутренний нарушитель со средним потенциалом</w:t>
            </w:r>
          </w:p>
        </w:tc>
        <w:tc>
          <w:tcPr>
            <w:tcW w:w="1842" w:type="dxa"/>
            <w:shd w:val="clear" w:color="auto" w:fill="FFFFFF" w:themeFill="background1"/>
            <w:noWrap/>
            <w:hideMark/>
          </w:tcPr>
          <w:p w14:paraId="101F763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Мобильное устройство</w:t>
            </w:r>
          </w:p>
        </w:tc>
        <w:tc>
          <w:tcPr>
            <w:tcW w:w="1560" w:type="dxa"/>
            <w:shd w:val="clear" w:color="auto" w:fill="FFFFFF" w:themeFill="background1"/>
          </w:tcPr>
          <w:p w14:paraId="220815C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p>
        </w:tc>
        <w:tc>
          <w:tcPr>
            <w:tcW w:w="1778" w:type="dxa"/>
            <w:shd w:val="clear" w:color="auto" w:fill="FFFFFF" w:themeFill="background1"/>
          </w:tcPr>
          <w:p w14:paraId="2B37F9F7"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потенциал нарушителя недостаточен для реализации угрозы</w:t>
            </w:r>
          </w:p>
          <w:p w14:paraId="1D7D3294" w14:textId="77777777" w:rsidR="004F6289" w:rsidRPr="00503563" w:rsidRDefault="004F6289" w:rsidP="00A21684">
            <w:pPr>
              <w:rPr>
                <w:rFonts w:ascii="Times New Roman" w:hAnsi="Times New Roman" w:cs="Times New Roman"/>
                <w:sz w:val="24"/>
                <w:szCs w:val="24"/>
              </w:rPr>
            </w:pPr>
          </w:p>
        </w:tc>
      </w:tr>
      <w:tr w:rsidR="004F6289" w:rsidRPr="00503563" w14:paraId="6A84F5D9" w14:textId="77777777" w:rsidTr="00A21684">
        <w:trPr>
          <w:trHeight w:val="300"/>
        </w:trPr>
        <w:tc>
          <w:tcPr>
            <w:tcW w:w="506" w:type="dxa"/>
            <w:shd w:val="clear" w:color="auto" w:fill="D9D9D9" w:themeFill="background1" w:themeFillShade="D9"/>
          </w:tcPr>
          <w:p w14:paraId="08AB8C32" w14:textId="77777777" w:rsidR="004F6289" w:rsidRPr="00503563" w:rsidRDefault="004F6289" w:rsidP="00A21684">
            <w:pPr>
              <w:rPr>
                <w:rFonts w:ascii="Times New Roman" w:hAnsi="Times New Roman" w:cs="Times New Roman"/>
                <w:sz w:val="24"/>
                <w:szCs w:val="24"/>
              </w:rPr>
            </w:pPr>
          </w:p>
        </w:tc>
        <w:tc>
          <w:tcPr>
            <w:tcW w:w="878" w:type="dxa"/>
            <w:shd w:val="clear" w:color="auto" w:fill="D9D9D9" w:themeFill="background1" w:themeFillShade="D9"/>
            <w:noWrap/>
            <w:hideMark/>
          </w:tcPr>
          <w:p w14:paraId="382E21D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185</w:t>
            </w:r>
          </w:p>
        </w:tc>
        <w:tc>
          <w:tcPr>
            <w:tcW w:w="2126" w:type="dxa"/>
            <w:shd w:val="clear" w:color="auto" w:fill="D9D9D9" w:themeFill="background1" w:themeFillShade="D9"/>
            <w:noWrap/>
            <w:hideMark/>
          </w:tcPr>
          <w:p w14:paraId="5CD63B5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несанкционированного изменения параметров настройки средств защиты информации</w:t>
            </w:r>
          </w:p>
        </w:tc>
        <w:tc>
          <w:tcPr>
            <w:tcW w:w="4395" w:type="dxa"/>
            <w:shd w:val="clear" w:color="auto" w:fill="D9D9D9" w:themeFill="background1" w:themeFillShade="D9"/>
            <w:noWrap/>
            <w:hideMark/>
          </w:tcPr>
          <w:p w14:paraId="21AF051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осуществления нарушителем несанкционированного изменения параметров настройки средства защиты информации. Данная угроза обусловлена слабо</w:t>
            </w:r>
            <w:r w:rsidRPr="00503563">
              <w:rPr>
                <w:rFonts w:ascii="Times New Roman" w:hAnsi="Times New Roman" w:cs="Times New Roman"/>
                <w:sz w:val="24"/>
                <w:szCs w:val="24"/>
              </w:rPr>
              <w:lastRenderedPageBreak/>
              <w:t>стями мер разграничения доступа к конфигурационным файлам средства защиты информации. Реализация данной угрозы возможна при условии получения нарушителем прав доступа к программному интерфейсу управления средством защиты информации, а также при наличии у нарушителя сведений о структуре и формате файлов конфигурации средства защиты информации</w:t>
            </w:r>
          </w:p>
        </w:tc>
        <w:tc>
          <w:tcPr>
            <w:tcW w:w="1701" w:type="dxa"/>
            <w:shd w:val="clear" w:color="auto" w:fill="D9D9D9" w:themeFill="background1" w:themeFillShade="D9"/>
            <w:noWrap/>
            <w:hideMark/>
          </w:tcPr>
          <w:p w14:paraId="5264368D"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Внешний нарушитель с низким потенциалом, Внутренний нару</w:t>
            </w:r>
            <w:r w:rsidRPr="00503563">
              <w:rPr>
                <w:rFonts w:ascii="Times New Roman" w:hAnsi="Times New Roman" w:cs="Times New Roman"/>
                <w:sz w:val="24"/>
                <w:szCs w:val="24"/>
              </w:rPr>
              <w:lastRenderedPageBreak/>
              <w:t>шитель с низким потенциалом</w:t>
            </w:r>
          </w:p>
        </w:tc>
        <w:tc>
          <w:tcPr>
            <w:tcW w:w="1842" w:type="dxa"/>
            <w:shd w:val="clear" w:color="auto" w:fill="D9D9D9" w:themeFill="background1" w:themeFillShade="D9"/>
            <w:noWrap/>
            <w:hideMark/>
          </w:tcPr>
          <w:p w14:paraId="698D9337"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Средство защиты информации</w:t>
            </w:r>
          </w:p>
        </w:tc>
        <w:tc>
          <w:tcPr>
            <w:tcW w:w="1560" w:type="dxa"/>
            <w:shd w:val="clear" w:color="auto" w:fill="D9D9D9" w:themeFill="background1" w:themeFillShade="D9"/>
          </w:tcPr>
          <w:p w14:paraId="7755969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r w:rsidRPr="00503563">
              <w:rPr>
                <w:rFonts w:ascii="Times New Roman" w:hAnsi="Times New Roman" w:cs="Times New Roman"/>
                <w:sz w:val="24"/>
                <w:szCs w:val="24"/>
              </w:rPr>
              <w:br/>
              <w:t>целостности, доступности.</w:t>
            </w:r>
          </w:p>
        </w:tc>
        <w:tc>
          <w:tcPr>
            <w:tcW w:w="1778" w:type="dxa"/>
            <w:shd w:val="clear" w:color="auto" w:fill="D9D9D9" w:themeFill="background1" w:themeFillShade="D9"/>
          </w:tcPr>
          <w:p w14:paraId="297E46F7"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может быть реализована.</w:t>
            </w:r>
          </w:p>
          <w:p w14:paraId="6C75492B"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 </w:t>
            </w:r>
          </w:p>
        </w:tc>
      </w:tr>
      <w:tr w:rsidR="004F6289" w:rsidRPr="00503563" w14:paraId="36798B1F" w14:textId="77777777" w:rsidTr="00A21684">
        <w:trPr>
          <w:trHeight w:val="300"/>
        </w:trPr>
        <w:tc>
          <w:tcPr>
            <w:tcW w:w="506" w:type="dxa"/>
            <w:shd w:val="clear" w:color="auto" w:fill="auto"/>
          </w:tcPr>
          <w:p w14:paraId="09D87029" w14:textId="77777777" w:rsidR="004F6289" w:rsidRPr="00503563" w:rsidRDefault="004F6289" w:rsidP="00A21684">
            <w:pPr>
              <w:rPr>
                <w:rFonts w:ascii="Times New Roman" w:hAnsi="Times New Roman" w:cs="Times New Roman"/>
                <w:sz w:val="24"/>
                <w:szCs w:val="24"/>
              </w:rPr>
            </w:pPr>
          </w:p>
        </w:tc>
        <w:tc>
          <w:tcPr>
            <w:tcW w:w="878" w:type="dxa"/>
            <w:shd w:val="clear" w:color="auto" w:fill="auto"/>
            <w:noWrap/>
            <w:hideMark/>
          </w:tcPr>
          <w:p w14:paraId="4F537EB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186</w:t>
            </w:r>
          </w:p>
        </w:tc>
        <w:tc>
          <w:tcPr>
            <w:tcW w:w="2126" w:type="dxa"/>
            <w:shd w:val="clear" w:color="auto" w:fill="auto"/>
            <w:noWrap/>
            <w:hideMark/>
          </w:tcPr>
          <w:p w14:paraId="5130A6D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внедрения вредоносного кода через рекламу, сервисы и контент</w:t>
            </w:r>
          </w:p>
        </w:tc>
        <w:tc>
          <w:tcPr>
            <w:tcW w:w="4395" w:type="dxa"/>
            <w:shd w:val="clear" w:color="auto" w:fill="auto"/>
            <w:noWrap/>
            <w:hideMark/>
          </w:tcPr>
          <w:p w14:paraId="527E6691"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внедрения нарушителем в информационную систему вредоносного кода посредством рекламы, сервисов и (или) контента (т.е. убеждения пользователя системы активировать ссылку, код и др.) при посещении пользователем системы сайтов в сети Интернет или установкой программ с функцией показа рекламы.</w:t>
            </w:r>
            <w:r w:rsidRPr="00503563">
              <w:rPr>
                <w:rFonts w:ascii="Times New Roman" w:hAnsi="Times New Roman" w:cs="Times New Roman"/>
                <w:sz w:val="24"/>
                <w:szCs w:val="24"/>
              </w:rPr>
              <w:br/>
              <w:t>Данная угроза обусловлена слабостями механизмов фильтрации сетевого трафика и антивирусного контроля на уровне организации.</w:t>
            </w:r>
            <w:r w:rsidRPr="00503563">
              <w:rPr>
                <w:rFonts w:ascii="Times New Roman" w:hAnsi="Times New Roman" w:cs="Times New Roman"/>
                <w:sz w:val="24"/>
                <w:szCs w:val="24"/>
              </w:rPr>
              <w:br/>
              <w:t xml:space="preserve">Реализация данной угрозы возможна при условии посещения пользователями </w:t>
            </w:r>
            <w:r w:rsidRPr="00503563">
              <w:rPr>
                <w:rFonts w:ascii="Times New Roman" w:hAnsi="Times New Roman" w:cs="Times New Roman"/>
                <w:sz w:val="24"/>
                <w:szCs w:val="24"/>
              </w:rPr>
              <w:lastRenderedPageBreak/>
              <w:t>системы с рабочих мест сайтов в сети Интернет</w:t>
            </w:r>
          </w:p>
        </w:tc>
        <w:tc>
          <w:tcPr>
            <w:tcW w:w="1701" w:type="dxa"/>
            <w:shd w:val="clear" w:color="auto" w:fill="auto"/>
            <w:noWrap/>
            <w:hideMark/>
          </w:tcPr>
          <w:p w14:paraId="5631B34C"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Внутренний нарушитель с низким потенциалом</w:t>
            </w:r>
          </w:p>
        </w:tc>
        <w:tc>
          <w:tcPr>
            <w:tcW w:w="1842" w:type="dxa"/>
            <w:shd w:val="clear" w:color="auto" w:fill="auto"/>
            <w:noWrap/>
            <w:hideMark/>
          </w:tcPr>
          <w:p w14:paraId="4BB856A8"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Сетевое программное обеспечение</w:t>
            </w:r>
          </w:p>
        </w:tc>
        <w:tc>
          <w:tcPr>
            <w:tcW w:w="1560" w:type="dxa"/>
            <w:shd w:val="clear" w:color="auto" w:fill="auto"/>
          </w:tcPr>
          <w:p w14:paraId="79E1420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w:t>
            </w:r>
            <w:r w:rsidRPr="00503563">
              <w:rPr>
                <w:rFonts w:ascii="Times New Roman" w:hAnsi="Times New Roman" w:cs="Times New Roman"/>
                <w:sz w:val="24"/>
                <w:szCs w:val="24"/>
              </w:rPr>
              <w:br/>
              <w:t>целостности, доступности.</w:t>
            </w:r>
          </w:p>
        </w:tc>
        <w:tc>
          <w:tcPr>
            <w:tcW w:w="1778" w:type="dxa"/>
            <w:shd w:val="clear" w:color="auto" w:fill="auto"/>
          </w:tcPr>
          <w:p w14:paraId="51AEB59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Угроза исключена из перечня, т.к., потенциал нарушителя недостаточен для реализации угрозы </w:t>
            </w:r>
          </w:p>
        </w:tc>
      </w:tr>
      <w:tr w:rsidR="004F6289" w:rsidRPr="00503563" w14:paraId="301A728D" w14:textId="77777777" w:rsidTr="00A21684">
        <w:trPr>
          <w:trHeight w:val="300"/>
        </w:trPr>
        <w:tc>
          <w:tcPr>
            <w:tcW w:w="506" w:type="dxa"/>
            <w:shd w:val="clear" w:color="auto" w:fill="FFFFFF" w:themeFill="background1"/>
          </w:tcPr>
          <w:p w14:paraId="6FDAE43F"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3B7349BC"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187</w:t>
            </w:r>
          </w:p>
        </w:tc>
        <w:tc>
          <w:tcPr>
            <w:tcW w:w="2126" w:type="dxa"/>
            <w:shd w:val="clear" w:color="auto" w:fill="FFFFFF" w:themeFill="background1"/>
            <w:noWrap/>
            <w:hideMark/>
          </w:tcPr>
          <w:p w14:paraId="50E08D1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несанкционированного воздействия на средство защиты информации</w:t>
            </w:r>
          </w:p>
        </w:tc>
        <w:tc>
          <w:tcPr>
            <w:tcW w:w="4395" w:type="dxa"/>
            <w:shd w:val="clear" w:color="auto" w:fill="FFFFFF" w:themeFill="background1"/>
            <w:noWrap/>
            <w:hideMark/>
          </w:tcPr>
          <w:p w14:paraId="51914C0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осуществления нарушителем несанкционированного доступа к программной среде управления средством защиты информации и изменения режима его функционирования.</w:t>
            </w:r>
            <w:r w:rsidRPr="00503563">
              <w:rPr>
                <w:rFonts w:ascii="Times New Roman" w:hAnsi="Times New Roman" w:cs="Times New Roman"/>
                <w:sz w:val="24"/>
                <w:szCs w:val="24"/>
              </w:rPr>
              <w:br/>
              <w:t>Угроза обусловлена наличием у средств защиты информации программной среды управления и взаимодействия с пользователями системы.</w:t>
            </w:r>
            <w:r w:rsidRPr="00503563">
              <w:rPr>
                <w:rFonts w:ascii="Times New Roman" w:hAnsi="Times New Roman" w:cs="Times New Roman"/>
                <w:sz w:val="24"/>
                <w:szCs w:val="24"/>
              </w:rPr>
              <w:br/>
              <w:t>Реализация данной угрозы возможна при условии получения нарушителем прав доступа к программному интерфейсу управления средством защиты информации</w:t>
            </w:r>
          </w:p>
        </w:tc>
        <w:tc>
          <w:tcPr>
            <w:tcW w:w="1701" w:type="dxa"/>
            <w:shd w:val="clear" w:color="auto" w:fill="FFFFFF" w:themeFill="background1"/>
            <w:noWrap/>
            <w:hideMark/>
          </w:tcPr>
          <w:p w14:paraId="4E1E638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Внешний нарушитель со средним потенциалом, Внутренний нарушитель со средним потенциалом</w:t>
            </w:r>
          </w:p>
        </w:tc>
        <w:tc>
          <w:tcPr>
            <w:tcW w:w="1842" w:type="dxa"/>
            <w:shd w:val="clear" w:color="auto" w:fill="FFFFFF" w:themeFill="background1"/>
            <w:noWrap/>
            <w:hideMark/>
          </w:tcPr>
          <w:p w14:paraId="7EDC708D"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Средство защиты информации</w:t>
            </w:r>
          </w:p>
        </w:tc>
        <w:tc>
          <w:tcPr>
            <w:tcW w:w="1560" w:type="dxa"/>
            <w:shd w:val="clear" w:color="auto" w:fill="FFFFFF" w:themeFill="background1"/>
          </w:tcPr>
          <w:p w14:paraId="69D6DADD"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r w:rsidRPr="00503563">
              <w:rPr>
                <w:rFonts w:ascii="Times New Roman" w:hAnsi="Times New Roman" w:cs="Times New Roman"/>
                <w:sz w:val="24"/>
                <w:szCs w:val="24"/>
              </w:rPr>
              <w:br/>
              <w:t>целостности, доступности.</w:t>
            </w:r>
          </w:p>
        </w:tc>
        <w:tc>
          <w:tcPr>
            <w:tcW w:w="1778" w:type="dxa"/>
            <w:shd w:val="clear" w:color="auto" w:fill="FFFFFF" w:themeFill="background1"/>
          </w:tcPr>
          <w:p w14:paraId="7297440C"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потенциал нарушителя недостаточен для реализации угрозы</w:t>
            </w:r>
          </w:p>
        </w:tc>
      </w:tr>
      <w:tr w:rsidR="004F6289" w:rsidRPr="00503563" w14:paraId="6B6D849B" w14:textId="77777777" w:rsidTr="00A21684">
        <w:trPr>
          <w:trHeight w:val="300"/>
        </w:trPr>
        <w:tc>
          <w:tcPr>
            <w:tcW w:w="506" w:type="dxa"/>
            <w:shd w:val="clear" w:color="auto" w:fill="FFFFFF" w:themeFill="background1"/>
          </w:tcPr>
          <w:p w14:paraId="01A95E2C"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598E746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188</w:t>
            </w:r>
          </w:p>
        </w:tc>
        <w:tc>
          <w:tcPr>
            <w:tcW w:w="2126" w:type="dxa"/>
            <w:shd w:val="clear" w:color="auto" w:fill="FFFFFF" w:themeFill="background1"/>
            <w:noWrap/>
            <w:hideMark/>
          </w:tcPr>
          <w:p w14:paraId="4913A87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подмены программного обеспечения</w:t>
            </w:r>
          </w:p>
        </w:tc>
        <w:tc>
          <w:tcPr>
            <w:tcW w:w="4395" w:type="dxa"/>
            <w:shd w:val="clear" w:color="auto" w:fill="FFFFFF" w:themeFill="background1"/>
            <w:noWrap/>
            <w:hideMark/>
          </w:tcPr>
          <w:p w14:paraId="1233EDBA"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осуществления нарушителем внедрения в систему вредоносного программного обеспечения за счёт загрузки и установки вредоносного программного обеспечения, скрытого под видом легитимного свободно распространяемого программного обеспечения.</w:t>
            </w:r>
            <w:r w:rsidRPr="00503563">
              <w:rPr>
                <w:rFonts w:ascii="Times New Roman" w:hAnsi="Times New Roman" w:cs="Times New Roman"/>
                <w:sz w:val="24"/>
                <w:szCs w:val="24"/>
              </w:rPr>
              <w:br/>
              <w:t xml:space="preserve">Данная угроза обусловлена наличием у </w:t>
            </w:r>
            <w:r w:rsidRPr="00503563">
              <w:rPr>
                <w:rFonts w:ascii="Times New Roman" w:hAnsi="Times New Roman" w:cs="Times New Roman"/>
                <w:sz w:val="24"/>
                <w:szCs w:val="24"/>
              </w:rPr>
              <w:lastRenderedPageBreak/>
              <w:t>пользователя прав для установки программного обеспечения из сети Интернет.</w:t>
            </w:r>
            <w:r w:rsidRPr="00503563">
              <w:rPr>
                <w:rFonts w:ascii="Times New Roman" w:hAnsi="Times New Roman" w:cs="Times New Roman"/>
                <w:sz w:val="24"/>
                <w:szCs w:val="24"/>
              </w:rPr>
              <w:br/>
              <w:t>Реализация данной угрозы возможна при скачивании программного обеспечения в сети Интернет</w:t>
            </w:r>
          </w:p>
        </w:tc>
        <w:tc>
          <w:tcPr>
            <w:tcW w:w="1701" w:type="dxa"/>
            <w:shd w:val="clear" w:color="auto" w:fill="FFFFFF" w:themeFill="background1"/>
            <w:noWrap/>
            <w:hideMark/>
          </w:tcPr>
          <w:p w14:paraId="6D33A70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Внутренний нарушитель со средним потенциалом</w:t>
            </w:r>
          </w:p>
        </w:tc>
        <w:tc>
          <w:tcPr>
            <w:tcW w:w="1842" w:type="dxa"/>
            <w:shd w:val="clear" w:color="auto" w:fill="FFFFFF" w:themeFill="background1"/>
            <w:noWrap/>
            <w:hideMark/>
          </w:tcPr>
          <w:p w14:paraId="719B82B1"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Прикладное программное обеспечение, сетевое программное обеспечение, системное программное обеспечение</w:t>
            </w:r>
          </w:p>
        </w:tc>
        <w:tc>
          <w:tcPr>
            <w:tcW w:w="1560" w:type="dxa"/>
            <w:shd w:val="clear" w:color="auto" w:fill="FFFFFF" w:themeFill="background1"/>
          </w:tcPr>
          <w:p w14:paraId="75F1C7B1"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r w:rsidRPr="00503563">
              <w:rPr>
                <w:rFonts w:ascii="Times New Roman" w:hAnsi="Times New Roman" w:cs="Times New Roman"/>
                <w:sz w:val="24"/>
                <w:szCs w:val="24"/>
              </w:rPr>
              <w:br/>
              <w:t>целостности, доступности.</w:t>
            </w:r>
          </w:p>
        </w:tc>
        <w:tc>
          <w:tcPr>
            <w:tcW w:w="1778" w:type="dxa"/>
            <w:shd w:val="clear" w:color="auto" w:fill="FFFFFF" w:themeFill="background1"/>
          </w:tcPr>
          <w:p w14:paraId="5786DA3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потенциал нарушителя недостаточен для реализации угрозы</w:t>
            </w:r>
          </w:p>
        </w:tc>
      </w:tr>
      <w:tr w:rsidR="004F6289" w:rsidRPr="00503563" w14:paraId="42EA90AC" w14:textId="77777777" w:rsidTr="00A21684">
        <w:trPr>
          <w:trHeight w:val="300"/>
        </w:trPr>
        <w:tc>
          <w:tcPr>
            <w:tcW w:w="506" w:type="dxa"/>
            <w:shd w:val="clear" w:color="auto" w:fill="FFFFFF" w:themeFill="background1"/>
          </w:tcPr>
          <w:p w14:paraId="63852358"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05A9DCA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189</w:t>
            </w:r>
          </w:p>
        </w:tc>
        <w:tc>
          <w:tcPr>
            <w:tcW w:w="2126" w:type="dxa"/>
            <w:shd w:val="clear" w:color="auto" w:fill="FFFFFF" w:themeFill="background1"/>
            <w:noWrap/>
            <w:hideMark/>
          </w:tcPr>
          <w:p w14:paraId="6083E6C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маскирования действий вредоносного кода</w:t>
            </w:r>
          </w:p>
        </w:tc>
        <w:tc>
          <w:tcPr>
            <w:tcW w:w="4395" w:type="dxa"/>
            <w:shd w:val="clear" w:color="auto" w:fill="FFFFFF" w:themeFill="background1"/>
            <w:noWrap/>
            <w:hideMark/>
          </w:tcPr>
          <w:p w14:paraId="3F38A1BA"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сокрытия в системе действий вредоносного кода за счет применения специальных механизмов маскирования кода (архивирование, изменение формата данных и др.), которые препятствуют его дальнейшему анализу.</w:t>
            </w:r>
            <w:r w:rsidRPr="00503563">
              <w:rPr>
                <w:rFonts w:ascii="Times New Roman" w:hAnsi="Times New Roman" w:cs="Times New Roman"/>
                <w:sz w:val="24"/>
                <w:szCs w:val="24"/>
              </w:rPr>
              <w:br/>
              <w:t>Данная угроза обусловлена наличием способов маскирования программного кода, не учтенных сигнатурными базами средств защиты информации, а также механизмов операционной системы, позволяющих осуществить поиск модулей средств защиты информации.</w:t>
            </w:r>
            <w:r w:rsidRPr="00503563">
              <w:rPr>
                <w:rFonts w:ascii="Times New Roman" w:hAnsi="Times New Roman" w:cs="Times New Roman"/>
                <w:sz w:val="24"/>
                <w:szCs w:val="24"/>
              </w:rPr>
              <w:br/>
              <w:t>Реализация данной угрозы возможна при условии использования в системе устаревших версий средств защиты информации</w:t>
            </w:r>
          </w:p>
        </w:tc>
        <w:tc>
          <w:tcPr>
            <w:tcW w:w="1701" w:type="dxa"/>
            <w:shd w:val="clear" w:color="auto" w:fill="FFFFFF" w:themeFill="background1"/>
            <w:noWrap/>
            <w:hideMark/>
          </w:tcPr>
          <w:p w14:paraId="7AA1431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Внешний нарушитель со средним потенциалом</w:t>
            </w:r>
          </w:p>
        </w:tc>
        <w:tc>
          <w:tcPr>
            <w:tcW w:w="1842" w:type="dxa"/>
            <w:shd w:val="clear" w:color="auto" w:fill="FFFFFF" w:themeFill="background1"/>
            <w:noWrap/>
            <w:hideMark/>
          </w:tcPr>
          <w:p w14:paraId="1796F5F7"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Системное программное обеспечение, сетевое программное обеспечение</w:t>
            </w:r>
          </w:p>
        </w:tc>
        <w:tc>
          <w:tcPr>
            <w:tcW w:w="1560" w:type="dxa"/>
            <w:shd w:val="clear" w:color="auto" w:fill="FFFFFF" w:themeFill="background1"/>
          </w:tcPr>
          <w:p w14:paraId="1566B1EA"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w:t>
            </w:r>
            <w:r w:rsidRPr="00503563">
              <w:rPr>
                <w:rFonts w:ascii="Times New Roman" w:hAnsi="Times New Roman" w:cs="Times New Roman"/>
                <w:sz w:val="24"/>
                <w:szCs w:val="24"/>
              </w:rPr>
              <w:br/>
              <w:t>целостности, доступности.</w:t>
            </w:r>
          </w:p>
        </w:tc>
        <w:tc>
          <w:tcPr>
            <w:tcW w:w="1778" w:type="dxa"/>
            <w:shd w:val="clear" w:color="auto" w:fill="FFFFFF" w:themeFill="background1"/>
          </w:tcPr>
          <w:p w14:paraId="1FC425CB"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потенциал нарушителя недостаточен для реализации угрозы</w:t>
            </w:r>
          </w:p>
        </w:tc>
      </w:tr>
      <w:tr w:rsidR="004F6289" w:rsidRPr="00503563" w14:paraId="05A2635D" w14:textId="77777777" w:rsidTr="00A21684">
        <w:trPr>
          <w:trHeight w:val="300"/>
        </w:trPr>
        <w:tc>
          <w:tcPr>
            <w:tcW w:w="506" w:type="dxa"/>
            <w:shd w:val="clear" w:color="auto" w:fill="FFFFFF" w:themeFill="background1"/>
          </w:tcPr>
          <w:p w14:paraId="3BBCEB9A"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59A759F8"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190</w:t>
            </w:r>
          </w:p>
        </w:tc>
        <w:tc>
          <w:tcPr>
            <w:tcW w:w="2126" w:type="dxa"/>
            <w:shd w:val="clear" w:color="auto" w:fill="FFFFFF" w:themeFill="background1"/>
            <w:noWrap/>
            <w:hideMark/>
          </w:tcPr>
          <w:p w14:paraId="043375E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внедрения вредоносного кода за счет посещения зараженных сайтов в сети Интернет</w:t>
            </w:r>
          </w:p>
        </w:tc>
        <w:tc>
          <w:tcPr>
            <w:tcW w:w="4395" w:type="dxa"/>
            <w:shd w:val="clear" w:color="auto" w:fill="FFFFFF" w:themeFill="background1"/>
            <w:noWrap/>
            <w:hideMark/>
          </w:tcPr>
          <w:p w14:paraId="4540087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осуществления нарушителем внедрения вредоносного кода в компьютер пользователя при посещении зараженных сайтов. Нарушитель выявляет наиболее посещаемые пользователем сайты, затем их взламывает и внедряет в них вредоносный код. Данная угроза обусловлена слабостями мер антивирусной защиты, а также отсутствием правил межсетевого экранирования. Реализация данной угрозы возможна при:</w:t>
            </w:r>
            <w:r w:rsidRPr="00503563">
              <w:rPr>
                <w:rFonts w:ascii="Times New Roman" w:hAnsi="Times New Roman" w:cs="Times New Roman"/>
                <w:sz w:val="24"/>
                <w:szCs w:val="24"/>
              </w:rPr>
              <w:br/>
              <w:t>неограниченном доступе пользователя в сеть Интернет;</w:t>
            </w:r>
            <w:r w:rsidRPr="00503563">
              <w:rPr>
                <w:rFonts w:ascii="Times New Roman" w:hAnsi="Times New Roman" w:cs="Times New Roman"/>
                <w:sz w:val="24"/>
                <w:szCs w:val="24"/>
              </w:rPr>
              <w:br/>
              <w:t>наличии у нарушителя сведений о сайтах, посещаемых пользователем</w:t>
            </w:r>
          </w:p>
        </w:tc>
        <w:tc>
          <w:tcPr>
            <w:tcW w:w="1701" w:type="dxa"/>
            <w:shd w:val="clear" w:color="auto" w:fill="FFFFFF" w:themeFill="background1"/>
            <w:noWrap/>
            <w:hideMark/>
          </w:tcPr>
          <w:p w14:paraId="4490E73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Внешний нарушитель со средним потенциалом</w:t>
            </w:r>
          </w:p>
        </w:tc>
        <w:tc>
          <w:tcPr>
            <w:tcW w:w="1842" w:type="dxa"/>
            <w:shd w:val="clear" w:color="auto" w:fill="FFFFFF" w:themeFill="background1"/>
            <w:noWrap/>
            <w:hideMark/>
          </w:tcPr>
          <w:p w14:paraId="0602EEB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Сетевое программное обеспечение</w:t>
            </w:r>
          </w:p>
        </w:tc>
        <w:tc>
          <w:tcPr>
            <w:tcW w:w="1560" w:type="dxa"/>
            <w:shd w:val="clear" w:color="auto" w:fill="FFFFFF" w:themeFill="background1"/>
          </w:tcPr>
          <w:p w14:paraId="398DA69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r w:rsidRPr="00503563">
              <w:rPr>
                <w:rFonts w:ascii="Times New Roman" w:hAnsi="Times New Roman" w:cs="Times New Roman"/>
                <w:sz w:val="24"/>
                <w:szCs w:val="24"/>
              </w:rPr>
              <w:br/>
              <w:t>целостности, доступности.</w:t>
            </w:r>
          </w:p>
        </w:tc>
        <w:tc>
          <w:tcPr>
            <w:tcW w:w="1778" w:type="dxa"/>
            <w:shd w:val="clear" w:color="auto" w:fill="FFFFFF" w:themeFill="background1"/>
          </w:tcPr>
          <w:p w14:paraId="0A3DF310"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потенциал нарушителя недостаточен для реализации угрозы</w:t>
            </w:r>
          </w:p>
        </w:tc>
      </w:tr>
      <w:tr w:rsidR="004F6289" w:rsidRPr="00503563" w14:paraId="26CC4871" w14:textId="77777777" w:rsidTr="00A21684">
        <w:trPr>
          <w:trHeight w:val="300"/>
        </w:trPr>
        <w:tc>
          <w:tcPr>
            <w:tcW w:w="506" w:type="dxa"/>
            <w:shd w:val="clear" w:color="auto" w:fill="D9D9D9" w:themeFill="background1" w:themeFillShade="D9"/>
          </w:tcPr>
          <w:p w14:paraId="41CAA341" w14:textId="77777777" w:rsidR="004F6289" w:rsidRPr="00503563" w:rsidRDefault="004F6289" w:rsidP="00A21684">
            <w:pPr>
              <w:rPr>
                <w:rFonts w:ascii="Times New Roman" w:hAnsi="Times New Roman" w:cs="Times New Roman"/>
                <w:sz w:val="24"/>
                <w:szCs w:val="24"/>
              </w:rPr>
            </w:pPr>
          </w:p>
        </w:tc>
        <w:tc>
          <w:tcPr>
            <w:tcW w:w="878" w:type="dxa"/>
            <w:shd w:val="clear" w:color="auto" w:fill="D9D9D9" w:themeFill="background1" w:themeFillShade="D9"/>
            <w:noWrap/>
            <w:hideMark/>
          </w:tcPr>
          <w:p w14:paraId="15E5BE7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191</w:t>
            </w:r>
          </w:p>
        </w:tc>
        <w:tc>
          <w:tcPr>
            <w:tcW w:w="2126" w:type="dxa"/>
            <w:shd w:val="clear" w:color="auto" w:fill="D9D9D9" w:themeFill="background1" w:themeFillShade="D9"/>
            <w:noWrap/>
            <w:hideMark/>
          </w:tcPr>
          <w:p w14:paraId="29C9C55C"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внедрения вредоносного кода в дистрибутив программного обеспечения</w:t>
            </w:r>
          </w:p>
        </w:tc>
        <w:tc>
          <w:tcPr>
            <w:tcW w:w="4395" w:type="dxa"/>
            <w:shd w:val="clear" w:color="auto" w:fill="D9D9D9" w:themeFill="background1" w:themeFillShade="D9"/>
            <w:noWrap/>
            <w:hideMark/>
          </w:tcPr>
          <w:p w14:paraId="3CA52F3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осуществления нарушителем заражения системы путем установки дистрибутива, в который внедрен вредоносный код. Данная угроза обусловлена слабостями мер антивирусной защиты. Реализация данной угрозы возможна при: применении пользователем сторонних дистрибутивов; отсутствии антивирусной проверки перед установкой дистрибутива</w:t>
            </w:r>
          </w:p>
        </w:tc>
        <w:tc>
          <w:tcPr>
            <w:tcW w:w="1701" w:type="dxa"/>
            <w:shd w:val="clear" w:color="auto" w:fill="D9D9D9" w:themeFill="background1" w:themeFillShade="D9"/>
            <w:noWrap/>
            <w:hideMark/>
          </w:tcPr>
          <w:p w14:paraId="281228A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Внешний нарушитель с низким потенциалом, Внутренний нарушитель с низким потенциалом</w:t>
            </w:r>
          </w:p>
        </w:tc>
        <w:tc>
          <w:tcPr>
            <w:tcW w:w="1842" w:type="dxa"/>
            <w:shd w:val="clear" w:color="auto" w:fill="D9D9D9" w:themeFill="background1" w:themeFillShade="D9"/>
            <w:noWrap/>
            <w:hideMark/>
          </w:tcPr>
          <w:p w14:paraId="5BAF55C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Прикладное программное обеспечение, сетевое программное обеспечение, системное программное обеспечение</w:t>
            </w:r>
          </w:p>
        </w:tc>
        <w:tc>
          <w:tcPr>
            <w:tcW w:w="1560" w:type="dxa"/>
            <w:shd w:val="clear" w:color="auto" w:fill="D9D9D9" w:themeFill="background1" w:themeFillShade="D9"/>
          </w:tcPr>
          <w:p w14:paraId="707B9B5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r w:rsidRPr="00503563">
              <w:rPr>
                <w:rFonts w:ascii="Times New Roman" w:hAnsi="Times New Roman" w:cs="Times New Roman"/>
                <w:sz w:val="24"/>
                <w:szCs w:val="24"/>
              </w:rPr>
              <w:br/>
              <w:t>целостности, доступности.</w:t>
            </w:r>
          </w:p>
        </w:tc>
        <w:tc>
          <w:tcPr>
            <w:tcW w:w="1778" w:type="dxa"/>
            <w:shd w:val="clear" w:color="auto" w:fill="D9D9D9" w:themeFill="background1" w:themeFillShade="D9"/>
          </w:tcPr>
          <w:p w14:paraId="510290AC"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может быть реализована.</w:t>
            </w:r>
          </w:p>
          <w:p w14:paraId="6A75084C"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 </w:t>
            </w:r>
          </w:p>
        </w:tc>
      </w:tr>
      <w:tr w:rsidR="004F6289" w:rsidRPr="00503563" w14:paraId="702497E9" w14:textId="77777777" w:rsidTr="00A21684">
        <w:trPr>
          <w:trHeight w:val="300"/>
        </w:trPr>
        <w:tc>
          <w:tcPr>
            <w:tcW w:w="506" w:type="dxa"/>
            <w:shd w:val="clear" w:color="auto" w:fill="D9D9D9" w:themeFill="background1" w:themeFillShade="D9"/>
          </w:tcPr>
          <w:p w14:paraId="0603E20F" w14:textId="77777777" w:rsidR="004F6289" w:rsidRPr="00503563" w:rsidRDefault="004F6289" w:rsidP="00A21684">
            <w:pPr>
              <w:rPr>
                <w:rFonts w:ascii="Times New Roman" w:hAnsi="Times New Roman" w:cs="Times New Roman"/>
                <w:sz w:val="24"/>
                <w:szCs w:val="24"/>
              </w:rPr>
            </w:pPr>
          </w:p>
        </w:tc>
        <w:tc>
          <w:tcPr>
            <w:tcW w:w="878" w:type="dxa"/>
            <w:shd w:val="clear" w:color="auto" w:fill="D9D9D9" w:themeFill="background1" w:themeFillShade="D9"/>
            <w:noWrap/>
            <w:hideMark/>
          </w:tcPr>
          <w:p w14:paraId="5E04061B"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192</w:t>
            </w:r>
          </w:p>
        </w:tc>
        <w:tc>
          <w:tcPr>
            <w:tcW w:w="2126" w:type="dxa"/>
            <w:shd w:val="clear" w:color="auto" w:fill="D9D9D9" w:themeFill="background1" w:themeFillShade="D9"/>
            <w:noWrap/>
            <w:hideMark/>
          </w:tcPr>
          <w:p w14:paraId="5B6B1D8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использования уязвимых версий программного обеспечения</w:t>
            </w:r>
          </w:p>
        </w:tc>
        <w:tc>
          <w:tcPr>
            <w:tcW w:w="4395" w:type="dxa"/>
            <w:shd w:val="clear" w:color="auto" w:fill="D9D9D9" w:themeFill="background1" w:themeFillShade="D9"/>
            <w:noWrap/>
            <w:hideMark/>
          </w:tcPr>
          <w:p w14:paraId="375907E8"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осуществления нарушителем деструктивного воздействия на систему путем эксплуатации уязвимостей программного обеспечения. Данная угроза обусловлена слабостями механизмов анализа программного обеспечения на наличие уязвимостей. Реализация данной угрозы возможна при отсутствии проверки перед применением программного обеспечения на наличие в нем уязвимостей</w:t>
            </w:r>
          </w:p>
        </w:tc>
        <w:tc>
          <w:tcPr>
            <w:tcW w:w="1701" w:type="dxa"/>
            <w:shd w:val="clear" w:color="auto" w:fill="D9D9D9" w:themeFill="background1" w:themeFillShade="D9"/>
            <w:noWrap/>
            <w:hideMark/>
          </w:tcPr>
          <w:p w14:paraId="6D9121C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Внешний нарушитель с низким потенциалом, Внутренний нарушитель с низким потенциалом</w:t>
            </w:r>
          </w:p>
        </w:tc>
        <w:tc>
          <w:tcPr>
            <w:tcW w:w="1842" w:type="dxa"/>
            <w:shd w:val="clear" w:color="auto" w:fill="D9D9D9" w:themeFill="background1" w:themeFillShade="D9"/>
            <w:noWrap/>
            <w:hideMark/>
          </w:tcPr>
          <w:p w14:paraId="73C9A89B"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Прикладное программное обеспечение, сетевое программное обеспечение, системное программное обеспечение</w:t>
            </w:r>
          </w:p>
        </w:tc>
        <w:tc>
          <w:tcPr>
            <w:tcW w:w="1560" w:type="dxa"/>
            <w:shd w:val="clear" w:color="auto" w:fill="D9D9D9" w:themeFill="background1" w:themeFillShade="D9"/>
          </w:tcPr>
          <w:p w14:paraId="1A562FE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r w:rsidRPr="00503563">
              <w:rPr>
                <w:rFonts w:ascii="Times New Roman" w:hAnsi="Times New Roman" w:cs="Times New Roman"/>
                <w:sz w:val="24"/>
                <w:szCs w:val="24"/>
              </w:rPr>
              <w:br/>
              <w:t>целостности, доступности.</w:t>
            </w:r>
          </w:p>
        </w:tc>
        <w:tc>
          <w:tcPr>
            <w:tcW w:w="1778" w:type="dxa"/>
            <w:shd w:val="clear" w:color="auto" w:fill="D9D9D9" w:themeFill="background1" w:themeFillShade="D9"/>
          </w:tcPr>
          <w:p w14:paraId="77798D68"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может быть реализована.</w:t>
            </w:r>
          </w:p>
          <w:p w14:paraId="0D32C7B8"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 </w:t>
            </w:r>
          </w:p>
        </w:tc>
      </w:tr>
      <w:tr w:rsidR="004F6289" w:rsidRPr="00503563" w14:paraId="0DF59D7A" w14:textId="77777777" w:rsidTr="00A21684">
        <w:trPr>
          <w:trHeight w:val="300"/>
        </w:trPr>
        <w:tc>
          <w:tcPr>
            <w:tcW w:w="506" w:type="dxa"/>
            <w:shd w:val="clear" w:color="auto" w:fill="FFFFFF" w:themeFill="background1"/>
          </w:tcPr>
          <w:p w14:paraId="46E4BD15"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503696C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193</w:t>
            </w:r>
          </w:p>
        </w:tc>
        <w:tc>
          <w:tcPr>
            <w:tcW w:w="2126" w:type="dxa"/>
            <w:shd w:val="clear" w:color="auto" w:fill="FFFFFF" w:themeFill="background1"/>
            <w:noWrap/>
            <w:hideMark/>
          </w:tcPr>
          <w:p w14:paraId="594373C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утечки информации за счет применения вредоносным программным обеспечением алгоритмов шифрования трафика</w:t>
            </w:r>
          </w:p>
        </w:tc>
        <w:tc>
          <w:tcPr>
            <w:tcW w:w="4395" w:type="dxa"/>
            <w:shd w:val="clear" w:color="auto" w:fill="FFFFFF" w:themeFill="background1"/>
            <w:noWrap/>
            <w:hideMark/>
          </w:tcPr>
          <w:p w14:paraId="0BBDCCE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утечки информации за счет применения вредоносным программным обеспечением алгоритмов шифрования трафика, скрывающих сам факт передачи данных.</w:t>
            </w:r>
            <w:r w:rsidRPr="00503563">
              <w:rPr>
                <w:rFonts w:ascii="Times New Roman" w:hAnsi="Times New Roman" w:cs="Times New Roman"/>
                <w:sz w:val="24"/>
                <w:szCs w:val="24"/>
              </w:rPr>
              <w:br/>
              <w:t>Данная у гроза обусловлена слабостями мер защиты информации при хранении, обработке и передаче информационных ресурсов.</w:t>
            </w:r>
            <w:r w:rsidRPr="00503563">
              <w:rPr>
                <w:rFonts w:ascii="Times New Roman" w:hAnsi="Times New Roman" w:cs="Times New Roman"/>
                <w:sz w:val="24"/>
                <w:szCs w:val="24"/>
              </w:rPr>
              <w:br/>
              <w:t xml:space="preserve">Реализация данной угрозы возможна: </w:t>
            </w:r>
            <w:r w:rsidRPr="00503563">
              <w:rPr>
                <w:rFonts w:ascii="Times New Roman" w:hAnsi="Times New Roman" w:cs="Times New Roman"/>
                <w:sz w:val="24"/>
                <w:szCs w:val="24"/>
              </w:rPr>
              <w:br/>
              <w:t>при условии успешного внедрения в дискредитируемую систему указанного вредоносного программного обеспечения;</w:t>
            </w:r>
            <w:r w:rsidRPr="00503563">
              <w:rPr>
                <w:rFonts w:ascii="Times New Roman" w:hAnsi="Times New Roman" w:cs="Times New Roman"/>
                <w:sz w:val="24"/>
                <w:szCs w:val="24"/>
              </w:rPr>
              <w:br/>
            </w:r>
            <w:r w:rsidRPr="00503563">
              <w:rPr>
                <w:rFonts w:ascii="Times New Roman" w:hAnsi="Times New Roman" w:cs="Times New Roman"/>
                <w:sz w:val="24"/>
                <w:szCs w:val="24"/>
              </w:rPr>
              <w:lastRenderedPageBreak/>
              <w:t>при отсутствии или недостаточной реализации мер межсетевого экранирования</w:t>
            </w:r>
          </w:p>
        </w:tc>
        <w:tc>
          <w:tcPr>
            <w:tcW w:w="1701" w:type="dxa"/>
            <w:shd w:val="clear" w:color="auto" w:fill="FFFFFF" w:themeFill="background1"/>
            <w:noWrap/>
            <w:hideMark/>
          </w:tcPr>
          <w:p w14:paraId="0B6A5618"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Внешний нарушитель со средним потенциалом</w:t>
            </w:r>
          </w:p>
        </w:tc>
        <w:tc>
          <w:tcPr>
            <w:tcW w:w="1842" w:type="dxa"/>
            <w:shd w:val="clear" w:color="auto" w:fill="FFFFFF" w:themeFill="background1"/>
            <w:noWrap/>
            <w:hideMark/>
          </w:tcPr>
          <w:p w14:paraId="0975959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Информационные ресурсы, объекты файловой системы</w:t>
            </w:r>
          </w:p>
        </w:tc>
        <w:tc>
          <w:tcPr>
            <w:tcW w:w="1560" w:type="dxa"/>
            <w:shd w:val="clear" w:color="auto" w:fill="FFFFFF" w:themeFill="background1"/>
          </w:tcPr>
          <w:p w14:paraId="7EF85E2D"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p>
        </w:tc>
        <w:tc>
          <w:tcPr>
            <w:tcW w:w="1778" w:type="dxa"/>
            <w:shd w:val="clear" w:color="auto" w:fill="FFFFFF" w:themeFill="background1"/>
          </w:tcPr>
          <w:p w14:paraId="1941D78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потенциал нарушителя недостаточен для реализации угрозы</w:t>
            </w:r>
          </w:p>
        </w:tc>
      </w:tr>
      <w:tr w:rsidR="004F6289" w:rsidRPr="00503563" w14:paraId="027C96D8" w14:textId="77777777" w:rsidTr="00A21684">
        <w:trPr>
          <w:trHeight w:val="300"/>
        </w:trPr>
        <w:tc>
          <w:tcPr>
            <w:tcW w:w="506" w:type="dxa"/>
            <w:shd w:val="clear" w:color="auto" w:fill="FFFFFF" w:themeFill="background1"/>
          </w:tcPr>
          <w:p w14:paraId="22A6FF7A"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tcPr>
          <w:p w14:paraId="7BA3C0F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194</w:t>
            </w:r>
          </w:p>
        </w:tc>
        <w:tc>
          <w:tcPr>
            <w:tcW w:w="2126" w:type="dxa"/>
            <w:shd w:val="clear" w:color="auto" w:fill="FFFFFF" w:themeFill="background1"/>
            <w:noWrap/>
          </w:tcPr>
          <w:p w14:paraId="542E8EC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несанкционированного использования привилегированных функций мобильного устройства</w:t>
            </w:r>
          </w:p>
        </w:tc>
        <w:tc>
          <w:tcPr>
            <w:tcW w:w="4395" w:type="dxa"/>
            <w:shd w:val="clear" w:color="auto" w:fill="FFFFFF" w:themeFill="background1"/>
            <w:noWrap/>
          </w:tcPr>
          <w:p w14:paraId="19297557"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Угроза заключается в возможности снятия нарушителем предустановленных производителем ограничений на конфигурирование привилегированных функций мобильного устройства. Данная угроза обусловлена наличием уязвимостей в операционных системах мобильного устройства, позволяющих получить доступ к настройкам привилегированных функций. </w:t>
            </w:r>
            <w:r w:rsidRPr="00503563">
              <w:rPr>
                <w:rFonts w:ascii="Times New Roman" w:hAnsi="Times New Roman" w:cs="Times New Roman"/>
                <w:sz w:val="24"/>
                <w:szCs w:val="24"/>
              </w:rPr>
              <w:br/>
              <w:t>Реализация данной угрозы возможна при получении нарушителем доступа к мобильному устройству</w:t>
            </w:r>
          </w:p>
        </w:tc>
        <w:tc>
          <w:tcPr>
            <w:tcW w:w="1701" w:type="dxa"/>
            <w:shd w:val="clear" w:color="auto" w:fill="FFFFFF" w:themeFill="background1"/>
            <w:noWrap/>
          </w:tcPr>
          <w:p w14:paraId="668751C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Внешний нарушитель с высоким потенциалом</w:t>
            </w:r>
          </w:p>
        </w:tc>
        <w:tc>
          <w:tcPr>
            <w:tcW w:w="1842" w:type="dxa"/>
            <w:shd w:val="clear" w:color="auto" w:fill="FFFFFF" w:themeFill="background1"/>
            <w:noWrap/>
          </w:tcPr>
          <w:p w14:paraId="70597B4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Мобильное устройство</w:t>
            </w:r>
          </w:p>
        </w:tc>
        <w:tc>
          <w:tcPr>
            <w:tcW w:w="1560" w:type="dxa"/>
            <w:shd w:val="clear" w:color="auto" w:fill="FFFFFF" w:themeFill="background1"/>
          </w:tcPr>
          <w:p w14:paraId="33DB959C"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r w:rsidRPr="00503563">
              <w:rPr>
                <w:rFonts w:ascii="Times New Roman" w:hAnsi="Times New Roman" w:cs="Times New Roman"/>
                <w:sz w:val="24"/>
                <w:szCs w:val="24"/>
              </w:rPr>
              <w:br/>
              <w:t>целостности, доступности.</w:t>
            </w:r>
          </w:p>
        </w:tc>
        <w:tc>
          <w:tcPr>
            <w:tcW w:w="1778" w:type="dxa"/>
            <w:shd w:val="clear" w:color="auto" w:fill="FFFFFF" w:themeFill="background1"/>
          </w:tcPr>
          <w:p w14:paraId="0A073F57"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потенциал нарушителя недостаточен для реализации угрозы</w:t>
            </w:r>
          </w:p>
          <w:p w14:paraId="5315B2E3" w14:textId="77777777" w:rsidR="004F6289" w:rsidRPr="00503563" w:rsidRDefault="004F6289" w:rsidP="00A21684">
            <w:pPr>
              <w:rPr>
                <w:rFonts w:ascii="Times New Roman" w:hAnsi="Times New Roman" w:cs="Times New Roman"/>
                <w:sz w:val="24"/>
                <w:szCs w:val="24"/>
              </w:rPr>
            </w:pPr>
          </w:p>
        </w:tc>
      </w:tr>
      <w:tr w:rsidR="004F6289" w:rsidRPr="00503563" w14:paraId="1554C64A" w14:textId="77777777" w:rsidTr="00A21684">
        <w:trPr>
          <w:trHeight w:val="300"/>
        </w:trPr>
        <w:tc>
          <w:tcPr>
            <w:tcW w:w="506" w:type="dxa"/>
            <w:shd w:val="clear" w:color="auto" w:fill="FFFFFF" w:themeFill="background1"/>
          </w:tcPr>
          <w:p w14:paraId="00B390EC"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tcPr>
          <w:p w14:paraId="03CB66E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195</w:t>
            </w:r>
          </w:p>
        </w:tc>
        <w:tc>
          <w:tcPr>
            <w:tcW w:w="2126" w:type="dxa"/>
            <w:shd w:val="clear" w:color="auto" w:fill="FFFFFF" w:themeFill="background1"/>
            <w:noWrap/>
          </w:tcPr>
          <w:p w14:paraId="2D37B37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удаленного запуска вредоносного кода в обход механизмов защиты операционной системы</w:t>
            </w:r>
          </w:p>
        </w:tc>
        <w:tc>
          <w:tcPr>
            <w:tcW w:w="4395" w:type="dxa"/>
            <w:shd w:val="clear" w:color="auto" w:fill="FFFFFF" w:themeFill="background1"/>
            <w:noWrap/>
          </w:tcPr>
          <w:p w14:paraId="4CEC6CC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удаленного запуска вредоносного кода за счет создания приложений, использующих обход механизмов защиты, встроенных в операционную систему.</w:t>
            </w:r>
            <w:r w:rsidRPr="00503563">
              <w:rPr>
                <w:rFonts w:ascii="Times New Roman" w:hAnsi="Times New Roman" w:cs="Times New Roman"/>
                <w:sz w:val="24"/>
                <w:szCs w:val="24"/>
              </w:rPr>
              <w:br/>
              <w:t xml:space="preserve">Данная угроза обусловлена ошибками в процессорах (например, ошибками в процессоре Intel поколения Haswell), позволяющими за счет создания специальных приложений осуществлять обход механизмов защиты, встроенных в </w:t>
            </w:r>
            <w:r w:rsidRPr="00503563">
              <w:rPr>
                <w:rFonts w:ascii="Times New Roman" w:hAnsi="Times New Roman" w:cs="Times New Roman"/>
                <w:sz w:val="24"/>
                <w:szCs w:val="24"/>
              </w:rPr>
              <w:lastRenderedPageBreak/>
              <w:t>операционную систему (например, механизма ASLR).</w:t>
            </w:r>
            <w:r w:rsidRPr="00503563">
              <w:rPr>
                <w:rFonts w:ascii="Times New Roman" w:hAnsi="Times New Roman" w:cs="Times New Roman"/>
                <w:sz w:val="24"/>
                <w:szCs w:val="24"/>
              </w:rPr>
              <w:br/>
              <w:t>Реализация данной угрозы возможна при: инициировании коллизии в таблице целевых буферов - с ее помощью можно узнать участки памяти, где находятся конкретные фрагменты кода;</w:t>
            </w:r>
            <w:r w:rsidRPr="00503563">
              <w:rPr>
                <w:rFonts w:ascii="Times New Roman" w:hAnsi="Times New Roman" w:cs="Times New Roman"/>
                <w:sz w:val="24"/>
                <w:szCs w:val="24"/>
              </w:rPr>
              <w:br/>
              <w:t>создании приложения, использующего эти фрагменты кода для обхода механизма защиты;</w:t>
            </w:r>
            <w:r w:rsidRPr="00503563">
              <w:rPr>
                <w:rFonts w:ascii="Times New Roman" w:hAnsi="Times New Roman" w:cs="Times New Roman"/>
                <w:sz w:val="24"/>
                <w:szCs w:val="24"/>
              </w:rPr>
              <w:br/>
              <w:t>запуске данного приложения в связке с эксплойтом какой-либо уязвимости самой операционной системы для создания возможности удаленного запуска вредоносного кода</w:t>
            </w:r>
          </w:p>
        </w:tc>
        <w:tc>
          <w:tcPr>
            <w:tcW w:w="1701" w:type="dxa"/>
            <w:shd w:val="clear" w:color="auto" w:fill="FFFFFF" w:themeFill="background1"/>
            <w:noWrap/>
          </w:tcPr>
          <w:p w14:paraId="2515A8B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Внешний нарушитель с высоким потенциалом</w:t>
            </w:r>
          </w:p>
        </w:tc>
        <w:tc>
          <w:tcPr>
            <w:tcW w:w="1842" w:type="dxa"/>
            <w:shd w:val="clear" w:color="auto" w:fill="FFFFFF" w:themeFill="background1"/>
            <w:noWrap/>
          </w:tcPr>
          <w:p w14:paraId="4AF75F6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Стационарные и мобильные устройства (компьютеры и ноутбуки) (аппаратное устройство)</w:t>
            </w:r>
          </w:p>
        </w:tc>
        <w:tc>
          <w:tcPr>
            <w:tcW w:w="1560" w:type="dxa"/>
            <w:shd w:val="clear" w:color="auto" w:fill="FFFFFF" w:themeFill="background1"/>
          </w:tcPr>
          <w:p w14:paraId="0F14FA1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w:t>
            </w:r>
            <w:r w:rsidRPr="00503563">
              <w:rPr>
                <w:rFonts w:ascii="Times New Roman" w:hAnsi="Times New Roman" w:cs="Times New Roman"/>
                <w:sz w:val="24"/>
                <w:szCs w:val="24"/>
              </w:rPr>
              <w:br/>
              <w:t>целостности.</w:t>
            </w:r>
          </w:p>
        </w:tc>
        <w:tc>
          <w:tcPr>
            <w:tcW w:w="1778" w:type="dxa"/>
            <w:shd w:val="clear" w:color="auto" w:fill="FFFFFF" w:themeFill="background1"/>
          </w:tcPr>
          <w:p w14:paraId="32CA48BA"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потенциал нарушителя недостаточен для реализации угрозы</w:t>
            </w:r>
          </w:p>
        </w:tc>
      </w:tr>
      <w:tr w:rsidR="004F6289" w:rsidRPr="00503563" w14:paraId="5E7CA47E" w14:textId="77777777" w:rsidTr="00A21684">
        <w:trPr>
          <w:trHeight w:val="300"/>
        </w:trPr>
        <w:tc>
          <w:tcPr>
            <w:tcW w:w="506" w:type="dxa"/>
            <w:shd w:val="clear" w:color="auto" w:fill="FFFFFF" w:themeFill="background1"/>
          </w:tcPr>
          <w:p w14:paraId="7047B9A1"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tcPr>
          <w:p w14:paraId="0AA950E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196</w:t>
            </w:r>
          </w:p>
        </w:tc>
        <w:tc>
          <w:tcPr>
            <w:tcW w:w="2126" w:type="dxa"/>
            <w:shd w:val="clear" w:color="auto" w:fill="FFFFFF" w:themeFill="background1"/>
            <w:noWrap/>
          </w:tcPr>
          <w:p w14:paraId="1C91415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контроля вредоносной программой списка приложений, запущенных на мобильном устройстве</w:t>
            </w:r>
          </w:p>
        </w:tc>
        <w:tc>
          <w:tcPr>
            <w:tcW w:w="4395" w:type="dxa"/>
            <w:shd w:val="clear" w:color="auto" w:fill="FFFFFF" w:themeFill="background1"/>
            <w:noWrap/>
          </w:tcPr>
          <w:p w14:paraId="0B83E8B8"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использования вредоносной программы для контроля списка приложений, запущенных на мобильном устройстве.</w:t>
            </w:r>
            <w:r w:rsidRPr="00503563">
              <w:rPr>
                <w:rFonts w:ascii="Times New Roman" w:hAnsi="Times New Roman" w:cs="Times New Roman"/>
                <w:sz w:val="24"/>
                <w:szCs w:val="24"/>
              </w:rPr>
              <w:br/>
              <w:t xml:space="preserve">Данная угроза обусловлена недостаточностью мер по антивирусной защите, что позволяет выполнить неконтролируемый запуск вредоносных программ (отсутствие контроля разрешенного программного обеспечения). Реализация данной угрозы возможна при условии, что вредоносная программа внедрена на </w:t>
            </w:r>
            <w:r w:rsidRPr="00503563">
              <w:rPr>
                <w:rFonts w:ascii="Times New Roman" w:hAnsi="Times New Roman" w:cs="Times New Roman"/>
                <w:sz w:val="24"/>
                <w:szCs w:val="24"/>
              </w:rPr>
              <w:lastRenderedPageBreak/>
              <w:t>мобильном устройстве и непреднамеренно запущена самим пользователем</w:t>
            </w:r>
          </w:p>
        </w:tc>
        <w:tc>
          <w:tcPr>
            <w:tcW w:w="1701" w:type="dxa"/>
            <w:shd w:val="clear" w:color="auto" w:fill="FFFFFF" w:themeFill="background1"/>
            <w:noWrap/>
          </w:tcPr>
          <w:p w14:paraId="5E838CF8"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Внешний нарушитель с высоким потенциалом</w:t>
            </w:r>
          </w:p>
        </w:tc>
        <w:tc>
          <w:tcPr>
            <w:tcW w:w="1842" w:type="dxa"/>
            <w:shd w:val="clear" w:color="auto" w:fill="FFFFFF" w:themeFill="background1"/>
            <w:noWrap/>
          </w:tcPr>
          <w:p w14:paraId="77C3F3C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Мобильное устройство (аппаратное устройство)</w:t>
            </w:r>
          </w:p>
        </w:tc>
        <w:tc>
          <w:tcPr>
            <w:tcW w:w="1560" w:type="dxa"/>
            <w:shd w:val="clear" w:color="auto" w:fill="FFFFFF" w:themeFill="background1"/>
          </w:tcPr>
          <w:p w14:paraId="336C633A"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w:t>
            </w:r>
            <w:r w:rsidRPr="00503563">
              <w:rPr>
                <w:rFonts w:ascii="Times New Roman" w:hAnsi="Times New Roman" w:cs="Times New Roman"/>
                <w:sz w:val="24"/>
                <w:szCs w:val="24"/>
              </w:rPr>
              <w:br/>
              <w:t>целостности, доступности.</w:t>
            </w:r>
          </w:p>
        </w:tc>
        <w:tc>
          <w:tcPr>
            <w:tcW w:w="1778" w:type="dxa"/>
            <w:shd w:val="clear" w:color="auto" w:fill="FFFFFF" w:themeFill="background1"/>
          </w:tcPr>
          <w:p w14:paraId="60276FA0"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потенциал нарушителя недостаточен для реализации угрозы</w:t>
            </w:r>
          </w:p>
          <w:p w14:paraId="63F238DF" w14:textId="77777777" w:rsidR="004F6289" w:rsidRPr="00503563" w:rsidRDefault="004F6289" w:rsidP="00A21684">
            <w:pPr>
              <w:rPr>
                <w:rFonts w:ascii="Times New Roman" w:hAnsi="Times New Roman" w:cs="Times New Roman"/>
                <w:sz w:val="24"/>
                <w:szCs w:val="24"/>
              </w:rPr>
            </w:pPr>
          </w:p>
        </w:tc>
      </w:tr>
      <w:tr w:rsidR="004F6289" w:rsidRPr="00503563" w14:paraId="7D9E93C4" w14:textId="77777777" w:rsidTr="00A21684">
        <w:trPr>
          <w:trHeight w:val="300"/>
        </w:trPr>
        <w:tc>
          <w:tcPr>
            <w:tcW w:w="506" w:type="dxa"/>
            <w:shd w:val="clear" w:color="auto" w:fill="FFFFFF" w:themeFill="background1"/>
          </w:tcPr>
          <w:p w14:paraId="6EBF5BAC"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3E2CD6E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197</w:t>
            </w:r>
          </w:p>
        </w:tc>
        <w:tc>
          <w:tcPr>
            <w:tcW w:w="2126" w:type="dxa"/>
            <w:shd w:val="clear" w:color="auto" w:fill="FFFFFF" w:themeFill="background1"/>
            <w:noWrap/>
            <w:hideMark/>
          </w:tcPr>
          <w:p w14:paraId="593C909D"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хищения аутентификационной информации из временных файлов cookie</w:t>
            </w:r>
          </w:p>
        </w:tc>
        <w:tc>
          <w:tcPr>
            <w:tcW w:w="4395" w:type="dxa"/>
            <w:shd w:val="clear" w:color="auto" w:fill="FFFFFF" w:themeFill="background1"/>
            <w:noWrap/>
            <w:hideMark/>
          </w:tcPr>
          <w:p w14:paraId="0384C230"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хищения с использованием вредоносной программы аутентификационной информации пользователей, их счетов, хранящейся во временных файлах cookie, и передачи этой информации нарушителям через открытый RDP-порт.</w:t>
            </w:r>
            <w:r w:rsidRPr="00503563">
              <w:rPr>
                <w:rFonts w:ascii="Times New Roman" w:hAnsi="Times New Roman" w:cs="Times New Roman"/>
                <w:sz w:val="24"/>
                <w:szCs w:val="24"/>
              </w:rPr>
              <w:br/>
              <w:t>Данная угроза обусловлена недостаточностью мер антивирусной защиты, что позволяет выполнить неконтролируемый запуск вредоносного программного обеспечения (отсутствие контроля разрешенного программного обеспечения).</w:t>
            </w:r>
            <w:r w:rsidRPr="00503563">
              <w:rPr>
                <w:rFonts w:ascii="Times New Roman" w:hAnsi="Times New Roman" w:cs="Times New Roman"/>
                <w:sz w:val="24"/>
                <w:szCs w:val="24"/>
              </w:rPr>
              <w:br/>
              <w:t>Кроме того, данная угроза обусловлена непринятием мер по стиранию остаточной информации из временных файлов (очистке временных файлов).</w:t>
            </w:r>
            <w:r w:rsidRPr="00503563">
              <w:rPr>
                <w:rFonts w:ascii="Times New Roman" w:hAnsi="Times New Roman" w:cs="Times New Roman"/>
                <w:sz w:val="24"/>
                <w:szCs w:val="24"/>
              </w:rPr>
              <w:br/>
              <w:t>Реализация данной угрозы возможна при условии, что на атакуемом компьютере открыт RDP-порт</w:t>
            </w:r>
          </w:p>
        </w:tc>
        <w:tc>
          <w:tcPr>
            <w:tcW w:w="1701" w:type="dxa"/>
            <w:shd w:val="clear" w:color="auto" w:fill="FFFFFF" w:themeFill="background1"/>
            <w:noWrap/>
            <w:hideMark/>
          </w:tcPr>
          <w:p w14:paraId="171A552D"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Внешний нарушитель со средним потенциалом</w:t>
            </w:r>
          </w:p>
        </w:tc>
        <w:tc>
          <w:tcPr>
            <w:tcW w:w="1842" w:type="dxa"/>
            <w:shd w:val="clear" w:color="auto" w:fill="FFFFFF" w:themeFill="background1"/>
            <w:noWrap/>
            <w:hideMark/>
          </w:tcPr>
          <w:p w14:paraId="6842597D"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Информация, хранящаяся на компьютере во временных файлах (программное обеспечение)</w:t>
            </w:r>
          </w:p>
        </w:tc>
        <w:tc>
          <w:tcPr>
            <w:tcW w:w="1560" w:type="dxa"/>
            <w:shd w:val="clear" w:color="auto" w:fill="FFFFFF" w:themeFill="background1"/>
          </w:tcPr>
          <w:p w14:paraId="54700ED0"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p>
        </w:tc>
        <w:tc>
          <w:tcPr>
            <w:tcW w:w="1778" w:type="dxa"/>
            <w:shd w:val="clear" w:color="auto" w:fill="FFFFFF" w:themeFill="background1"/>
          </w:tcPr>
          <w:p w14:paraId="69F52BC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потенциал нарушителя недостаточен для реализации угрозы</w:t>
            </w:r>
          </w:p>
        </w:tc>
      </w:tr>
      <w:tr w:rsidR="004F6289" w:rsidRPr="00503563" w14:paraId="6A43716D" w14:textId="77777777" w:rsidTr="00A21684">
        <w:trPr>
          <w:trHeight w:val="300"/>
        </w:trPr>
        <w:tc>
          <w:tcPr>
            <w:tcW w:w="506" w:type="dxa"/>
            <w:shd w:val="clear" w:color="auto" w:fill="FFFFFF" w:themeFill="background1"/>
          </w:tcPr>
          <w:p w14:paraId="4797B1CD"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218CD90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198</w:t>
            </w:r>
          </w:p>
        </w:tc>
        <w:tc>
          <w:tcPr>
            <w:tcW w:w="2126" w:type="dxa"/>
            <w:shd w:val="clear" w:color="auto" w:fill="FFFFFF" w:themeFill="background1"/>
            <w:noWrap/>
            <w:hideMark/>
          </w:tcPr>
          <w:p w14:paraId="336E5C9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Угроза скрытной регистрации вредоносной программой учетных </w:t>
            </w:r>
            <w:r w:rsidRPr="00503563">
              <w:rPr>
                <w:rFonts w:ascii="Times New Roman" w:hAnsi="Times New Roman" w:cs="Times New Roman"/>
                <w:sz w:val="24"/>
                <w:szCs w:val="24"/>
              </w:rPr>
              <w:lastRenderedPageBreak/>
              <w:t>записей администраторов</w:t>
            </w:r>
          </w:p>
        </w:tc>
        <w:tc>
          <w:tcPr>
            <w:tcW w:w="4395" w:type="dxa"/>
            <w:shd w:val="clear" w:color="auto" w:fill="FFFFFF" w:themeFill="background1"/>
            <w:noWrap/>
            <w:hideMark/>
          </w:tcPr>
          <w:p w14:paraId="2BE333D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 xml:space="preserve">Угроза заключается в возможности скрытного создания внедренной вредоносной программой учетных записей с </w:t>
            </w:r>
            <w:r w:rsidRPr="00503563">
              <w:rPr>
                <w:rFonts w:ascii="Times New Roman" w:hAnsi="Times New Roman" w:cs="Times New Roman"/>
                <w:sz w:val="24"/>
                <w:szCs w:val="24"/>
              </w:rPr>
              <w:lastRenderedPageBreak/>
              <w:t>правами администратора с целью последующего их использования для несанкционированного доступа к пользовательской информации и к настройкам программного обеспечения, установленного на инфицированном компьютере.</w:t>
            </w:r>
            <w:r w:rsidRPr="00503563">
              <w:rPr>
                <w:rFonts w:ascii="Times New Roman" w:hAnsi="Times New Roman" w:cs="Times New Roman"/>
                <w:sz w:val="24"/>
                <w:szCs w:val="24"/>
              </w:rPr>
              <w:br/>
              <w:t>Данная угроза обусловлена недостаточностью мер по антивирусной защите, что позволяет выполнить неконтролируемый запуск вредоносного программного обеспечения (отсутствие контроля разрешенного программного обеспечения).</w:t>
            </w:r>
            <w:r w:rsidRPr="00503563">
              <w:rPr>
                <w:rFonts w:ascii="Times New Roman" w:hAnsi="Times New Roman" w:cs="Times New Roman"/>
                <w:sz w:val="24"/>
                <w:szCs w:val="24"/>
              </w:rPr>
              <w:br/>
              <w:t>Кроме того, данная угроза обусловлена недостаточностью мер по разграничению доступа (контроль создания учетных записей пользователей).</w:t>
            </w:r>
            <w:r w:rsidRPr="00503563">
              <w:rPr>
                <w:rFonts w:ascii="Times New Roman" w:hAnsi="Times New Roman" w:cs="Times New Roman"/>
                <w:sz w:val="24"/>
                <w:szCs w:val="24"/>
              </w:rPr>
              <w:br/>
              <w:t>Реализация данной угрозы возможна при условии, что на атакуемом компьютере открыт RDP-порт</w:t>
            </w:r>
          </w:p>
        </w:tc>
        <w:tc>
          <w:tcPr>
            <w:tcW w:w="1701" w:type="dxa"/>
            <w:shd w:val="clear" w:color="auto" w:fill="FFFFFF" w:themeFill="background1"/>
            <w:noWrap/>
            <w:hideMark/>
          </w:tcPr>
          <w:p w14:paraId="4649C721"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Внешний нарушитель со средним потенциалом</w:t>
            </w:r>
          </w:p>
        </w:tc>
        <w:tc>
          <w:tcPr>
            <w:tcW w:w="1842" w:type="dxa"/>
            <w:shd w:val="clear" w:color="auto" w:fill="FFFFFF" w:themeFill="background1"/>
            <w:noWrap/>
            <w:hideMark/>
          </w:tcPr>
          <w:p w14:paraId="1769240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Система управления доступом, встроен</w:t>
            </w:r>
            <w:r w:rsidRPr="00503563">
              <w:rPr>
                <w:rFonts w:ascii="Times New Roman" w:hAnsi="Times New Roman" w:cs="Times New Roman"/>
                <w:sz w:val="24"/>
                <w:szCs w:val="24"/>
              </w:rPr>
              <w:lastRenderedPageBreak/>
              <w:t>ная в операционную систему компьютера (программное обеспечение)</w:t>
            </w:r>
          </w:p>
        </w:tc>
        <w:tc>
          <w:tcPr>
            <w:tcW w:w="1560" w:type="dxa"/>
            <w:shd w:val="clear" w:color="auto" w:fill="FFFFFF" w:themeFill="background1"/>
          </w:tcPr>
          <w:p w14:paraId="37977DED"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Нарушение</w:t>
            </w:r>
            <w:r w:rsidRPr="00503563">
              <w:rPr>
                <w:rFonts w:ascii="Times New Roman" w:hAnsi="Times New Roman" w:cs="Times New Roman"/>
                <w:sz w:val="24"/>
                <w:szCs w:val="24"/>
              </w:rPr>
              <w:br/>
              <w:t>целостности.</w:t>
            </w:r>
          </w:p>
        </w:tc>
        <w:tc>
          <w:tcPr>
            <w:tcW w:w="1778" w:type="dxa"/>
            <w:shd w:val="clear" w:color="auto" w:fill="FFFFFF" w:themeFill="background1"/>
          </w:tcPr>
          <w:p w14:paraId="49C6CA1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по</w:t>
            </w:r>
            <w:r w:rsidRPr="00503563">
              <w:rPr>
                <w:rFonts w:ascii="Times New Roman" w:hAnsi="Times New Roman" w:cs="Times New Roman"/>
                <w:sz w:val="24"/>
                <w:szCs w:val="24"/>
              </w:rPr>
              <w:lastRenderedPageBreak/>
              <w:t>тенциал нарушителя недостаточен для реализации угрозы</w:t>
            </w:r>
          </w:p>
        </w:tc>
      </w:tr>
      <w:tr w:rsidR="004F6289" w:rsidRPr="00503563" w14:paraId="1B0AA542" w14:textId="77777777" w:rsidTr="00A21684">
        <w:trPr>
          <w:trHeight w:val="300"/>
        </w:trPr>
        <w:tc>
          <w:tcPr>
            <w:tcW w:w="506" w:type="dxa"/>
            <w:shd w:val="clear" w:color="auto" w:fill="FFFFFF" w:themeFill="background1"/>
          </w:tcPr>
          <w:p w14:paraId="38634EB8"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54CFC6C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199</w:t>
            </w:r>
          </w:p>
        </w:tc>
        <w:tc>
          <w:tcPr>
            <w:tcW w:w="2126" w:type="dxa"/>
            <w:shd w:val="clear" w:color="auto" w:fill="FFFFFF" w:themeFill="background1"/>
            <w:noWrap/>
            <w:hideMark/>
          </w:tcPr>
          <w:p w14:paraId="420A9E2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перехвата управления мобильного устройства при использовании виртуальных голосовых ассистентов</w:t>
            </w:r>
          </w:p>
        </w:tc>
        <w:tc>
          <w:tcPr>
            <w:tcW w:w="4395" w:type="dxa"/>
            <w:shd w:val="clear" w:color="auto" w:fill="FFFFFF" w:themeFill="background1"/>
            <w:noWrap/>
            <w:hideMark/>
          </w:tcPr>
          <w:p w14:paraId="2C615B4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управления мобильным устройством и запущенными на нем приложениями от имени легального пользователя за счет передачи этих команд через виртуальных голосовых ассистентов (например, через Siri для IPhone).</w:t>
            </w:r>
            <w:r w:rsidRPr="00503563">
              <w:rPr>
                <w:rFonts w:ascii="Times New Roman" w:hAnsi="Times New Roman" w:cs="Times New Roman"/>
                <w:sz w:val="24"/>
                <w:szCs w:val="24"/>
              </w:rPr>
              <w:br/>
            </w:r>
            <w:r w:rsidRPr="00503563">
              <w:rPr>
                <w:rFonts w:ascii="Times New Roman" w:hAnsi="Times New Roman" w:cs="Times New Roman"/>
                <w:sz w:val="24"/>
                <w:szCs w:val="24"/>
              </w:rPr>
              <w:lastRenderedPageBreak/>
              <w:t>Данная угроза обусловлена проблемами аутентификации пользователя, в частности по Voice ID. Голосовой ассистент не может быть полностью уверен в том, что обращающийся к нему голос принадлежит владельцу устройства, поэтому для удобства пользователей и гарантии срабатывания устанавливается низкая чувствительность Voice ID. Это позволяет нарушителю использовать записанную на диктофон речь владельца мобильного устройства. Реализация данной угрозы возможна при условии, что виртуальный голосовой ассистент находится в активном состоянии (то есть, не отключен) и установлена низкая чувствительность голосового идентификатора</w:t>
            </w:r>
          </w:p>
        </w:tc>
        <w:tc>
          <w:tcPr>
            <w:tcW w:w="1701" w:type="dxa"/>
            <w:shd w:val="clear" w:color="auto" w:fill="FFFFFF" w:themeFill="background1"/>
            <w:noWrap/>
            <w:hideMark/>
          </w:tcPr>
          <w:p w14:paraId="2DF6FC2C"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Внешний нарушитель со средним потенциалом</w:t>
            </w:r>
          </w:p>
        </w:tc>
        <w:tc>
          <w:tcPr>
            <w:tcW w:w="1842" w:type="dxa"/>
            <w:shd w:val="clear" w:color="auto" w:fill="FFFFFF" w:themeFill="background1"/>
            <w:noWrap/>
            <w:hideMark/>
          </w:tcPr>
          <w:p w14:paraId="7734EDDC"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Мобильное устройство и запущенные на  нем приложения (программное обеспече</w:t>
            </w:r>
            <w:r w:rsidRPr="00503563">
              <w:rPr>
                <w:rFonts w:ascii="Times New Roman" w:hAnsi="Times New Roman" w:cs="Times New Roman"/>
                <w:sz w:val="24"/>
                <w:szCs w:val="24"/>
              </w:rPr>
              <w:lastRenderedPageBreak/>
              <w:t>ние, аппаратное устройство)</w:t>
            </w:r>
          </w:p>
        </w:tc>
        <w:tc>
          <w:tcPr>
            <w:tcW w:w="1560" w:type="dxa"/>
            <w:shd w:val="clear" w:color="auto" w:fill="FFFFFF" w:themeFill="background1"/>
          </w:tcPr>
          <w:p w14:paraId="449614D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Нарушение конфиденциальности,</w:t>
            </w:r>
            <w:r w:rsidRPr="00503563">
              <w:rPr>
                <w:rFonts w:ascii="Times New Roman" w:hAnsi="Times New Roman" w:cs="Times New Roman"/>
                <w:sz w:val="24"/>
                <w:szCs w:val="24"/>
              </w:rPr>
              <w:br/>
              <w:t>доступности.</w:t>
            </w:r>
          </w:p>
        </w:tc>
        <w:tc>
          <w:tcPr>
            <w:tcW w:w="1778" w:type="dxa"/>
            <w:shd w:val="clear" w:color="auto" w:fill="FFFFFF" w:themeFill="background1"/>
          </w:tcPr>
          <w:p w14:paraId="4CAB83E8"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данная технология не применяется в ИС</w:t>
            </w:r>
          </w:p>
          <w:p w14:paraId="6AF02D66" w14:textId="77777777" w:rsidR="004F6289" w:rsidRPr="00503563" w:rsidRDefault="004F6289" w:rsidP="00A21684">
            <w:pPr>
              <w:rPr>
                <w:rFonts w:ascii="Times New Roman" w:hAnsi="Times New Roman" w:cs="Times New Roman"/>
                <w:sz w:val="24"/>
                <w:szCs w:val="24"/>
              </w:rPr>
            </w:pPr>
          </w:p>
        </w:tc>
      </w:tr>
      <w:tr w:rsidR="004F6289" w:rsidRPr="00503563" w14:paraId="1AF4AB5E" w14:textId="77777777" w:rsidTr="00A21684">
        <w:trPr>
          <w:trHeight w:val="300"/>
        </w:trPr>
        <w:tc>
          <w:tcPr>
            <w:tcW w:w="506" w:type="dxa"/>
            <w:shd w:val="clear" w:color="auto" w:fill="FFFFFF" w:themeFill="background1"/>
          </w:tcPr>
          <w:p w14:paraId="02728A8E"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7F3A1830"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200</w:t>
            </w:r>
          </w:p>
        </w:tc>
        <w:tc>
          <w:tcPr>
            <w:tcW w:w="2126" w:type="dxa"/>
            <w:shd w:val="clear" w:color="auto" w:fill="FFFFFF" w:themeFill="background1"/>
            <w:noWrap/>
            <w:hideMark/>
          </w:tcPr>
          <w:p w14:paraId="72BEE8E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хищения информации с мобильного устройства при использовании виртуальных голосовых ассистентов</w:t>
            </w:r>
          </w:p>
        </w:tc>
        <w:tc>
          <w:tcPr>
            <w:tcW w:w="4395" w:type="dxa"/>
            <w:shd w:val="clear" w:color="auto" w:fill="FFFFFF" w:themeFill="background1"/>
            <w:noWrap/>
            <w:hideMark/>
          </w:tcPr>
          <w:p w14:paraId="20F9628C"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хищения данных пользователя с его мобильного устройства через виртуальных голосовых ассистентов (например, через Siri для IPhone).</w:t>
            </w:r>
            <w:r w:rsidRPr="00503563">
              <w:rPr>
                <w:rFonts w:ascii="Times New Roman" w:hAnsi="Times New Roman" w:cs="Times New Roman"/>
                <w:sz w:val="24"/>
                <w:szCs w:val="24"/>
              </w:rPr>
              <w:br/>
              <w:t xml:space="preserve">Данная угроза обусловлена проблемами аутентификации пользователя, в частности по Voice ID. Голосовой ассистент не может быть полностью уверен в том, </w:t>
            </w:r>
            <w:r w:rsidRPr="00503563">
              <w:rPr>
                <w:rFonts w:ascii="Times New Roman" w:hAnsi="Times New Roman" w:cs="Times New Roman"/>
                <w:sz w:val="24"/>
                <w:szCs w:val="24"/>
              </w:rPr>
              <w:lastRenderedPageBreak/>
              <w:t>что обращающейся к нему голос принадлежит владельцу устройства, поэтому для удобства пользователей и гарантии срабатывания устанавливается низкая чувствительность Voice ID. Это позволяет нарушителю использовать записанную на диктофон речь владельца мобильного устройства. Реализация данной угрозы возможна при условии, что виртуальный голосовой ассистент находится в активном состоянии (то есть не отключен) и установлена низкая чувствительность голосового идентификатора</w:t>
            </w:r>
          </w:p>
        </w:tc>
        <w:tc>
          <w:tcPr>
            <w:tcW w:w="1701" w:type="dxa"/>
            <w:shd w:val="clear" w:color="auto" w:fill="FFFFFF" w:themeFill="background1"/>
            <w:noWrap/>
            <w:hideMark/>
          </w:tcPr>
          <w:p w14:paraId="1A46681B"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Внешний нарушитель со средним потенциалом</w:t>
            </w:r>
          </w:p>
        </w:tc>
        <w:tc>
          <w:tcPr>
            <w:tcW w:w="1842" w:type="dxa"/>
            <w:shd w:val="clear" w:color="auto" w:fill="FFFFFF" w:themeFill="background1"/>
            <w:noWrap/>
            <w:hideMark/>
          </w:tcPr>
          <w:p w14:paraId="1A14A61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Данные пользователя мобильного устройства (аппаратное устройство)</w:t>
            </w:r>
          </w:p>
        </w:tc>
        <w:tc>
          <w:tcPr>
            <w:tcW w:w="1560" w:type="dxa"/>
            <w:shd w:val="clear" w:color="auto" w:fill="FFFFFF" w:themeFill="background1"/>
          </w:tcPr>
          <w:p w14:paraId="2534380A"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p>
        </w:tc>
        <w:tc>
          <w:tcPr>
            <w:tcW w:w="1778" w:type="dxa"/>
            <w:shd w:val="clear" w:color="auto" w:fill="FFFFFF" w:themeFill="background1"/>
          </w:tcPr>
          <w:p w14:paraId="5F56AB40"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Угроза исключена из перечня, т.к. данная технология не применяется в ИС </w:t>
            </w:r>
          </w:p>
        </w:tc>
      </w:tr>
      <w:tr w:rsidR="004F6289" w:rsidRPr="00503563" w14:paraId="717AEC52" w14:textId="77777777" w:rsidTr="00A21684">
        <w:trPr>
          <w:trHeight w:val="300"/>
        </w:trPr>
        <w:tc>
          <w:tcPr>
            <w:tcW w:w="506" w:type="dxa"/>
            <w:shd w:val="clear" w:color="auto" w:fill="FFFFFF" w:themeFill="background1"/>
          </w:tcPr>
          <w:p w14:paraId="375EE4F4"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4E823A2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201</w:t>
            </w:r>
          </w:p>
        </w:tc>
        <w:tc>
          <w:tcPr>
            <w:tcW w:w="2126" w:type="dxa"/>
            <w:shd w:val="clear" w:color="auto" w:fill="FFFFFF" w:themeFill="background1"/>
            <w:noWrap/>
            <w:hideMark/>
          </w:tcPr>
          <w:p w14:paraId="74FD0DDA"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утечки пользовательских данных при использовании функций автоматического заполнения аутентификационной информации в браузере</w:t>
            </w:r>
          </w:p>
        </w:tc>
        <w:tc>
          <w:tcPr>
            <w:tcW w:w="4395" w:type="dxa"/>
            <w:shd w:val="clear" w:color="auto" w:fill="FFFFFF" w:themeFill="background1"/>
            <w:noWrap/>
            <w:hideMark/>
          </w:tcPr>
          <w:p w14:paraId="2B096CCB"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утечки пользовательских данных за счет использования реализованной в браузерах функции автоматического заполнение форм авторизации.</w:t>
            </w:r>
            <w:r w:rsidRPr="00503563">
              <w:rPr>
                <w:rFonts w:ascii="Times New Roman" w:hAnsi="Times New Roman" w:cs="Times New Roman"/>
                <w:sz w:val="24"/>
                <w:szCs w:val="24"/>
              </w:rPr>
              <w:br/>
              <w:t>Реализация данной угрозы обусловлена хранением в браузерах в открытом виде пользовательских данных, используемых для автозаполнения форм авторизации.</w:t>
            </w:r>
            <w:r w:rsidRPr="00503563">
              <w:rPr>
                <w:rFonts w:ascii="Times New Roman" w:hAnsi="Times New Roman" w:cs="Times New Roman"/>
                <w:sz w:val="24"/>
                <w:szCs w:val="24"/>
              </w:rPr>
              <w:br/>
              <w:t xml:space="preserve">Реализация данной угрозы возможна при условии, что пользователь использует браузер, в котором реализована и </w:t>
            </w:r>
            <w:r w:rsidRPr="00503563">
              <w:rPr>
                <w:rFonts w:ascii="Times New Roman" w:hAnsi="Times New Roman" w:cs="Times New Roman"/>
                <w:sz w:val="24"/>
                <w:szCs w:val="24"/>
              </w:rPr>
              <w:lastRenderedPageBreak/>
              <w:t>активирована функция автоматического заполнения форм авторизации</w:t>
            </w:r>
          </w:p>
        </w:tc>
        <w:tc>
          <w:tcPr>
            <w:tcW w:w="1701" w:type="dxa"/>
            <w:shd w:val="clear" w:color="auto" w:fill="FFFFFF" w:themeFill="background1"/>
            <w:noWrap/>
            <w:hideMark/>
          </w:tcPr>
          <w:p w14:paraId="239F605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Внешний нарушитель со средним потенциалом</w:t>
            </w:r>
          </w:p>
        </w:tc>
        <w:tc>
          <w:tcPr>
            <w:tcW w:w="1842" w:type="dxa"/>
            <w:shd w:val="clear" w:color="auto" w:fill="FFFFFF" w:themeFill="background1"/>
            <w:noWrap/>
            <w:hideMark/>
          </w:tcPr>
          <w:p w14:paraId="343EE29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Аутентификационные данные пользователя (программное обеспечение)</w:t>
            </w:r>
          </w:p>
        </w:tc>
        <w:tc>
          <w:tcPr>
            <w:tcW w:w="1560" w:type="dxa"/>
            <w:shd w:val="clear" w:color="auto" w:fill="FFFFFF" w:themeFill="background1"/>
          </w:tcPr>
          <w:p w14:paraId="6B876231"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p>
        </w:tc>
        <w:tc>
          <w:tcPr>
            <w:tcW w:w="1778" w:type="dxa"/>
            <w:shd w:val="clear" w:color="auto" w:fill="FFFFFF" w:themeFill="background1"/>
          </w:tcPr>
          <w:p w14:paraId="43CED980"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потенциал нарушителя недостаточен для реализации угрозы</w:t>
            </w:r>
          </w:p>
        </w:tc>
      </w:tr>
      <w:tr w:rsidR="004F6289" w:rsidRPr="00503563" w14:paraId="075C2917" w14:textId="77777777" w:rsidTr="00A21684">
        <w:trPr>
          <w:trHeight w:val="300"/>
        </w:trPr>
        <w:tc>
          <w:tcPr>
            <w:tcW w:w="506" w:type="dxa"/>
            <w:shd w:val="clear" w:color="auto" w:fill="FFFFFF" w:themeFill="background1"/>
          </w:tcPr>
          <w:p w14:paraId="13C90A6A"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22A14B78"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202</w:t>
            </w:r>
          </w:p>
        </w:tc>
        <w:tc>
          <w:tcPr>
            <w:tcW w:w="2126" w:type="dxa"/>
            <w:shd w:val="clear" w:color="auto" w:fill="FFFFFF" w:themeFill="background1"/>
            <w:noWrap/>
            <w:hideMark/>
          </w:tcPr>
          <w:p w14:paraId="20D8EE9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несанкционированной установки приложений на мобильные устройства</w:t>
            </w:r>
          </w:p>
        </w:tc>
        <w:tc>
          <w:tcPr>
            <w:tcW w:w="4395" w:type="dxa"/>
            <w:shd w:val="clear" w:color="auto" w:fill="FFFFFF" w:themeFill="background1"/>
            <w:noWrap/>
            <w:hideMark/>
          </w:tcPr>
          <w:p w14:paraId="3D46194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установки приложений на виртуальные машины мобильных устройств, работающих под управлением операционной системы Android, несанкционированно запущенных внедренной вредоносной программой. Вредоносная программа запускает виртуальную машину на мобильном устройстве, размещает (устанавливает) в этой виртуальной машине неограниченное количество приложений.</w:t>
            </w:r>
            <w:r w:rsidRPr="00503563">
              <w:rPr>
                <w:rFonts w:ascii="Times New Roman" w:hAnsi="Times New Roman" w:cs="Times New Roman"/>
                <w:sz w:val="24"/>
                <w:szCs w:val="24"/>
              </w:rPr>
              <w:br/>
              <w:t>Данная угроза обусловлена недостаточностью мер по контролю за запуском прикладного программного обеспечения, что позволяет выполнить неконтролируемый запуск вредоносного прикладного программного обеспечения по факту совершения пользователем различных действий в системе (например, при попытке закрытия пользователем нежелательной рекламы).</w:t>
            </w:r>
            <w:r w:rsidRPr="00503563">
              <w:rPr>
                <w:rFonts w:ascii="Times New Roman" w:hAnsi="Times New Roman" w:cs="Times New Roman"/>
                <w:sz w:val="24"/>
                <w:szCs w:val="24"/>
              </w:rPr>
              <w:br/>
              <w:t xml:space="preserve">Реализация данной угрозы возможна при условии наличия на мобильном устройстве вредоносной программы, </w:t>
            </w:r>
            <w:r w:rsidRPr="00503563">
              <w:rPr>
                <w:rFonts w:ascii="Times New Roman" w:hAnsi="Times New Roman" w:cs="Times New Roman"/>
                <w:sz w:val="24"/>
                <w:szCs w:val="24"/>
              </w:rPr>
              <w:lastRenderedPageBreak/>
              <w:t>способной запустить виртуальную машину и установить в эту виртуальную машину приложение</w:t>
            </w:r>
          </w:p>
        </w:tc>
        <w:tc>
          <w:tcPr>
            <w:tcW w:w="1701" w:type="dxa"/>
            <w:shd w:val="clear" w:color="auto" w:fill="FFFFFF" w:themeFill="background1"/>
            <w:noWrap/>
            <w:hideMark/>
          </w:tcPr>
          <w:p w14:paraId="4545A83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Внешний нарушитель со средним потенциалом</w:t>
            </w:r>
          </w:p>
        </w:tc>
        <w:tc>
          <w:tcPr>
            <w:tcW w:w="1842" w:type="dxa"/>
            <w:shd w:val="clear" w:color="auto" w:fill="FFFFFF" w:themeFill="background1"/>
            <w:noWrap/>
            <w:hideMark/>
          </w:tcPr>
          <w:p w14:paraId="1C542360"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Мобильные устройства (аппаратное устройство, программное обеспечение)</w:t>
            </w:r>
          </w:p>
        </w:tc>
        <w:tc>
          <w:tcPr>
            <w:tcW w:w="1560" w:type="dxa"/>
            <w:shd w:val="clear" w:color="auto" w:fill="FFFFFF" w:themeFill="background1"/>
          </w:tcPr>
          <w:p w14:paraId="62DDCCF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p>
        </w:tc>
        <w:tc>
          <w:tcPr>
            <w:tcW w:w="1778" w:type="dxa"/>
            <w:shd w:val="clear" w:color="auto" w:fill="FFFFFF" w:themeFill="background1"/>
          </w:tcPr>
          <w:p w14:paraId="720D680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данная технология не применяется в ИС</w:t>
            </w:r>
          </w:p>
        </w:tc>
      </w:tr>
      <w:tr w:rsidR="004F6289" w:rsidRPr="00503563" w14:paraId="2D5B3915" w14:textId="77777777" w:rsidTr="00A21684">
        <w:trPr>
          <w:trHeight w:val="300"/>
        </w:trPr>
        <w:tc>
          <w:tcPr>
            <w:tcW w:w="506" w:type="dxa"/>
            <w:shd w:val="clear" w:color="auto" w:fill="FFFFFF" w:themeFill="background1"/>
          </w:tcPr>
          <w:p w14:paraId="75A0FD57"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3C23F65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203</w:t>
            </w:r>
          </w:p>
        </w:tc>
        <w:tc>
          <w:tcPr>
            <w:tcW w:w="2126" w:type="dxa"/>
            <w:shd w:val="clear" w:color="auto" w:fill="FFFFFF" w:themeFill="background1"/>
            <w:noWrap/>
            <w:hideMark/>
          </w:tcPr>
          <w:p w14:paraId="4AADDAF1"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утечки информации с неподключенных к сети Интернет компьютеров</w:t>
            </w:r>
          </w:p>
        </w:tc>
        <w:tc>
          <w:tcPr>
            <w:tcW w:w="4395" w:type="dxa"/>
            <w:shd w:val="clear" w:color="auto" w:fill="FFFFFF" w:themeFill="background1"/>
            <w:noWrap/>
            <w:hideMark/>
          </w:tcPr>
          <w:p w14:paraId="0AB5350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хищения данных с неподключенных к сети Интернет компьютеров за счет компрометации их аппаратных элементов или устройств коммутационного оборудования (например, маршрутизаторов), оснащенных LED-индикаторами, фиксации мерцания этих индикаторов и расшифровки полученных результатов.</w:t>
            </w:r>
            <w:r w:rsidRPr="00503563">
              <w:rPr>
                <w:rFonts w:ascii="Times New Roman" w:hAnsi="Times New Roman" w:cs="Times New Roman"/>
                <w:sz w:val="24"/>
                <w:szCs w:val="24"/>
              </w:rPr>
              <w:br/>
              <w:t>Реализация данной угрозы обусловлена тем, что существует возможность несанкционированного получения управления этими индикаторами (с помощью специальной прошивки или повышения привилегий и выполнения вредоносного кода), позволяющего передавать информацию путем ее преобразования в последовательность сигналов индикаторов компьютеров и коммутационного оборудования.</w:t>
            </w:r>
            <w:r w:rsidRPr="00503563">
              <w:rPr>
                <w:rFonts w:ascii="Times New Roman" w:hAnsi="Times New Roman" w:cs="Times New Roman"/>
                <w:sz w:val="24"/>
                <w:szCs w:val="24"/>
              </w:rPr>
              <w:br/>
              <w:t>Реализация данной угрозы возможна при условии, что злоумышленником по</w:t>
            </w:r>
            <w:r w:rsidRPr="00503563">
              <w:rPr>
                <w:rFonts w:ascii="Times New Roman" w:hAnsi="Times New Roman" w:cs="Times New Roman"/>
                <w:sz w:val="24"/>
                <w:szCs w:val="24"/>
              </w:rPr>
              <w:lastRenderedPageBreak/>
              <w:t>лучен физический доступ к компрометируемому компьютеру или коммутационному оборудованию для установки средства визуального съема сигналов LED-индикаторов</w:t>
            </w:r>
          </w:p>
        </w:tc>
        <w:tc>
          <w:tcPr>
            <w:tcW w:w="1701" w:type="dxa"/>
            <w:shd w:val="clear" w:color="auto" w:fill="FFFFFF" w:themeFill="background1"/>
            <w:noWrap/>
            <w:hideMark/>
          </w:tcPr>
          <w:p w14:paraId="64BF3EF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Внешний нарушитель со средним потенциалом, Внутренний нарушитель со средним потенциалом</w:t>
            </w:r>
          </w:p>
        </w:tc>
        <w:tc>
          <w:tcPr>
            <w:tcW w:w="1842" w:type="dxa"/>
            <w:shd w:val="clear" w:color="auto" w:fill="FFFFFF" w:themeFill="background1"/>
            <w:noWrap/>
            <w:hideMark/>
          </w:tcPr>
          <w:p w14:paraId="17DEFD7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Программное обеспечение</w:t>
            </w:r>
          </w:p>
        </w:tc>
        <w:tc>
          <w:tcPr>
            <w:tcW w:w="1560" w:type="dxa"/>
            <w:shd w:val="clear" w:color="auto" w:fill="FFFFFF" w:themeFill="background1"/>
          </w:tcPr>
          <w:p w14:paraId="60ADB9FB"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p>
        </w:tc>
        <w:tc>
          <w:tcPr>
            <w:tcW w:w="1778" w:type="dxa"/>
            <w:shd w:val="clear" w:color="auto" w:fill="FFFFFF" w:themeFill="background1"/>
          </w:tcPr>
          <w:p w14:paraId="03C4BB8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потенциал нарушителя недостаточен для реализации угрозы</w:t>
            </w:r>
          </w:p>
        </w:tc>
      </w:tr>
      <w:tr w:rsidR="004F6289" w:rsidRPr="00503563" w14:paraId="20ED1DE2" w14:textId="77777777" w:rsidTr="00A21684">
        <w:trPr>
          <w:trHeight w:val="300"/>
        </w:trPr>
        <w:tc>
          <w:tcPr>
            <w:tcW w:w="506" w:type="dxa"/>
            <w:shd w:val="clear" w:color="auto" w:fill="FFFFFF" w:themeFill="background1"/>
          </w:tcPr>
          <w:p w14:paraId="1FA9AAF4"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4B1021B1"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204</w:t>
            </w:r>
          </w:p>
        </w:tc>
        <w:tc>
          <w:tcPr>
            <w:tcW w:w="2126" w:type="dxa"/>
            <w:shd w:val="clear" w:color="auto" w:fill="FFFFFF" w:themeFill="background1"/>
            <w:noWrap/>
            <w:hideMark/>
          </w:tcPr>
          <w:p w14:paraId="44E94EFA"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несанкционированного изменения вредоносной программой значений параметров программируемых логических контроллеров</w:t>
            </w:r>
          </w:p>
        </w:tc>
        <w:tc>
          <w:tcPr>
            <w:tcW w:w="4395" w:type="dxa"/>
            <w:shd w:val="clear" w:color="auto" w:fill="FFFFFF" w:themeFill="background1"/>
            <w:noWrap/>
            <w:hideMark/>
          </w:tcPr>
          <w:p w14:paraId="4587B831"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несанкционированного изменения вредоносной программой значений параметров контроля и управления исполнительными устройствами в программируемых логических контроллерах после ее проникновения и авторизации на данных устройствах.</w:t>
            </w:r>
          </w:p>
          <w:p w14:paraId="02B214C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Реализация угрозы обусловлена возможностью вредоносной программы обнаруживать в сети программируемые логические контроллеры, проникать и функционировать в операционной системе программируемых логических контроллеров, а также недостатками механизмов аутентификации.</w:t>
            </w:r>
            <w:r w:rsidRPr="00503563">
              <w:rPr>
                <w:rFonts w:ascii="Times New Roman" w:hAnsi="Times New Roman" w:cs="Times New Roman"/>
                <w:sz w:val="24"/>
                <w:szCs w:val="24"/>
              </w:rPr>
              <w:br/>
              <w:t>Реализация данной угрозы возможна при условии, что существует возможность доступа к элементам автоматизированной системы управления технологическими процессами по сети Интернет</w:t>
            </w:r>
          </w:p>
        </w:tc>
        <w:tc>
          <w:tcPr>
            <w:tcW w:w="1701" w:type="dxa"/>
            <w:shd w:val="clear" w:color="auto" w:fill="FFFFFF" w:themeFill="background1"/>
            <w:noWrap/>
            <w:hideMark/>
          </w:tcPr>
          <w:p w14:paraId="04D4F6FC"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Внешний нарушитель со средним потенциалом</w:t>
            </w:r>
          </w:p>
        </w:tc>
        <w:tc>
          <w:tcPr>
            <w:tcW w:w="1842" w:type="dxa"/>
            <w:shd w:val="clear" w:color="auto" w:fill="FFFFFF" w:themeFill="background1"/>
            <w:noWrap/>
            <w:hideMark/>
          </w:tcPr>
          <w:p w14:paraId="7913D45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Аппаратное устройство</w:t>
            </w:r>
          </w:p>
        </w:tc>
        <w:tc>
          <w:tcPr>
            <w:tcW w:w="1560" w:type="dxa"/>
            <w:shd w:val="clear" w:color="auto" w:fill="FFFFFF" w:themeFill="background1"/>
          </w:tcPr>
          <w:p w14:paraId="08C6510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w:t>
            </w:r>
            <w:r w:rsidRPr="00503563">
              <w:rPr>
                <w:rFonts w:ascii="Times New Roman" w:hAnsi="Times New Roman" w:cs="Times New Roman"/>
                <w:sz w:val="24"/>
                <w:szCs w:val="24"/>
              </w:rPr>
              <w:br/>
              <w:t>целостности.</w:t>
            </w:r>
          </w:p>
        </w:tc>
        <w:tc>
          <w:tcPr>
            <w:tcW w:w="1778" w:type="dxa"/>
            <w:shd w:val="clear" w:color="auto" w:fill="FFFFFF" w:themeFill="background1"/>
          </w:tcPr>
          <w:p w14:paraId="3B1EA001"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данная технология не применяется в ИС</w:t>
            </w:r>
          </w:p>
        </w:tc>
      </w:tr>
      <w:tr w:rsidR="004F6289" w:rsidRPr="00503563" w14:paraId="7A33D520" w14:textId="77777777" w:rsidTr="00A21684">
        <w:trPr>
          <w:trHeight w:val="300"/>
        </w:trPr>
        <w:tc>
          <w:tcPr>
            <w:tcW w:w="506" w:type="dxa"/>
            <w:shd w:val="clear" w:color="auto" w:fill="D9D9D9" w:themeFill="background1" w:themeFillShade="D9"/>
          </w:tcPr>
          <w:p w14:paraId="43A02092" w14:textId="77777777" w:rsidR="004F6289" w:rsidRPr="00503563" w:rsidRDefault="004F6289" w:rsidP="00A21684">
            <w:pPr>
              <w:rPr>
                <w:rFonts w:ascii="Times New Roman" w:hAnsi="Times New Roman" w:cs="Times New Roman"/>
                <w:sz w:val="24"/>
                <w:szCs w:val="24"/>
              </w:rPr>
            </w:pPr>
          </w:p>
        </w:tc>
        <w:tc>
          <w:tcPr>
            <w:tcW w:w="878" w:type="dxa"/>
            <w:shd w:val="clear" w:color="auto" w:fill="D9D9D9" w:themeFill="background1" w:themeFillShade="D9"/>
            <w:noWrap/>
            <w:hideMark/>
          </w:tcPr>
          <w:p w14:paraId="710E6717"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205</w:t>
            </w:r>
          </w:p>
        </w:tc>
        <w:tc>
          <w:tcPr>
            <w:tcW w:w="2126" w:type="dxa"/>
            <w:shd w:val="clear" w:color="auto" w:fill="D9D9D9" w:themeFill="background1" w:themeFillShade="D9"/>
            <w:noWrap/>
            <w:hideMark/>
          </w:tcPr>
          <w:p w14:paraId="5095C65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нарушения работы компьютера и блокирования доступа к его данным из-за некорректной работы установленных на нем средств защиты</w:t>
            </w:r>
          </w:p>
        </w:tc>
        <w:tc>
          <w:tcPr>
            <w:tcW w:w="4395" w:type="dxa"/>
            <w:shd w:val="clear" w:color="auto" w:fill="D9D9D9" w:themeFill="background1" w:themeFillShade="D9"/>
            <w:noWrap/>
            <w:hideMark/>
          </w:tcPr>
          <w:p w14:paraId="1CE670CA"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нарушения работы компьютера и отказа в доступе к его данным за счет ошибочного блокирования средством защиты информации файлов.</w:t>
            </w:r>
            <w:r w:rsidRPr="00503563">
              <w:rPr>
                <w:rFonts w:ascii="Times New Roman" w:hAnsi="Times New Roman" w:cs="Times New Roman"/>
                <w:sz w:val="24"/>
                <w:szCs w:val="24"/>
              </w:rPr>
              <w:br/>
              <w:t>Реализация данной угрозы обусловлена тем, что на компьютере установлено средство защиты информации, реализующее функцию блокирования файлов</w:t>
            </w:r>
          </w:p>
        </w:tc>
        <w:tc>
          <w:tcPr>
            <w:tcW w:w="1701" w:type="dxa"/>
            <w:shd w:val="clear" w:color="auto" w:fill="D9D9D9" w:themeFill="background1" w:themeFillShade="D9"/>
            <w:noWrap/>
            <w:hideMark/>
          </w:tcPr>
          <w:p w14:paraId="4F81BAEA"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Внешний нарушитель с низким потенциалом</w:t>
            </w:r>
          </w:p>
        </w:tc>
        <w:tc>
          <w:tcPr>
            <w:tcW w:w="1842" w:type="dxa"/>
            <w:shd w:val="clear" w:color="auto" w:fill="D9D9D9" w:themeFill="background1" w:themeFillShade="D9"/>
            <w:noWrap/>
            <w:hideMark/>
          </w:tcPr>
          <w:p w14:paraId="3EEC926D"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Аппаратное устройство, программное обеспечение</w:t>
            </w:r>
          </w:p>
        </w:tc>
        <w:tc>
          <w:tcPr>
            <w:tcW w:w="1560" w:type="dxa"/>
            <w:shd w:val="clear" w:color="auto" w:fill="D9D9D9" w:themeFill="background1" w:themeFillShade="D9"/>
          </w:tcPr>
          <w:p w14:paraId="14BA3D4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доступности.</w:t>
            </w:r>
          </w:p>
        </w:tc>
        <w:tc>
          <w:tcPr>
            <w:tcW w:w="1778" w:type="dxa"/>
            <w:shd w:val="clear" w:color="auto" w:fill="D9D9D9" w:themeFill="background1" w:themeFillShade="D9"/>
          </w:tcPr>
          <w:p w14:paraId="47CCE8C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может быть реализована.</w:t>
            </w:r>
          </w:p>
          <w:p w14:paraId="1B0A6E3D"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 </w:t>
            </w:r>
          </w:p>
        </w:tc>
      </w:tr>
      <w:tr w:rsidR="004F6289" w:rsidRPr="00503563" w14:paraId="1077FACE" w14:textId="77777777" w:rsidTr="00A21684">
        <w:trPr>
          <w:trHeight w:val="300"/>
        </w:trPr>
        <w:tc>
          <w:tcPr>
            <w:tcW w:w="506" w:type="dxa"/>
            <w:shd w:val="clear" w:color="auto" w:fill="FFFFFF" w:themeFill="background1"/>
          </w:tcPr>
          <w:p w14:paraId="31842AF5"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tcPr>
          <w:p w14:paraId="3670B61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206</w:t>
            </w:r>
          </w:p>
        </w:tc>
        <w:tc>
          <w:tcPr>
            <w:tcW w:w="2126" w:type="dxa"/>
            <w:shd w:val="clear" w:color="auto" w:fill="FFFFFF" w:themeFill="background1"/>
            <w:noWrap/>
          </w:tcPr>
          <w:p w14:paraId="1D05ABC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отказа в работе оборудования из-за изменения геолокационной информации о нем</w:t>
            </w:r>
          </w:p>
        </w:tc>
        <w:tc>
          <w:tcPr>
            <w:tcW w:w="4395" w:type="dxa"/>
            <w:shd w:val="clear" w:color="auto" w:fill="FFFFFF" w:themeFill="background1"/>
            <w:noWrap/>
          </w:tcPr>
          <w:p w14:paraId="7D9CBA7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прекращении работы оборудования с ЧПУ, вызванном изменением геолокационной информации о данном оборудовании. Угроза обусловлена геолокационной привязкой оборудования с ЧПУ к конкретной географической координате при пуско-наладочных работах. Угроза реализуется при условии перемещения оборудования с ЧПУ и приводит к невозможности его дальнейшей эксплуатации</w:t>
            </w:r>
          </w:p>
        </w:tc>
        <w:tc>
          <w:tcPr>
            <w:tcW w:w="1701" w:type="dxa"/>
            <w:shd w:val="clear" w:color="auto" w:fill="FFFFFF" w:themeFill="background1"/>
            <w:noWrap/>
          </w:tcPr>
          <w:p w14:paraId="00A9CBF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Внешний нарушитель с высоким потенциалом</w:t>
            </w:r>
          </w:p>
        </w:tc>
        <w:tc>
          <w:tcPr>
            <w:tcW w:w="1842" w:type="dxa"/>
            <w:shd w:val="clear" w:color="auto" w:fill="FFFFFF" w:themeFill="background1"/>
            <w:noWrap/>
          </w:tcPr>
          <w:p w14:paraId="0D024B5A"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Аппаратное устройство</w:t>
            </w:r>
          </w:p>
        </w:tc>
        <w:tc>
          <w:tcPr>
            <w:tcW w:w="1560" w:type="dxa"/>
            <w:shd w:val="clear" w:color="auto" w:fill="FFFFFF" w:themeFill="background1"/>
          </w:tcPr>
          <w:p w14:paraId="2C116AE7"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r w:rsidRPr="00503563">
              <w:rPr>
                <w:rFonts w:ascii="Times New Roman" w:hAnsi="Times New Roman" w:cs="Times New Roman"/>
                <w:sz w:val="24"/>
                <w:szCs w:val="24"/>
              </w:rPr>
              <w:br/>
              <w:t>доступности.</w:t>
            </w:r>
          </w:p>
        </w:tc>
        <w:tc>
          <w:tcPr>
            <w:tcW w:w="1778" w:type="dxa"/>
            <w:shd w:val="clear" w:color="auto" w:fill="FFFFFF" w:themeFill="background1"/>
          </w:tcPr>
          <w:p w14:paraId="333EEF88"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данная технология не применяется в ИС</w:t>
            </w:r>
          </w:p>
        </w:tc>
      </w:tr>
      <w:tr w:rsidR="004F6289" w:rsidRPr="00503563" w14:paraId="14B4B236" w14:textId="77777777" w:rsidTr="00A21684">
        <w:trPr>
          <w:trHeight w:val="300"/>
        </w:trPr>
        <w:tc>
          <w:tcPr>
            <w:tcW w:w="506" w:type="dxa"/>
            <w:shd w:val="clear" w:color="auto" w:fill="FFFFFF" w:themeFill="background1"/>
          </w:tcPr>
          <w:p w14:paraId="65DD6A1E"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hideMark/>
          </w:tcPr>
          <w:p w14:paraId="7A3CE8B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207</w:t>
            </w:r>
          </w:p>
        </w:tc>
        <w:tc>
          <w:tcPr>
            <w:tcW w:w="2126" w:type="dxa"/>
            <w:shd w:val="clear" w:color="auto" w:fill="FFFFFF" w:themeFill="background1"/>
            <w:noWrap/>
            <w:hideMark/>
          </w:tcPr>
          <w:p w14:paraId="0DB86E2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несанкционированного доступа к параметрам настройки оборудования за счет использова</w:t>
            </w:r>
            <w:r w:rsidRPr="00503563">
              <w:rPr>
                <w:rFonts w:ascii="Times New Roman" w:hAnsi="Times New Roman" w:cs="Times New Roman"/>
                <w:sz w:val="24"/>
                <w:szCs w:val="24"/>
              </w:rPr>
              <w:lastRenderedPageBreak/>
              <w:t>ния «мастер-кодов» (инженерных паролей)</w:t>
            </w:r>
          </w:p>
        </w:tc>
        <w:tc>
          <w:tcPr>
            <w:tcW w:w="4395" w:type="dxa"/>
            <w:shd w:val="clear" w:color="auto" w:fill="FFFFFF" w:themeFill="background1"/>
            <w:noWrap/>
            <w:hideMark/>
          </w:tcPr>
          <w:p w14:paraId="77678917"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Угроза заключается в несанкционированном получении доступа к параметрам настройки информации в оборудовании с ЧПУ посредством использования специальных «мастер-кодов» (инженерных паролей), «жестко прописан</w:t>
            </w:r>
            <w:r w:rsidRPr="00503563">
              <w:rPr>
                <w:rFonts w:ascii="Times New Roman" w:hAnsi="Times New Roman" w:cs="Times New Roman"/>
                <w:sz w:val="24"/>
                <w:szCs w:val="24"/>
              </w:rPr>
              <w:lastRenderedPageBreak/>
              <w:t>ных» (не изменяемых путем конфигурирования) в программном обеспечении данного оборудования. Угроза обусловлена необходимостью проведения ремонтных работ при сбоях в ПО оборудования с ЧПУ представителями производителя</w:t>
            </w:r>
          </w:p>
        </w:tc>
        <w:tc>
          <w:tcPr>
            <w:tcW w:w="1701" w:type="dxa"/>
            <w:shd w:val="clear" w:color="auto" w:fill="FFFFFF" w:themeFill="background1"/>
            <w:noWrap/>
            <w:hideMark/>
          </w:tcPr>
          <w:p w14:paraId="5A0321E7"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Внешний нарушитель с низким потенциалом, Внутренний нару</w:t>
            </w:r>
            <w:r w:rsidRPr="00503563">
              <w:rPr>
                <w:rFonts w:ascii="Times New Roman" w:hAnsi="Times New Roman" w:cs="Times New Roman"/>
                <w:sz w:val="24"/>
                <w:szCs w:val="24"/>
              </w:rPr>
              <w:lastRenderedPageBreak/>
              <w:t>шитель с низким потенциалом</w:t>
            </w:r>
          </w:p>
        </w:tc>
        <w:tc>
          <w:tcPr>
            <w:tcW w:w="1842" w:type="dxa"/>
            <w:shd w:val="clear" w:color="auto" w:fill="FFFFFF" w:themeFill="background1"/>
            <w:noWrap/>
            <w:hideMark/>
          </w:tcPr>
          <w:p w14:paraId="4538802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Аппаратное устройство, программное обеспечение</w:t>
            </w:r>
          </w:p>
        </w:tc>
        <w:tc>
          <w:tcPr>
            <w:tcW w:w="1560" w:type="dxa"/>
            <w:shd w:val="clear" w:color="auto" w:fill="FFFFFF" w:themeFill="background1"/>
          </w:tcPr>
          <w:p w14:paraId="2398F47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r w:rsidRPr="00503563">
              <w:rPr>
                <w:rFonts w:ascii="Times New Roman" w:hAnsi="Times New Roman" w:cs="Times New Roman"/>
                <w:sz w:val="24"/>
                <w:szCs w:val="24"/>
              </w:rPr>
              <w:br/>
              <w:t>целостности, доступности.</w:t>
            </w:r>
          </w:p>
        </w:tc>
        <w:tc>
          <w:tcPr>
            <w:tcW w:w="1778" w:type="dxa"/>
            <w:shd w:val="clear" w:color="auto" w:fill="FFFFFF" w:themeFill="background1"/>
          </w:tcPr>
          <w:p w14:paraId="3DE8529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данная технология не применяется в ИС</w:t>
            </w:r>
          </w:p>
        </w:tc>
      </w:tr>
      <w:tr w:rsidR="004F6289" w:rsidRPr="00503563" w14:paraId="3CF34965" w14:textId="77777777" w:rsidTr="00A21684">
        <w:trPr>
          <w:trHeight w:val="300"/>
        </w:trPr>
        <w:tc>
          <w:tcPr>
            <w:tcW w:w="506" w:type="dxa"/>
            <w:shd w:val="clear" w:color="auto" w:fill="D9D9D9" w:themeFill="background1" w:themeFillShade="D9"/>
          </w:tcPr>
          <w:p w14:paraId="73258F2A" w14:textId="77777777" w:rsidR="004F6289" w:rsidRPr="00503563" w:rsidRDefault="004F6289" w:rsidP="00A21684">
            <w:pPr>
              <w:rPr>
                <w:rFonts w:ascii="Times New Roman" w:hAnsi="Times New Roman" w:cs="Times New Roman"/>
                <w:sz w:val="24"/>
                <w:szCs w:val="24"/>
              </w:rPr>
            </w:pPr>
          </w:p>
        </w:tc>
        <w:tc>
          <w:tcPr>
            <w:tcW w:w="878" w:type="dxa"/>
            <w:shd w:val="clear" w:color="auto" w:fill="D9D9D9" w:themeFill="background1" w:themeFillShade="D9"/>
            <w:noWrap/>
          </w:tcPr>
          <w:p w14:paraId="02F23E6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208</w:t>
            </w:r>
          </w:p>
        </w:tc>
        <w:tc>
          <w:tcPr>
            <w:tcW w:w="2126" w:type="dxa"/>
            <w:shd w:val="clear" w:color="auto" w:fill="D9D9D9" w:themeFill="background1" w:themeFillShade="D9"/>
            <w:noWrap/>
          </w:tcPr>
          <w:p w14:paraId="225026D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нецелевого использования вычислительных ресурсов средства вычислительной техники</w:t>
            </w:r>
          </w:p>
        </w:tc>
        <w:tc>
          <w:tcPr>
            <w:tcW w:w="4395" w:type="dxa"/>
            <w:shd w:val="clear" w:color="auto" w:fill="D9D9D9" w:themeFill="background1" w:themeFillShade="D9"/>
            <w:noWrap/>
          </w:tcPr>
          <w:p w14:paraId="77EE0B5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использования вычислительных ресурсов средств вычислительной техники для осуществления сторонних вычислительных процессов.</w:t>
            </w:r>
            <w:r w:rsidRPr="00503563">
              <w:rPr>
                <w:rFonts w:ascii="Times New Roman" w:hAnsi="Times New Roman" w:cs="Times New Roman"/>
                <w:sz w:val="24"/>
                <w:szCs w:val="24"/>
              </w:rPr>
              <w:br/>
              <w:t>Угроза реализуется за счет внедрения в средства вычислительной техники вредоносной программы, содержащей код, реализующий использования вычислительных ресурсов для своих нужд (в частности, для майнинга криптовалюты).</w:t>
            </w:r>
            <w:r w:rsidRPr="00503563">
              <w:rPr>
                <w:rFonts w:ascii="Times New Roman" w:hAnsi="Times New Roman" w:cs="Times New Roman"/>
                <w:sz w:val="24"/>
                <w:szCs w:val="24"/>
              </w:rPr>
              <w:br/>
              <w:t>Данная угроза обусловлена недостаточностью следующих мер защиты информации:</w:t>
            </w:r>
            <w:r w:rsidRPr="00503563">
              <w:rPr>
                <w:rFonts w:ascii="Times New Roman" w:hAnsi="Times New Roman" w:cs="Times New Roman"/>
                <w:sz w:val="24"/>
                <w:szCs w:val="24"/>
              </w:rPr>
              <w:br/>
              <w:t>мер по антивирусной защите, что позволяет выполнить установку и запуск вредоносной программы;</w:t>
            </w:r>
            <w:r w:rsidRPr="00503563">
              <w:rPr>
                <w:rFonts w:ascii="Times New Roman" w:hAnsi="Times New Roman" w:cs="Times New Roman"/>
                <w:sz w:val="24"/>
                <w:szCs w:val="24"/>
              </w:rPr>
              <w:br/>
              <w:t xml:space="preserve">мер по ограничению программной </w:t>
            </w:r>
            <w:r w:rsidRPr="00503563">
              <w:rPr>
                <w:rFonts w:ascii="Times New Roman" w:hAnsi="Times New Roman" w:cs="Times New Roman"/>
                <w:sz w:val="24"/>
                <w:szCs w:val="24"/>
              </w:rPr>
              <w:lastRenderedPageBreak/>
              <w:t>среды, что позволяют нарушителю осуществлять бесконтрольный запуск программных компонентов.</w:t>
            </w:r>
          </w:p>
        </w:tc>
        <w:tc>
          <w:tcPr>
            <w:tcW w:w="1701" w:type="dxa"/>
            <w:shd w:val="clear" w:color="auto" w:fill="D9D9D9" w:themeFill="background1" w:themeFillShade="D9"/>
            <w:noWrap/>
          </w:tcPr>
          <w:p w14:paraId="02373E7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Внешний нарушитель с низким потенциалом, Внешний нарушитель со средним потенциалом, Внутренний нарушитель с низким потенциалом, Внутренний нарушитель со средним потенциалом</w:t>
            </w:r>
          </w:p>
        </w:tc>
        <w:tc>
          <w:tcPr>
            <w:tcW w:w="1842" w:type="dxa"/>
            <w:shd w:val="clear" w:color="auto" w:fill="D9D9D9" w:themeFill="background1" w:themeFillShade="D9"/>
            <w:noWrap/>
          </w:tcPr>
          <w:p w14:paraId="1C65085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Средство вычислительной техники, мобильное устройство</w:t>
            </w:r>
          </w:p>
        </w:tc>
        <w:tc>
          <w:tcPr>
            <w:tcW w:w="1560" w:type="dxa"/>
            <w:shd w:val="clear" w:color="auto" w:fill="D9D9D9" w:themeFill="background1" w:themeFillShade="D9"/>
          </w:tcPr>
          <w:p w14:paraId="6AFED88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доступности.</w:t>
            </w:r>
          </w:p>
        </w:tc>
        <w:tc>
          <w:tcPr>
            <w:tcW w:w="1778" w:type="dxa"/>
            <w:shd w:val="clear" w:color="auto" w:fill="D9D9D9" w:themeFill="background1" w:themeFillShade="D9"/>
          </w:tcPr>
          <w:p w14:paraId="4DC50CA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может быть реализована.</w:t>
            </w:r>
          </w:p>
          <w:p w14:paraId="1B84490D"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 </w:t>
            </w:r>
          </w:p>
        </w:tc>
      </w:tr>
      <w:tr w:rsidR="004F6289" w:rsidRPr="00503563" w14:paraId="061F609A" w14:textId="77777777" w:rsidTr="00A21684">
        <w:trPr>
          <w:trHeight w:val="300"/>
        </w:trPr>
        <w:tc>
          <w:tcPr>
            <w:tcW w:w="506" w:type="dxa"/>
            <w:shd w:val="clear" w:color="auto" w:fill="D9D9D9" w:themeFill="background1" w:themeFillShade="D9"/>
          </w:tcPr>
          <w:p w14:paraId="5C538114" w14:textId="77777777" w:rsidR="004F6289" w:rsidRPr="00503563" w:rsidRDefault="004F6289" w:rsidP="00A21684">
            <w:pPr>
              <w:rPr>
                <w:rFonts w:ascii="Times New Roman" w:hAnsi="Times New Roman" w:cs="Times New Roman"/>
                <w:sz w:val="24"/>
                <w:szCs w:val="24"/>
              </w:rPr>
            </w:pPr>
          </w:p>
        </w:tc>
        <w:tc>
          <w:tcPr>
            <w:tcW w:w="878" w:type="dxa"/>
            <w:shd w:val="clear" w:color="auto" w:fill="D9D9D9" w:themeFill="background1" w:themeFillShade="D9"/>
            <w:noWrap/>
            <w:hideMark/>
          </w:tcPr>
          <w:p w14:paraId="0A8BD0DC"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 209</w:t>
            </w:r>
          </w:p>
        </w:tc>
        <w:tc>
          <w:tcPr>
            <w:tcW w:w="2126" w:type="dxa"/>
            <w:shd w:val="clear" w:color="auto" w:fill="D9D9D9" w:themeFill="background1" w:themeFillShade="D9"/>
            <w:noWrap/>
            <w:hideMark/>
          </w:tcPr>
          <w:p w14:paraId="30D82D50"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Угроза несанкционированного доступа к защищаемой памяти </w:t>
            </w:r>
            <w:r w:rsidRPr="00503563">
              <w:rPr>
                <w:rFonts w:ascii="Times New Roman" w:hAnsi="Times New Roman" w:cs="Times New Roman"/>
                <w:sz w:val="24"/>
                <w:szCs w:val="24"/>
              </w:rPr>
              <w:br/>
              <w:t>ядра процессора</w:t>
            </w:r>
          </w:p>
        </w:tc>
        <w:tc>
          <w:tcPr>
            <w:tcW w:w="4395" w:type="dxa"/>
            <w:shd w:val="clear" w:color="auto" w:fill="D9D9D9" w:themeFill="background1" w:themeFillShade="D9"/>
            <w:noWrap/>
            <w:hideMark/>
          </w:tcPr>
          <w:p w14:paraId="704F220A"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получения доступа к защищенной памяти из программы, не обладающей соответствующими правами, в результате эксплуатации уязвимостей, позволяющих преодолеть механизм разграничения доступа, реализуемый центральным процессором.</w:t>
            </w:r>
            <w:r w:rsidRPr="00503563">
              <w:rPr>
                <w:rFonts w:ascii="Times New Roman" w:hAnsi="Times New Roman" w:cs="Times New Roman"/>
                <w:sz w:val="24"/>
                <w:szCs w:val="24"/>
              </w:rPr>
              <w:br/>
              <w:t>Реализация данной угрозы обусловлена наличием уязвимостей, связанных с ошибкой контроля доступа к памяти, основанных на спекулятивном выполнении инструкций процессора. Ошибка контроля доступа обусловлена следующими факторами:</w:t>
            </w:r>
            <w:r w:rsidRPr="00503563">
              <w:rPr>
                <w:rFonts w:ascii="Times New Roman" w:hAnsi="Times New Roman" w:cs="Times New Roman"/>
                <w:sz w:val="24"/>
                <w:szCs w:val="24"/>
              </w:rPr>
              <w:br/>
              <w:t>1) отсутствие проверки прав доступа процесса к читаемым областям при спекулятивном выполнении операций, в том числе при чтении из оперативной памяти;</w:t>
            </w:r>
            <w:r w:rsidRPr="00503563">
              <w:rPr>
                <w:rFonts w:ascii="Times New Roman" w:hAnsi="Times New Roman" w:cs="Times New Roman"/>
                <w:sz w:val="24"/>
                <w:szCs w:val="24"/>
              </w:rPr>
              <w:br/>
              <w:t>2) отсутствие очистки кэша от результатов ошибочного спекулятивного исполнения;</w:t>
            </w:r>
            <w:r w:rsidRPr="00503563">
              <w:rPr>
                <w:rFonts w:ascii="Times New Roman" w:hAnsi="Times New Roman" w:cs="Times New Roman"/>
                <w:sz w:val="24"/>
                <w:szCs w:val="24"/>
              </w:rPr>
              <w:br/>
              <w:t xml:space="preserve">3) хранение данных ядра операционной </w:t>
            </w:r>
            <w:r w:rsidRPr="00503563">
              <w:rPr>
                <w:rFonts w:ascii="Times New Roman" w:hAnsi="Times New Roman" w:cs="Times New Roman"/>
                <w:sz w:val="24"/>
                <w:szCs w:val="24"/>
              </w:rPr>
              <w:lastRenderedPageBreak/>
              <w:t>системы в адресном пространстве процесса.</w:t>
            </w:r>
            <w:r w:rsidRPr="00503563">
              <w:rPr>
                <w:rFonts w:ascii="Times New Roman" w:hAnsi="Times New Roman" w:cs="Times New Roman"/>
                <w:sz w:val="24"/>
                <w:szCs w:val="24"/>
              </w:rPr>
              <w:br/>
              <w:t>Реализация данной угрозы возможна из-за наличия процессоров, имеющих аппаратные уязвимости и отсутствия соответствующих обновлений</w:t>
            </w:r>
          </w:p>
        </w:tc>
        <w:tc>
          <w:tcPr>
            <w:tcW w:w="1701" w:type="dxa"/>
            <w:shd w:val="clear" w:color="auto" w:fill="D9D9D9" w:themeFill="background1" w:themeFillShade="D9"/>
            <w:noWrap/>
            <w:hideMark/>
          </w:tcPr>
          <w:p w14:paraId="26D9BA8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Внешний нарушитель с низким потенциалом, Внутренний нарушитель с низким потенциалом</w:t>
            </w:r>
          </w:p>
        </w:tc>
        <w:tc>
          <w:tcPr>
            <w:tcW w:w="1842" w:type="dxa"/>
            <w:shd w:val="clear" w:color="auto" w:fill="D9D9D9" w:themeFill="background1" w:themeFillShade="D9"/>
            <w:noWrap/>
            <w:hideMark/>
          </w:tcPr>
          <w:p w14:paraId="09D52E8D"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Аппаратное устройство</w:t>
            </w:r>
          </w:p>
        </w:tc>
        <w:tc>
          <w:tcPr>
            <w:tcW w:w="1560" w:type="dxa"/>
            <w:shd w:val="clear" w:color="auto" w:fill="D9D9D9" w:themeFill="background1" w:themeFillShade="D9"/>
          </w:tcPr>
          <w:p w14:paraId="52678D78"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r w:rsidRPr="00503563">
              <w:rPr>
                <w:rFonts w:ascii="Times New Roman" w:hAnsi="Times New Roman" w:cs="Times New Roman"/>
                <w:sz w:val="24"/>
                <w:szCs w:val="24"/>
              </w:rPr>
              <w:br/>
              <w:t>целостности, доступности.</w:t>
            </w:r>
          </w:p>
        </w:tc>
        <w:tc>
          <w:tcPr>
            <w:tcW w:w="1778" w:type="dxa"/>
            <w:shd w:val="clear" w:color="auto" w:fill="D9D9D9" w:themeFill="background1" w:themeFillShade="D9"/>
          </w:tcPr>
          <w:p w14:paraId="69AB21E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может быть реализована.</w:t>
            </w:r>
          </w:p>
          <w:p w14:paraId="6540E85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 </w:t>
            </w:r>
          </w:p>
        </w:tc>
      </w:tr>
      <w:tr w:rsidR="004F6289" w:rsidRPr="00503563" w14:paraId="5CCAF831" w14:textId="77777777" w:rsidTr="00A21684">
        <w:trPr>
          <w:trHeight w:val="300"/>
        </w:trPr>
        <w:tc>
          <w:tcPr>
            <w:tcW w:w="506" w:type="dxa"/>
            <w:shd w:val="clear" w:color="auto" w:fill="FFFFFF" w:themeFill="background1"/>
          </w:tcPr>
          <w:p w14:paraId="7CC9B07C"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tcPr>
          <w:p w14:paraId="60847C4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w:t>
            </w:r>
          </w:p>
          <w:p w14:paraId="559FC98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210</w:t>
            </w:r>
          </w:p>
        </w:tc>
        <w:tc>
          <w:tcPr>
            <w:tcW w:w="2126" w:type="dxa"/>
            <w:shd w:val="clear" w:color="auto" w:fill="FFFFFF" w:themeFill="background1"/>
            <w:noWrap/>
          </w:tcPr>
          <w:p w14:paraId="6E02A91D"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нарушения работы информационной системы, вызванного обновлением используемого в ней программного обеспечения</w:t>
            </w:r>
          </w:p>
        </w:tc>
        <w:tc>
          <w:tcPr>
            <w:tcW w:w="4395" w:type="dxa"/>
            <w:shd w:val="clear" w:color="auto" w:fill="FFFFFF" w:themeFill="background1"/>
            <w:noWrap/>
          </w:tcPr>
          <w:p w14:paraId="771EA768"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возможном нарушении функционирования программных, программно-аппаратных элементов информационной системы или информационной системы в целом из-за некорректной работы установленных обновлений (патчей) системного программного обеспечения.</w:t>
            </w:r>
            <w:r w:rsidRPr="00503563">
              <w:rPr>
                <w:rFonts w:ascii="Times New Roman" w:hAnsi="Times New Roman" w:cs="Times New Roman"/>
                <w:sz w:val="24"/>
                <w:szCs w:val="24"/>
              </w:rPr>
              <w:br/>
              <w:t>Угроза обусловлена наличием критических ошибок, дефектов, уязвимостей в используемом программном обеспечении информационной системы.</w:t>
            </w:r>
            <w:r w:rsidRPr="00503563">
              <w:rPr>
                <w:rFonts w:ascii="Times New Roman" w:hAnsi="Times New Roman" w:cs="Times New Roman"/>
                <w:sz w:val="24"/>
                <w:szCs w:val="24"/>
              </w:rPr>
              <w:br/>
              <w:t>Реализация данной угрозы возможна при условии установки обновлений на программно-аппаратные компоненты информационной системы</w:t>
            </w:r>
          </w:p>
        </w:tc>
        <w:tc>
          <w:tcPr>
            <w:tcW w:w="1701" w:type="dxa"/>
            <w:shd w:val="clear" w:color="auto" w:fill="FFFFFF" w:themeFill="background1"/>
            <w:noWrap/>
          </w:tcPr>
          <w:p w14:paraId="6E0933F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Внутренний нарушитель с высоким потенциалом</w:t>
            </w:r>
          </w:p>
        </w:tc>
        <w:tc>
          <w:tcPr>
            <w:tcW w:w="1842" w:type="dxa"/>
            <w:shd w:val="clear" w:color="auto" w:fill="FFFFFF" w:themeFill="background1"/>
            <w:noWrap/>
          </w:tcPr>
          <w:p w14:paraId="721AABCB"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Аппаратное устройство, микропрограммное, системное и прикладное программное обеспечение</w:t>
            </w:r>
          </w:p>
        </w:tc>
        <w:tc>
          <w:tcPr>
            <w:tcW w:w="1560" w:type="dxa"/>
            <w:shd w:val="clear" w:color="auto" w:fill="FFFFFF" w:themeFill="background1"/>
          </w:tcPr>
          <w:p w14:paraId="043D85B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w:t>
            </w:r>
            <w:r w:rsidRPr="00503563">
              <w:rPr>
                <w:rFonts w:ascii="Times New Roman" w:hAnsi="Times New Roman" w:cs="Times New Roman"/>
                <w:sz w:val="24"/>
                <w:szCs w:val="24"/>
              </w:rPr>
              <w:br/>
              <w:t>целостности, доступности.</w:t>
            </w:r>
          </w:p>
        </w:tc>
        <w:tc>
          <w:tcPr>
            <w:tcW w:w="1778" w:type="dxa"/>
            <w:shd w:val="clear" w:color="auto" w:fill="FFFFFF" w:themeFill="background1"/>
          </w:tcPr>
          <w:p w14:paraId="473F271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потенциал нарушителя недостаточен для реализации угрозы</w:t>
            </w:r>
          </w:p>
        </w:tc>
      </w:tr>
      <w:tr w:rsidR="004F6289" w:rsidRPr="00503563" w14:paraId="1B166C86" w14:textId="77777777" w:rsidTr="00A21684">
        <w:trPr>
          <w:trHeight w:val="300"/>
        </w:trPr>
        <w:tc>
          <w:tcPr>
            <w:tcW w:w="506" w:type="dxa"/>
            <w:shd w:val="clear" w:color="auto" w:fill="auto"/>
          </w:tcPr>
          <w:p w14:paraId="71A0460A" w14:textId="77777777" w:rsidR="004F6289" w:rsidRPr="00503563" w:rsidRDefault="004F6289" w:rsidP="00A21684">
            <w:pPr>
              <w:rPr>
                <w:rFonts w:ascii="Times New Roman" w:hAnsi="Times New Roman" w:cs="Times New Roman"/>
                <w:sz w:val="24"/>
                <w:szCs w:val="24"/>
              </w:rPr>
            </w:pPr>
          </w:p>
        </w:tc>
        <w:tc>
          <w:tcPr>
            <w:tcW w:w="878" w:type="dxa"/>
            <w:shd w:val="clear" w:color="auto" w:fill="auto"/>
            <w:noWrap/>
          </w:tcPr>
          <w:p w14:paraId="2CABF07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w:t>
            </w:r>
          </w:p>
          <w:p w14:paraId="5B34980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211</w:t>
            </w:r>
          </w:p>
        </w:tc>
        <w:tc>
          <w:tcPr>
            <w:tcW w:w="2126" w:type="dxa"/>
            <w:shd w:val="clear" w:color="auto" w:fill="auto"/>
            <w:noWrap/>
          </w:tcPr>
          <w:p w14:paraId="0BB981D1"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Угроза использования непроверенных пользовательских данных при формировании </w:t>
            </w:r>
            <w:r w:rsidRPr="00503563">
              <w:rPr>
                <w:rFonts w:ascii="Times New Roman" w:hAnsi="Times New Roman" w:cs="Times New Roman"/>
                <w:sz w:val="24"/>
                <w:szCs w:val="24"/>
              </w:rPr>
              <w:lastRenderedPageBreak/>
              <w:t>конфигурационного файла, используемого программным обеспечением администрирования информационных систем</w:t>
            </w:r>
          </w:p>
        </w:tc>
        <w:tc>
          <w:tcPr>
            <w:tcW w:w="4395" w:type="dxa"/>
            <w:shd w:val="clear" w:color="auto" w:fill="auto"/>
            <w:noWrap/>
          </w:tcPr>
          <w:p w14:paraId="66B5DBA8"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 xml:space="preserve">Угроза заключается в возможности деструктивного воздействия на информационную систему и обрабатываемую ею информацию в результате работы программного обеспечения, используемого </w:t>
            </w:r>
            <w:r w:rsidRPr="00503563">
              <w:rPr>
                <w:rFonts w:ascii="Times New Roman" w:hAnsi="Times New Roman" w:cs="Times New Roman"/>
                <w:sz w:val="24"/>
                <w:szCs w:val="24"/>
              </w:rPr>
              <w:lastRenderedPageBreak/>
              <w:t>для администрирования информационных систем.</w:t>
            </w:r>
            <w:r w:rsidRPr="00503563">
              <w:rPr>
                <w:rFonts w:ascii="Times New Roman" w:hAnsi="Times New Roman" w:cs="Times New Roman"/>
                <w:sz w:val="24"/>
                <w:szCs w:val="24"/>
              </w:rPr>
              <w:br/>
              <w:t>Данная угроза связана со слабостями процедуры проверки пользовательских данных, используемых при формировании конфигурационного файла для программного обеспечения администрирования информационных систем.</w:t>
            </w:r>
            <w:r w:rsidRPr="00503563">
              <w:rPr>
                <w:rFonts w:ascii="Times New Roman" w:hAnsi="Times New Roman" w:cs="Times New Roman"/>
                <w:sz w:val="24"/>
                <w:szCs w:val="24"/>
              </w:rPr>
              <w:br/>
              <w:t>Реализация данной угрозы возможна в случае, если в информационной системе используется программное обеспечение администрирования информационных систем, которое в качестве исходных данных использует конфигурационные файлы, сформированные на основе пользовательских данных</w:t>
            </w:r>
          </w:p>
        </w:tc>
        <w:tc>
          <w:tcPr>
            <w:tcW w:w="1701" w:type="dxa"/>
            <w:shd w:val="clear" w:color="auto" w:fill="auto"/>
            <w:noWrap/>
          </w:tcPr>
          <w:p w14:paraId="69B8A6BA"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Внутренний нарушитель с низким потенциалом</w:t>
            </w:r>
          </w:p>
        </w:tc>
        <w:tc>
          <w:tcPr>
            <w:tcW w:w="1842" w:type="dxa"/>
            <w:shd w:val="clear" w:color="auto" w:fill="auto"/>
            <w:noWrap/>
          </w:tcPr>
          <w:p w14:paraId="6BE1209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Системное программное обеспечение</w:t>
            </w:r>
          </w:p>
        </w:tc>
        <w:tc>
          <w:tcPr>
            <w:tcW w:w="1560" w:type="dxa"/>
            <w:shd w:val="clear" w:color="auto" w:fill="auto"/>
          </w:tcPr>
          <w:p w14:paraId="36ABED5D"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r w:rsidRPr="00503563">
              <w:rPr>
                <w:rFonts w:ascii="Times New Roman" w:hAnsi="Times New Roman" w:cs="Times New Roman"/>
                <w:sz w:val="24"/>
                <w:szCs w:val="24"/>
              </w:rPr>
              <w:br/>
              <w:t>целостности.</w:t>
            </w:r>
          </w:p>
        </w:tc>
        <w:tc>
          <w:tcPr>
            <w:tcW w:w="1778" w:type="dxa"/>
            <w:shd w:val="clear" w:color="auto" w:fill="auto"/>
          </w:tcPr>
          <w:p w14:paraId="7CBDDEB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потенциал нару</w:t>
            </w:r>
            <w:r w:rsidRPr="00503563">
              <w:rPr>
                <w:rFonts w:ascii="Times New Roman" w:hAnsi="Times New Roman" w:cs="Times New Roman"/>
                <w:sz w:val="24"/>
                <w:szCs w:val="24"/>
              </w:rPr>
              <w:lastRenderedPageBreak/>
              <w:t xml:space="preserve">шителя недостаточен для реализации угрозы </w:t>
            </w:r>
          </w:p>
        </w:tc>
      </w:tr>
      <w:tr w:rsidR="004F6289" w:rsidRPr="00503563" w14:paraId="7369935F" w14:textId="77777777" w:rsidTr="00A21684">
        <w:trPr>
          <w:trHeight w:val="300"/>
        </w:trPr>
        <w:tc>
          <w:tcPr>
            <w:tcW w:w="506" w:type="dxa"/>
            <w:shd w:val="clear" w:color="auto" w:fill="FFFFFF" w:themeFill="background1"/>
          </w:tcPr>
          <w:p w14:paraId="464E1A56"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tcPr>
          <w:p w14:paraId="3D551DEC"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w:t>
            </w:r>
          </w:p>
          <w:p w14:paraId="0569C7EC"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212</w:t>
            </w:r>
          </w:p>
        </w:tc>
        <w:tc>
          <w:tcPr>
            <w:tcW w:w="2126" w:type="dxa"/>
            <w:shd w:val="clear" w:color="auto" w:fill="FFFFFF" w:themeFill="background1"/>
            <w:noWrap/>
          </w:tcPr>
          <w:p w14:paraId="46274C6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перехвата управления информационной системой</w:t>
            </w:r>
          </w:p>
        </w:tc>
        <w:tc>
          <w:tcPr>
            <w:tcW w:w="4395" w:type="dxa"/>
            <w:shd w:val="clear" w:color="auto" w:fill="FFFFFF" w:themeFill="background1"/>
            <w:noWrap/>
          </w:tcPr>
          <w:p w14:paraId="6CAAD09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осуществления нарушителем несанкционированного доступа к информационным, программным и вычислительным ресурсам информационной системы в результате подмены средств централизованного управления информационной системой или её компонентами.</w:t>
            </w:r>
            <w:r w:rsidRPr="00503563">
              <w:rPr>
                <w:rFonts w:ascii="Times New Roman" w:hAnsi="Times New Roman" w:cs="Times New Roman"/>
                <w:sz w:val="24"/>
                <w:szCs w:val="24"/>
              </w:rPr>
              <w:br/>
              <w:t xml:space="preserve">Данная угроза обусловлена наличием у средств централизованного управления </w:t>
            </w:r>
            <w:r w:rsidRPr="00503563">
              <w:rPr>
                <w:rFonts w:ascii="Times New Roman" w:hAnsi="Times New Roman" w:cs="Times New Roman"/>
                <w:sz w:val="24"/>
                <w:szCs w:val="24"/>
              </w:rPr>
              <w:lastRenderedPageBreak/>
              <w:t>программных интерфейсов взаимодействия с другими субъектами доступа (процессами, программами) и, как следствие, возможностью несанкционированного доступа к данным средствам централизованного управления, а также недостаточностью мер по разграничению доступа к ним.</w:t>
            </w:r>
            <w:r w:rsidRPr="00503563">
              <w:rPr>
                <w:rFonts w:ascii="Times New Roman" w:hAnsi="Times New Roman" w:cs="Times New Roman"/>
                <w:sz w:val="24"/>
                <w:szCs w:val="24"/>
              </w:rPr>
              <w:br/>
              <w:t>Реализация данной угрозы возможна при условии наличия у нарушителя прав на осуществление взаимодействия со средствами централизованного управления</w:t>
            </w:r>
          </w:p>
        </w:tc>
        <w:tc>
          <w:tcPr>
            <w:tcW w:w="1701" w:type="dxa"/>
            <w:shd w:val="clear" w:color="auto" w:fill="FFFFFF" w:themeFill="background1"/>
            <w:noWrap/>
          </w:tcPr>
          <w:p w14:paraId="70108A57"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Внутренний нарушитель со средним потенциалом</w:t>
            </w:r>
          </w:p>
        </w:tc>
        <w:tc>
          <w:tcPr>
            <w:tcW w:w="1842" w:type="dxa"/>
            <w:shd w:val="clear" w:color="auto" w:fill="FFFFFF" w:themeFill="background1"/>
            <w:noWrap/>
          </w:tcPr>
          <w:p w14:paraId="45981E0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Инфраструктура информационных систем</w:t>
            </w:r>
          </w:p>
        </w:tc>
        <w:tc>
          <w:tcPr>
            <w:tcW w:w="1560" w:type="dxa"/>
            <w:shd w:val="clear" w:color="auto" w:fill="FFFFFF" w:themeFill="background1"/>
          </w:tcPr>
          <w:p w14:paraId="77C48DBD"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r w:rsidRPr="00503563">
              <w:rPr>
                <w:rFonts w:ascii="Times New Roman" w:hAnsi="Times New Roman" w:cs="Times New Roman"/>
                <w:sz w:val="24"/>
                <w:szCs w:val="24"/>
              </w:rPr>
              <w:br/>
              <w:t>целостности, доступности.</w:t>
            </w:r>
          </w:p>
        </w:tc>
        <w:tc>
          <w:tcPr>
            <w:tcW w:w="1778" w:type="dxa"/>
            <w:shd w:val="clear" w:color="auto" w:fill="FFFFFF" w:themeFill="background1"/>
          </w:tcPr>
          <w:p w14:paraId="4A7E896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потенциал нарушителя недостаточен для реализации угрозы</w:t>
            </w:r>
          </w:p>
        </w:tc>
      </w:tr>
      <w:tr w:rsidR="004F6289" w:rsidRPr="00503563" w14:paraId="13A6434E" w14:textId="77777777" w:rsidTr="00A21684">
        <w:trPr>
          <w:trHeight w:val="300"/>
        </w:trPr>
        <w:tc>
          <w:tcPr>
            <w:tcW w:w="506" w:type="dxa"/>
            <w:shd w:val="clear" w:color="auto" w:fill="FFFFFF" w:themeFill="background1"/>
          </w:tcPr>
          <w:p w14:paraId="34479FBE"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tcPr>
          <w:p w14:paraId="3AC81C28"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w:t>
            </w:r>
          </w:p>
          <w:p w14:paraId="29ED0618"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213</w:t>
            </w:r>
          </w:p>
        </w:tc>
        <w:tc>
          <w:tcPr>
            <w:tcW w:w="2126" w:type="dxa"/>
            <w:shd w:val="clear" w:color="auto" w:fill="FFFFFF" w:themeFill="background1"/>
            <w:noWrap/>
          </w:tcPr>
          <w:p w14:paraId="050F9F37"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обхода многофакторной аутентификации</w:t>
            </w:r>
          </w:p>
        </w:tc>
        <w:tc>
          <w:tcPr>
            <w:tcW w:w="4395" w:type="dxa"/>
            <w:shd w:val="clear" w:color="auto" w:fill="FFFFFF" w:themeFill="background1"/>
            <w:noWrap/>
          </w:tcPr>
          <w:p w14:paraId="435BA1F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обхода многофакторной аутентификации путем внедрения вредоносного кода в дискредитируемую систему и компоненты, участвующие в процедуре многофакторной аутентификации.</w:t>
            </w:r>
            <w:r w:rsidRPr="00503563">
              <w:rPr>
                <w:rFonts w:ascii="Times New Roman" w:hAnsi="Times New Roman" w:cs="Times New Roman"/>
                <w:sz w:val="24"/>
                <w:szCs w:val="24"/>
              </w:rPr>
              <w:br/>
              <w:t>Данная угроза обусловлена:</w:t>
            </w:r>
            <w:r w:rsidRPr="00503563">
              <w:rPr>
                <w:rFonts w:ascii="Times New Roman" w:hAnsi="Times New Roman" w:cs="Times New Roman"/>
                <w:sz w:val="24"/>
                <w:szCs w:val="24"/>
              </w:rPr>
              <w:br/>
              <w:t>наличием уязвимостей программного обеспечения;</w:t>
            </w:r>
            <w:r w:rsidRPr="00503563">
              <w:rPr>
                <w:rFonts w:ascii="Times New Roman" w:hAnsi="Times New Roman" w:cs="Times New Roman"/>
                <w:sz w:val="24"/>
                <w:szCs w:val="24"/>
              </w:rPr>
              <w:br/>
              <w:t>слабостями мер антивирусной защиты и разграничения доступа.</w:t>
            </w:r>
            <w:r w:rsidRPr="00503563">
              <w:rPr>
                <w:rFonts w:ascii="Times New Roman" w:hAnsi="Times New Roman" w:cs="Times New Roman"/>
                <w:sz w:val="24"/>
                <w:szCs w:val="24"/>
              </w:rPr>
              <w:br/>
              <w:t>Реализация данной угрозы возможна:</w:t>
            </w:r>
            <w:r w:rsidRPr="00503563">
              <w:rPr>
                <w:rFonts w:ascii="Times New Roman" w:hAnsi="Times New Roman" w:cs="Times New Roman"/>
                <w:sz w:val="24"/>
                <w:szCs w:val="24"/>
              </w:rPr>
              <w:br/>
              <w:t xml:space="preserve">в случае работы дискредитируемого </w:t>
            </w:r>
            <w:r w:rsidRPr="00503563">
              <w:rPr>
                <w:rFonts w:ascii="Times New Roman" w:hAnsi="Times New Roman" w:cs="Times New Roman"/>
                <w:sz w:val="24"/>
                <w:szCs w:val="24"/>
              </w:rPr>
              <w:lastRenderedPageBreak/>
              <w:t>пользователя с файлами, поступающими из недоверенных источников;</w:t>
            </w:r>
            <w:r w:rsidRPr="00503563">
              <w:rPr>
                <w:rFonts w:ascii="Times New Roman" w:hAnsi="Times New Roman" w:cs="Times New Roman"/>
                <w:sz w:val="24"/>
                <w:szCs w:val="24"/>
              </w:rPr>
              <w:br/>
              <w:t>при наличии у него привилегий установки программного обеспечения</w:t>
            </w:r>
          </w:p>
        </w:tc>
        <w:tc>
          <w:tcPr>
            <w:tcW w:w="1701" w:type="dxa"/>
            <w:shd w:val="clear" w:color="auto" w:fill="FFFFFF" w:themeFill="background1"/>
            <w:noWrap/>
          </w:tcPr>
          <w:p w14:paraId="2D60BE1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Внешний нарушитель с высоким потенциалом</w:t>
            </w:r>
          </w:p>
        </w:tc>
        <w:tc>
          <w:tcPr>
            <w:tcW w:w="1842" w:type="dxa"/>
            <w:shd w:val="clear" w:color="auto" w:fill="FFFFFF" w:themeFill="background1"/>
            <w:noWrap/>
          </w:tcPr>
          <w:p w14:paraId="736A72B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Системное программное обеспечение, микропрограммное обеспечение, учетные данные пользователя</w:t>
            </w:r>
          </w:p>
        </w:tc>
        <w:tc>
          <w:tcPr>
            <w:tcW w:w="1560" w:type="dxa"/>
            <w:shd w:val="clear" w:color="auto" w:fill="FFFFFF" w:themeFill="background1"/>
          </w:tcPr>
          <w:p w14:paraId="55C0C7CD"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r w:rsidRPr="00503563">
              <w:rPr>
                <w:rFonts w:ascii="Times New Roman" w:hAnsi="Times New Roman" w:cs="Times New Roman"/>
                <w:sz w:val="24"/>
                <w:szCs w:val="24"/>
              </w:rPr>
              <w:br/>
              <w:t>целостности, доступности.</w:t>
            </w:r>
          </w:p>
        </w:tc>
        <w:tc>
          <w:tcPr>
            <w:tcW w:w="1778" w:type="dxa"/>
            <w:shd w:val="clear" w:color="auto" w:fill="FFFFFF" w:themeFill="background1"/>
          </w:tcPr>
          <w:p w14:paraId="5FBDE92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потенциал нарушителя недостаточен для реализации угрозы</w:t>
            </w:r>
          </w:p>
        </w:tc>
      </w:tr>
      <w:tr w:rsidR="004F6289" w:rsidRPr="00503563" w14:paraId="713A66E6" w14:textId="77777777" w:rsidTr="00A21684">
        <w:trPr>
          <w:trHeight w:val="300"/>
        </w:trPr>
        <w:tc>
          <w:tcPr>
            <w:tcW w:w="506" w:type="dxa"/>
            <w:shd w:val="clear" w:color="auto" w:fill="FFFFFF" w:themeFill="background1"/>
          </w:tcPr>
          <w:p w14:paraId="6C70BB69"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tcPr>
          <w:p w14:paraId="3BD28E3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w:t>
            </w:r>
          </w:p>
          <w:p w14:paraId="17A61977"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214</w:t>
            </w:r>
          </w:p>
        </w:tc>
        <w:tc>
          <w:tcPr>
            <w:tcW w:w="2126" w:type="dxa"/>
            <w:shd w:val="clear" w:color="auto" w:fill="FFFFFF" w:themeFill="background1"/>
            <w:noWrap/>
          </w:tcPr>
          <w:p w14:paraId="5A2BA30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несвоевременного выявления и реагирования компонентами информационной (автоматизированной) системы (в том числе средствами защиты информации) на события безопасности информации</w:t>
            </w:r>
          </w:p>
        </w:tc>
        <w:tc>
          <w:tcPr>
            <w:tcW w:w="4395" w:type="dxa"/>
            <w:shd w:val="clear" w:color="auto" w:fill="FFFFFF" w:themeFill="background1"/>
            <w:noWrap/>
          </w:tcPr>
          <w:p w14:paraId="571A113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пропуске и/или значительной временной задержке определения (выявления) событий безопасности информации, что приводит к отсутствию реакции на попытки несанкционированного доступа в информационную (автоматизированную) систему, на внедрение вредоносных программ.</w:t>
            </w:r>
            <w:r w:rsidRPr="00503563">
              <w:rPr>
                <w:rFonts w:ascii="Times New Roman" w:hAnsi="Times New Roman" w:cs="Times New Roman"/>
                <w:sz w:val="24"/>
                <w:szCs w:val="24"/>
              </w:rPr>
              <w:br/>
              <w:t>Данная угроза обусловлена некорректной настройкой компонентов информационной (автоматизированной) системы и/или средств защиты информации, а также отсутствием таких компонентов и/или средств защиты информации.</w:t>
            </w:r>
            <w:r w:rsidRPr="00503563">
              <w:rPr>
                <w:rFonts w:ascii="Times New Roman" w:hAnsi="Times New Roman" w:cs="Times New Roman"/>
                <w:sz w:val="24"/>
                <w:szCs w:val="24"/>
              </w:rPr>
              <w:br/>
              <w:t>Реализация данной угрозы возможна при отсутствии мер защиты, связанных с мониторингом, сбором и анализом данных о событиях информационной безопасности (отсутствием мер регистрации событий безопасности)</w:t>
            </w:r>
          </w:p>
        </w:tc>
        <w:tc>
          <w:tcPr>
            <w:tcW w:w="1701" w:type="dxa"/>
            <w:shd w:val="clear" w:color="auto" w:fill="FFFFFF" w:themeFill="background1"/>
            <w:noWrap/>
          </w:tcPr>
          <w:p w14:paraId="1E145F3A"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Внутренний нарушитель со средним потенциалом</w:t>
            </w:r>
          </w:p>
        </w:tc>
        <w:tc>
          <w:tcPr>
            <w:tcW w:w="1842" w:type="dxa"/>
            <w:shd w:val="clear" w:color="auto" w:fill="FFFFFF" w:themeFill="background1"/>
            <w:noWrap/>
          </w:tcPr>
          <w:p w14:paraId="0E95F68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Программное обеспечение, каналы связи (передачи) данных</w:t>
            </w:r>
          </w:p>
        </w:tc>
        <w:tc>
          <w:tcPr>
            <w:tcW w:w="1560" w:type="dxa"/>
            <w:shd w:val="clear" w:color="auto" w:fill="FFFFFF" w:themeFill="background1"/>
          </w:tcPr>
          <w:p w14:paraId="2A1F9DAB" w14:textId="77777777" w:rsidR="004F6289" w:rsidRPr="00503563" w:rsidRDefault="004F6289" w:rsidP="00A21684">
            <w:pPr>
              <w:rPr>
                <w:rFonts w:ascii="Times New Roman" w:hAnsi="Times New Roman" w:cs="Times New Roman"/>
                <w:sz w:val="24"/>
                <w:szCs w:val="24"/>
              </w:rPr>
            </w:pPr>
          </w:p>
          <w:p w14:paraId="19F06FE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целостности</w:t>
            </w:r>
          </w:p>
          <w:p w14:paraId="3802C9E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доступности</w:t>
            </w:r>
          </w:p>
        </w:tc>
        <w:tc>
          <w:tcPr>
            <w:tcW w:w="1778" w:type="dxa"/>
            <w:shd w:val="clear" w:color="auto" w:fill="FFFFFF" w:themeFill="background1"/>
          </w:tcPr>
          <w:p w14:paraId="5E07EDCB"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потенциал нарушителя недостаточен для реализации угрозы</w:t>
            </w:r>
          </w:p>
        </w:tc>
      </w:tr>
      <w:tr w:rsidR="004F6289" w:rsidRPr="00503563" w14:paraId="0F72EE11" w14:textId="77777777" w:rsidTr="00A21684">
        <w:trPr>
          <w:trHeight w:val="300"/>
        </w:trPr>
        <w:tc>
          <w:tcPr>
            <w:tcW w:w="506" w:type="dxa"/>
            <w:shd w:val="clear" w:color="auto" w:fill="FFFFFF" w:themeFill="background1"/>
          </w:tcPr>
          <w:p w14:paraId="688A83CF"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tcPr>
          <w:p w14:paraId="24EF789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w:t>
            </w:r>
          </w:p>
          <w:p w14:paraId="11F1EAE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215</w:t>
            </w:r>
          </w:p>
        </w:tc>
        <w:tc>
          <w:tcPr>
            <w:tcW w:w="2126" w:type="dxa"/>
            <w:shd w:val="clear" w:color="auto" w:fill="FFFFFF" w:themeFill="background1"/>
            <w:noWrap/>
          </w:tcPr>
          <w:p w14:paraId="08CDAD0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Угроза несанкционированного доступа к системе </w:t>
            </w:r>
            <w:r w:rsidRPr="00503563">
              <w:rPr>
                <w:rFonts w:ascii="Times New Roman" w:hAnsi="Times New Roman" w:cs="Times New Roman"/>
                <w:sz w:val="24"/>
                <w:szCs w:val="24"/>
              </w:rPr>
              <w:lastRenderedPageBreak/>
              <w:t>при помощи сторонних сервисов</w:t>
            </w:r>
          </w:p>
        </w:tc>
        <w:tc>
          <w:tcPr>
            <w:tcW w:w="4395" w:type="dxa"/>
            <w:shd w:val="clear" w:color="auto" w:fill="FFFFFF" w:themeFill="background1"/>
            <w:noWrap/>
          </w:tcPr>
          <w:p w14:paraId="557300B0"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Угроза заключается в возможности осуществления нарушителем деструктив</w:t>
            </w:r>
            <w:r w:rsidRPr="00503563">
              <w:rPr>
                <w:rFonts w:ascii="Times New Roman" w:hAnsi="Times New Roman" w:cs="Times New Roman"/>
                <w:sz w:val="24"/>
                <w:szCs w:val="24"/>
              </w:rPr>
              <w:lastRenderedPageBreak/>
              <w:t>ного программного воздействия на дискредитируемую систему с использованием сторонних легитимных сервисов (социальных сетей, мессенджеров, репозиториев кода и т.п.), используемых в качестве посредника.</w:t>
            </w:r>
            <w:r w:rsidRPr="00503563">
              <w:rPr>
                <w:rFonts w:ascii="Times New Roman" w:hAnsi="Times New Roman" w:cs="Times New Roman"/>
                <w:sz w:val="24"/>
                <w:szCs w:val="24"/>
              </w:rPr>
              <w:br/>
              <w:t>Реализация данной угрозы возможна если дискредитируемая система уже скомпрометирована.</w:t>
            </w:r>
          </w:p>
        </w:tc>
        <w:tc>
          <w:tcPr>
            <w:tcW w:w="1701" w:type="dxa"/>
            <w:shd w:val="clear" w:color="auto" w:fill="FFFFFF" w:themeFill="background1"/>
            <w:noWrap/>
          </w:tcPr>
          <w:p w14:paraId="37EE4D69"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 xml:space="preserve">Внешний нарушитель </w:t>
            </w:r>
            <w:r w:rsidRPr="00503563">
              <w:rPr>
                <w:rFonts w:ascii="Times New Roman" w:hAnsi="Times New Roman" w:cs="Times New Roman"/>
                <w:sz w:val="24"/>
                <w:szCs w:val="24"/>
              </w:rPr>
              <w:lastRenderedPageBreak/>
              <w:t>со средним потенциалом</w:t>
            </w:r>
          </w:p>
        </w:tc>
        <w:tc>
          <w:tcPr>
            <w:tcW w:w="1842" w:type="dxa"/>
            <w:shd w:val="clear" w:color="auto" w:fill="FFFFFF" w:themeFill="background1"/>
            <w:noWrap/>
          </w:tcPr>
          <w:p w14:paraId="4C1C771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Программное обеспечение (программы)</w:t>
            </w:r>
          </w:p>
        </w:tc>
        <w:tc>
          <w:tcPr>
            <w:tcW w:w="1560" w:type="dxa"/>
            <w:shd w:val="clear" w:color="auto" w:fill="FFFFFF" w:themeFill="background1"/>
          </w:tcPr>
          <w:p w14:paraId="7B113478" w14:textId="77777777" w:rsidR="004F6289" w:rsidRPr="00503563" w:rsidRDefault="004F6289" w:rsidP="00A21684">
            <w:pPr>
              <w:rPr>
                <w:rFonts w:ascii="Times New Roman" w:hAnsi="Times New Roman" w:cs="Times New Roman"/>
                <w:sz w:val="24"/>
                <w:szCs w:val="24"/>
              </w:rPr>
            </w:pPr>
          </w:p>
          <w:p w14:paraId="5E16E99C"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Нарушение конфиденциальности</w:t>
            </w:r>
          </w:p>
          <w:p w14:paraId="300CF5F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целостности</w:t>
            </w:r>
          </w:p>
          <w:p w14:paraId="7C45CF7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доступности</w:t>
            </w:r>
          </w:p>
        </w:tc>
        <w:tc>
          <w:tcPr>
            <w:tcW w:w="1778" w:type="dxa"/>
            <w:shd w:val="clear" w:color="auto" w:fill="FFFFFF" w:themeFill="background1"/>
          </w:tcPr>
          <w:p w14:paraId="1D34D8E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Угроза исключена из пе</w:t>
            </w:r>
            <w:r w:rsidRPr="00503563">
              <w:rPr>
                <w:rFonts w:ascii="Times New Roman" w:hAnsi="Times New Roman" w:cs="Times New Roman"/>
                <w:sz w:val="24"/>
                <w:szCs w:val="24"/>
              </w:rPr>
              <w:lastRenderedPageBreak/>
              <w:t>речня, т.к., потенциал нарушителя недостаточен для реализации угрозы</w:t>
            </w:r>
          </w:p>
        </w:tc>
      </w:tr>
      <w:tr w:rsidR="004F6289" w:rsidRPr="00503563" w14:paraId="30EC1339" w14:textId="77777777" w:rsidTr="00A21684">
        <w:trPr>
          <w:trHeight w:val="300"/>
        </w:trPr>
        <w:tc>
          <w:tcPr>
            <w:tcW w:w="506" w:type="dxa"/>
            <w:shd w:val="clear" w:color="auto" w:fill="FFFFFF" w:themeFill="background1"/>
          </w:tcPr>
          <w:p w14:paraId="4723C037"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tcPr>
          <w:p w14:paraId="4191E71B"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w:t>
            </w:r>
          </w:p>
          <w:p w14:paraId="155BCA9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216</w:t>
            </w:r>
          </w:p>
        </w:tc>
        <w:tc>
          <w:tcPr>
            <w:tcW w:w="2126" w:type="dxa"/>
            <w:shd w:val="clear" w:color="auto" w:fill="FFFFFF" w:themeFill="background1"/>
            <w:noWrap/>
          </w:tcPr>
          <w:p w14:paraId="7D776C7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получения несанкционированного доступа к приложениям, установленным на Smart-картах</w:t>
            </w:r>
          </w:p>
        </w:tc>
        <w:tc>
          <w:tcPr>
            <w:tcW w:w="4395" w:type="dxa"/>
            <w:shd w:val="clear" w:color="auto" w:fill="FFFFFF" w:themeFill="background1"/>
            <w:noWrap/>
          </w:tcPr>
          <w:p w14:paraId="69886C10"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осуществления нарушителем несанкционированного доступа к приложениям, установленным на Smart-картах путем отправки специально сформированных команд управления (например, специально сформированных SMS-сообщений, отправленных на SIM-карту).</w:t>
            </w:r>
            <w:r w:rsidRPr="00503563">
              <w:rPr>
                <w:rFonts w:ascii="Times New Roman" w:hAnsi="Times New Roman" w:cs="Times New Roman"/>
                <w:sz w:val="24"/>
                <w:szCs w:val="24"/>
              </w:rPr>
              <w:br/>
              <w:t>Данная угроза обусловлена наличием уязвимостей в приложениях, устанавливаемых на Smart-карты.</w:t>
            </w:r>
            <w:r w:rsidRPr="00503563">
              <w:rPr>
                <w:rFonts w:ascii="Times New Roman" w:hAnsi="Times New Roman" w:cs="Times New Roman"/>
                <w:sz w:val="24"/>
                <w:szCs w:val="24"/>
              </w:rPr>
              <w:br/>
              <w:t>Реализация данной угрозы возможна при использовании Smart-карт типа Java Card</w:t>
            </w:r>
          </w:p>
        </w:tc>
        <w:tc>
          <w:tcPr>
            <w:tcW w:w="1701" w:type="dxa"/>
            <w:shd w:val="clear" w:color="auto" w:fill="FFFFFF" w:themeFill="background1"/>
            <w:noWrap/>
          </w:tcPr>
          <w:p w14:paraId="31A69E6B"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 Внешний нарушитель со средним потенциалом</w:t>
            </w:r>
          </w:p>
        </w:tc>
        <w:tc>
          <w:tcPr>
            <w:tcW w:w="1842" w:type="dxa"/>
            <w:shd w:val="clear" w:color="auto" w:fill="FFFFFF" w:themeFill="background1"/>
            <w:noWrap/>
          </w:tcPr>
          <w:p w14:paraId="60184B5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Программное обеспечение (программы)</w:t>
            </w:r>
          </w:p>
        </w:tc>
        <w:tc>
          <w:tcPr>
            <w:tcW w:w="1560" w:type="dxa"/>
            <w:shd w:val="clear" w:color="auto" w:fill="FFFFFF" w:themeFill="background1"/>
          </w:tcPr>
          <w:p w14:paraId="1F0EDB4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 Нарушение конфиденциальности</w:t>
            </w:r>
          </w:p>
          <w:p w14:paraId="17FE7BF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 Нарушение целостности</w:t>
            </w:r>
          </w:p>
          <w:p w14:paraId="18E5CE41"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 Нарушение доступности</w:t>
            </w:r>
          </w:p>
        </w:tc>
        <w:tc>
          <w:tcPr>
            <w:tcW w:w="1778" w:type="dxa"/>
            <w:shd w:val="clear" w:color="auto" w:fill="FFFFFF" w:themeFill="background1"/>
          </w:tcPr>
          <w:p w14:paraId="4326573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потенциал нарушителя недостаточен для реализации угрозы</w:t>
            </w:r>
          </w:p>
        </w:tc>
      </w:tr>
      <w:tr w:rsidR="004F6289" w:rsidRPr="00503563" w14:paraId="3A79111A" w14:textId="77777777" w:rsidTr="00A21684">
        <w:trPr>
          <w:trHeight w:val="300"/>
        </w:trPr>
        <w:tc>
          <w:tcPr>
            <w:tcW w:w="506" w:type="dxa"/>
            <w:shd w:val="clear" w:color="auto" w:fill="FFFFFF" w:themeFill="background1"/>
          </w:tcPr>
          <w:p w14:paraId="6BAA476C"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tcPr>
          <w:p w14:paraId="7E82F2A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w:t>
            </w:r>
          </w:p>
          <w:p w14:paraId="00A379E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217</w:t>
            </w:r>
          </w:p>
        </w:tc>
        <w:tc>
          <w:tcPr>
            <w:tcW w:w="2126" w:type="dxa"/>
            <w:shd w:val="clear" w:color="auto" w:fill="FFFFFF" w:themeFill="background1"/>
            <w:noWrap/>
          </w:tcPr>
          <w:p w14:paraId="1A87BA21"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использования скомпрометированного дове</w:t>
            </w:r>
            <w:r w:rsidRPr="00503563">
              <w:rPr>
                <w:rFonts w:ascii="Times New Roman" w:hAnsi="Times New Roman" w:cs="Times New Roman"/>
                <w:sz w:val="24"/>
                <w:szCs w:val="24"/>
              </w:rPr>
              <w:lastRenderedPageBreak/>
              <w:t>ренного источника обновлений программного обеспечения</w:t>
            </w:r>
          </w:p>
        </w:tc>
        <w:tc>
          <w:tcPr>
            <w:tcW w:w="4395" w:type="dxa"/>
            <w:shd w:val="clear" w:color="auto" w:fill="FFFFFF" w:themeFill="background1"/>
            <w:noWrap/>
          </w:tcPr>
          <w:p w14:paraId="63FC547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 xml:space="preserve">Угроза заключается в возможности внедрения вредоносного кода в информационную систему за счет использования скомпрометированных доверенных </w:t>
            </w:r>
            <w:r w:rsidRPr="00503563">
              <w:rPr>
                <w:rFonts w:ascii="Times New Roman" w:hAnsi="Times New Roman" w:cs="Times New Roman"/>
                <w:sz w:val="24"/>
                <w:szCs w:val="24"/>
              </w:rPr>
              <w:lastRenderedPageBreak/>
              <w:t>источников обновлений программного обеспечения.</w:t>
            </w:r>
            <w:r w:rsidRPr="00503563">
              <w:rPr>
                <w:rFonts w:ascii="Times New Roman" w:hAnsi="Times New Roman" w:cs="Times New Roman"/>
                <w:sz w:val="24"/>
                <w:szCs w:val="24"/>
              </w:rPr>
              <w:br/>
              <w:t>Реализация данной угрозы возможна при использовании скомпрометированных доверенных серверов обновлений программного обеспечения</w:t>
            </w:r>
          </w:p>
        </w:tc>
        <w:tc>
          <w:tcPr>
            <w:tcW w:w="1701" w:type="dxa"/>
            <w:shd w:val="clear" w:color="auto" w:fill="FFFFFF" w:themeFill="background1"/>
            <w:noWrap/>
          </w:tcPr>
          <w:p w14:paraId="62411B5A"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 xml:space="preserve"> Внутренний нарушитель со средним потенциалом</w:t>
            </w:r>
          </w:p>
          <w:p w14:paraId="76C3442D"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 xml:space="preserve"> Внешний нарушитель со средним потенциалом</w:t>
            </w:r>
          </w:p>
        </w:tc>
        <w:tc>
          <w:tcPr>
            <w:tcW w:w="1842" w:type="dxa"/>
            <w:shd w:val="clear" w:color="auto" w:fill="FFFFFF" w:themeFill="background1"/>
            <w:noWrap/>
          </w:tcPr>
          <w:p w14:paraId="3C1B758C"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Информационная система, файлы</w:t>
            </w:r>
          </w:p>
        </w:tc>
        <w:tc>
          <w:tcPr>
            <w:tcW w:w="1560" w:type="dxa"/>
            <w:shd w:val="clear" w:color="auto" w:fill="FFFFFF" w:themeFill="background1"/>
          </w:tcPr>
          <w:p w14:paraId="047957CD" w14:textId="77777777" w:rsidR="004F6289" w:rsidRPr="00503563" w:rsidRDefault="004F6289" w:rsidP="00A21684">
            <w:pPr>
              <w:rPr>
                <w:rFonts w:ascii="Times New Roman" w:hAnsi="Times New Roman" w:cs="Times New Roman"/>
                <w:sz w:val="24"/>
                <w:szCs w:val="24"/>
              </w:rPr>
            </w:pPr>
          </w:p>
          <w:p w14:paraId="3E2A021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 Нарушение конфиденциальности</w:t>
            </w:r>
          </w:p>
          <w:p w14:paraId="6C9E925A"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 xml:space="preserve"> Нарушение целостности</w:t>
            </w:r>
          </w:p>
          <w:p w14:paraId="1A6185C7"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 Нарушение доступности</w:t>
            </w:r>
          </w:p>
        </w:tc>
        <w:tc>
          <w:tcPr>
            <w:tcW w:w="1778" w:type="dxa"/>
            <w:shd w:val="clear" w:color="auto" w:fill="FFFFFF" w:themeFill="background1"/>
          </w:tcPr>
          <w:p w14:paraId="2A55D92B"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Угроза исключена из перечня, т.к., по</w:t>
            </w:r>
            <w:r w:rsidRPr="00503563">
              <w:rPr>
                <w:rFonts w:ascii="Times New Roman" w:hAnsi="Times New Roman" w:cs="Times New Roman"/>
                <w:sz w:val="24"/>
                <w:szCs w:val="24"/>
              </w:rPr>
              <w:lastRenderedPageBreak/>
              <w:t>тенциал нарушителя недостаточен для реализации угрозы</w:t>
            </w:r>
          </w:p>
        </w:tc>
      </w:tr>
      <w:tr w:rsidR="004F6289" w:rsidRPr="00503563" w14:paraId="5F518FB1" w14:textId="77777777" w:rsidTr="00A21684">
        <w:trPr>
          <w:trHeight w:val="300"/>
        </w:trPr>
        <w:tc>
          <w:tcPr>
            <w:tcW w:w="506" w:type="dxa"/>
            <w:shd w:val="clear" w:color="auto" w:fill="FFFFFF" w:themeFill="background1"/>
          </w:tcPr>
          <w:p w14:paraId="5191DB0D"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tcPr>
          <w:p w14:paraId="638D5BE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w:t>
            </w:r>
          </w:p>
          <w:p w14:paraId="410CD457"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218</w:t>
            </w:r>
          </w:p>
        </w:tc>
        <w:tc>
          <w:tcPr>
            <w:tcW w:w="2126" w:type="dxa"/>
            <w:shd w:val="clear" w:color="auto" w:fill="FFFFFF" w:themeFill="background1"/>
            <w:noWrap/>
          </w:tcPr>
          <w:p w14:paraId="243AD26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раскрытия информации о модели машинного обучения</w:t>
            </w:r>
          </w:p>
          <w:p w14:paraId="7FA6166C" w14:textId="77777777" w:rsidR="004F6289" w:rsidRPr="00503563" w:rsidRDefault="004F6289" w:rsidP="00A21684">
            <w:pPr>
              <w:rPr>
                <w:rFonts w:ascii="Times New Roman" w:hAnsi="Times New Roman" w:cs="Times New Roman"/>
                <w:sz w:val="24"/>
                <w:szCs w:val="24"/>
              </w:rPr>
            </w:pPr>
          </w:p>
        </w:tc>
        <w:tc>
          <w:tcPr>
            <w:tcW w:w="4395" w:type="dxa"/>
            <w:shd w:val="clear" w:color="auto" w:fill="FFFFFF" w:themeFill="background1"/>
            <w:noWrap/>
          </w:tcPr>
          <w:p w14:paraId="21B7341C"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раскрытия нарушителем информации о модели машинного обучения, используемой в информационной (автоматизированной) системе.</w:t>
            </w:r>
            <w:r w:rsidRPr="00503563">
              <w:rPr>
                <w:rFonts w:ascii="Times New Roman" w:hAnsi="Times New Roman" w:cs="Times New Roman"/>
                <w:sz w:val="24"/>
                <w:szCs w:val="24"/>
              </w:rPr>
              <w:br/>
              <w:t>Данная угроза обусловлена слабостями разграничения доступа в информационных (автоматизированных) системах, использующих машинное обучение.</w:t>
            </w:r>
            <w:r w:rsidRPr="00503563">
              <w:rPr>
                <w:rFonts w:ascii="Times New Roman" w:hAnsi="Times New Roman" w:cs="Times New Roman"/>
                <w:sz w:val="24"/>
                <w:szCs w:val="24"/>
              </w:rPr>
              <w:br/>
              <w:t>Реализация данной угрозы возможна при наличии у нарушителя непосредственного доступа к модели машинного обучения</w:t>
            </w:r>
          </w:p>
        </w:tc>
        <w:tc>
          <w:tcPr>
            <w:tcW w:w="1701" w:type="dxa"/>
            <w:shd w:val="clear" w:color="auto" w:fill="FFFFFF" w:themeFill="background1"/>
            <w:noWrap/>
          </w:tcPr>
          <w:p w14:paraId="0C56C7DA"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Внутренний нарушитель со средним потенциалом</w:t>
            </w:r>
          </w:p>
          <w:p w14:paraId="783DBA1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 Внешний нарушитель с высоким потенциалом</w:t>
            </w:r>
          </w:p>
        </w:tc>
        <w:tc>
          <w:tcPr>
            <w:tcW w:w="1842" w:type="dxa"/>
            <w:shd w:val="clear" w:color="auto" w:fill="FFFFFF" w:themeFill="background1"/>
            <w:noWrap/>
          </w:tcPr>
          <w:p w14:paraId="731880D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Программное обеспечение (программы), использующее машинное обучение; модели машинного обучения</w:t>
            </w:r>
          </w:p>
        </w:tc>
        <w:tc>
          <w:tcPr>
            <w:tcW w:w="1560" w:type="dxa"/>
            <w:shd w:val="clear" w:color="auto" w:fill="FFFFFF" w:themeFill="background1"/>
          </w:tcPr>
          <w:p w14:paraId="0E13570E"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p>
        </w:tc>
        <w:tc>
          <w:tcPr>
            <w:tcW w:w="1778" w:type="dxa"/>
            <w:shd w:val="clear" w:color="auto" w:fill="FFFFFF" w:themeFill="background1"/>
          </w:tcPr>
          <w:p w14:paraId="16FF6850"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данная технология не применяется в ИС</w:t>
            </w:r>
          </w:p>
        </w:tc>
      </w:tr>
      <w:tr w:rsidR="004F6289" w:rsidRPr="00503563" w14:paraId="6675873D" w14:textId="77777777" w:rsidTr="00A21684">
        <w:trPr>
          <w:trHeight w:val="300"/>
        </w:trPr>
        <w:tc>
          <w:tcPr>
            <w:tcW w:w="506" w:type="dxa"/>
            <w:shd w:val="clear" w:color="auto" w:fill="FFFFFF" w:themeFill="background1"/>
          </w:tcPr>
          <w:p w14:paraId="57024FD8"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tcPr>
          <w:p w14:paraId="0EBDE37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w:t>
            </w:r>
          </w:p>
          <w:p w14:paraId="25CB34F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219</w:t>
            </w:r>
          </w:p>
        </w:tc>
        <w:tc>
          <w:tcPr>
            <w:tcW w:w="2126" w:type="dxa"/>
            <w:shd w:val="clear" w:color="auto" w:fill="FFFFFF" w:themeFill="background1"/>
            <w:noWrap/>
          </w:tcPr>
          <w:p w14:paraId="7FBB3261"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хищения обучающих данных</w:t>
            </w:r>
          </w:p>
        </w:tc>
        <w:tc>
          <w:tcPr>
            <w:tcW w:w="4395" w:type="dxa"/>
            <w:shd w:val="clear" w:color="auto" w:fill="FFFFFF" w:themeFill="background1"/>
            <w:noWrap/>
          </w:tcPr>
          <w:p w14:paraId="4B88A6DA"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хищения нарушителем обучающих данных, используемых в информационной (автоматизированной) системе, реализующей технологии искусственного интеллекта.</w:t>
            </w:r>
            <w:r w:rsidRPr="00503563">
              <w:rPr>
                <w:rFonts w:ascii="Times New Roman" w:hAnsi="Times New Roman" w:cs="Times New Roman"/>
                <w:sz w:val="24"/>
                <w:szCs w:val="24"/>
              </w:rPr>
              <w:br/>
              <w:t xml:space="preserve">Данная угроза обусловлена слабостями разграничения доступа к обучающим </w:t>
            </w:r>
            <w:r w:rsidRPr="00503563">
              <w:rPr>
                <w:rFonts w:ascii="Times New Roman" w:hAnsi="Times New Roman" w:cs="Times New Roman"/>
                <w:sz w:val="24"/>
                <w:szCs w:val="24"/>
              </w:rPr>
              <w:lastRenderedPageBreak/>
              <w:t>данным, используемым в информационной (автоматизированной) системе.</w:t>
            </w:r>
            <w:r w:rsidRPr="00503563">
              <w:rPr>
                <w:rFonts w:ascii="Times New Roman" w:hAnsi="Times New Roman" w:cs="Times New Roman"/>
                <w:sz w:val="24"/>
                <w:szCs w:val="24"/>
              </w:rPr>
              <w:br/>
              <w:t>Реализация данной угрозы возможна при наличии у нарушителя непосредственного доступа к обучающим данным</w:t>
            </w:r>
          </w:p>
        </w:tc>
        <w:tc>
          <w:tcPr>
            <w:tcW w:w="1701" w:type="dxa"/>
            <w:shd w:val="clear" w:color="auto" w:fill="FFFFFF" w:themeFill="background1"/>
            <w:noWrap/>
          </w:tcPr>
          <w:p w14:paraId="5475DD8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Внутренний нарушитель со средним потенциалом</w:t>
            </w:r>
          </w:p>
          <w:p w14:paraId="48C03FD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 Внешний нарушитель со средним потенциалом</w:t>
            </w:r>
          </w:p>
        </w:tc>
        <w:tc>
          <w:tcPr>
            <w:tcW w:w="1842" w:type="dxa"/>
            <w:shd w:val="clear" w:color="auto" w:fill="FFFFFF" w:themeFill="background1"/>
            <w:noWrap/>
          </w:tcPr>
          <w:p w14:paraId="125DCCA3"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Программное обеспечение (программы), использующее машинное обучение; обучающие данные </w:t>
            </w:r>
            <w:r w:rsidRPr="00503563">
              <w:rPr>
                <w:rFonts w:ascii="Times New Roman" w:hAnsi="Times New Roman" w:cs="Times New Roman"/>
                <w:sz w:val="24"/>
                <w:szCs w:val="24"/>
              </w:rPr>
              <w:lastRenderedPageBreak/>
              <w:t>машинного обучения</w:t>
            </w:r>
          </w:p>
        </w:tc>
        <w:tc>
          <w:tcPr>
            <w:tcW w:w="1560" w:type="dxa"/>
            <w:shd w:val="clear" w:color="auto" w:fill="FFFFFF" w:themeFill="background1"/>
          </w:tcPr>
          <w:p w14:paraId="33803F2A"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Нарушение конфиденциальности</w:t>
            </w:r>
          </w:p>
        </w:tc>
        <w:tc>
          <w:tcPr>
            <w:tcW w:w="1778" w:type="dxa"/>
            <w:shd w:val="clear" w:color="auto" w:fill="FFFFFF" w:themeFill="background1"/>
          </w:tcPr>
          <w:p w14:paraId="5A03FFB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данная технология не применяется в ИС</w:t>
            </w:r>
          </w:p>
        </w:tc>
      </w:tr>
      <w:tr w:rsidR="004F6289" w:rsidRPr="00503563" w14:paraId="541166C5" w14:textId="77777777" w:rsidTr="00A21684">
        <w:trPr>
          <w:trHeight w:val="300"/>
        </w:trPr>
        <w:tc>
          <w:tcPr>
            <w:tcW w:w="506" w:type="dxa"/>
            <w:shd w:val="clear" w:color="auto" w:fill="FFFFFF" w:themeFill="background1"/>
          </w:tcPr>
          <w:p w14:paraId="45D209C0"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tcPr>
          <w:p w14:paraId="25CCD561"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w:t>
            </w:r>
          </w:p>
          <w:p w14:paraId="3E22C0C8"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220</w:t>
            </w:r>
          </w:p>
        </w:tc>
        <w:tc>
          <w:tcPr>
            <w:tcW w:w="2126" w:type="dxa"/>
            <w:shd w:val="clear" w:color="auto" w:fill="FFFFFF" w:themeFill="background1"/>
            <w:noWrap/>
          </w:tcPr>
          <w:p w14:paraId="564A8AA0"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нарушения функционирования («обхода») средств, реализующих технологии искусственного интеллекта</w:t>
            </w:r>
          </w:p>
        </w:tc>
        <w:tc>
          <w:tcPr>
            <w:tcW w:w="4395" w:type="dxa"/>
            <w:shd w:val="clear" w:color="auto" w:fill="FFFFFF" w:themeFill="background1"/>
            <w:noWrap/>
          </w:tcPr>
          <w:p w14:paraId="04B5116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нарушения функционирования («обхода») нарушителем средств, реализующих технологии искусственного интеллекта.</w:t>
            </w:r>
            <w:r w:rsidRPr="00503563">
              <w:rPr>
                <w:rFonts w:ascii="Times New Roman" w:hAnsi="Times New Roman" w:cs="Times New Roman"/>
                <w:sz w:val="24"/>
                <w:szCs w:val="24"/>
              </w:rPr>
              <w:br/>
              <w:t>Данная угроза обусловлена следующими причинами:</w:t>
            </w:r>
            <w:r w:rsidRPr="00503563">
              <w:rPr>
                <w:rFonts w:ascii="Times New Roman" w:hAnsi="Times New Roman" w:cs="Times New Roman"/>
                <w:sz w:val="24"/>
                <w:szCs w:val="24"/>
              </w:rPr>
              <w:br/>
              <w:t>- отсутствие в обучающей выборке необходимых данных;</w:t>
            </w:r>
            <w:r w:rsidRPr="00503563">
              <w:rPr>
                <w:rFonts w:ascii="Times New Roman" w:hAnsi="Times New Roman" w:cs="Times New Roman"/>
                <w:sz w:val="24"/>
                <w:szCs w:val="24"/>
              </w:rPr>
              <w:br/>
              <w:t>- наличием недостатков модели машинного обучения</w:t>
            </w:r>
          </w:p>
        </w:tc>
        <w:tc>
          <w:tcPr>
            <w:tcW w:w="1701" w:type="dxa"/>
            <w:shd w:val="clear" w:color="auto" w:fill="FFFFFF" w:themeFill="background1"/>
            <w:noWrap/>
          </w:tcPr>
          <w:p w14:paraId="3168E712"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Внутренний нарушитель со средним потенциалом </w:t>
            </w:r>
          </w:p>
          <w:p w14:paraId="20756ACB"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Внешний нарушитель с высоким потенциалом</w:t>
            </w:r>
          </w:p>
          <w:p w14:paraId="538EABA3" w14:textId="77777777" w:rsidR="004F6289" w:rsidRPr="00503563" w:rsidRDefault="004F6289" w:rsidP="00A21684">
            <w:pPr>
              <w:rPr>
                <w:rFonts w:ascii="Times New Roman" w:hAnsi="Times New Roman" w:cs="Times New Roman"/>
                <w:sz w:val="24"/>
                <w:szCs w:val="24"/>
              </w:rPr>
            </w:pPr>
          </w:p>
        </w:tc>
        <w:tc>
          <w:tcPr>
            <w:tcW w:w="1842" w:type="dxa"/>
            <w:shd w:val="clear" w:color="auto" w:fill="FFFFFF" w:themeFill="background1"/>
            <w:noWrap/>
          </w:tcPr>
          <w:p w14:paraId="235B6768"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Программное обеспечение (программы), реализующие технологии искусственного интеллекта</w:t>
            </w:r>
          </w:p>
        </w:tc>
        <w:tc>
          <w:tcPr>
            <w:tcW w:w="1560" w:type="dxa"/>
            <w:shd w:val="clear" w:color="auto" w:fill="FFFFFF" w:themeFill="background1"/>
          </w:tcPr>
          <w:p w14:paraId="049AB66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Нарушение конфиденциальности</w:t>
            </w:r>
          </w:p>
          <w:p w14:paraId="3E5575E6" w14:textId="77777777" w:rsidR="004F6289" w:rsidRPr="00503563" w:rsidRDefault="004F6289" w:rsidP="00A21684">
            <w:pPr>
              <w:rPr>
                <w:rFonts w:ascii="Times New Roman" w:hAnsi="Times New Roman" w:cs="Times New Roman"/>
                <w:sz w:val="24"/>
                <w:szCs w:val="24"/>
              </w:rPr>
            </w:pPr>
          </w:p>
        </w:tc>
        <w:tc>
          <w:tcPr>
            <w:tcW w:w="1778" w:type="dxa"/>
            <w:shd w:val="clear" w:color="auto" w:fill="FFFFFF" w:themeFill="background1"/>
          </w:tcPr>
          <w:p w14:paraId="6F98CD85"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данная технология не применяется в ИС</w:t>
            </w:r>
          </w:p>
        </w:tc>
      </w:tr>
      <w:tr w:rsidR="004F6289" w:rsidRPr="00503563" w14:paraId="4C8AC3AE" w14:textId="77777777" w:rsidTr="00A21684">
        <w:trPr>
          <w:trHeight w:val="300"/>
        </w:trPr>
        <w:tc>
          <w:tcPr>
            <w:tcW w:w="506" w:type="dxa"/>
            <w:shd w:val="clear" w:color="auto" w:fill="FFFFFF" w:themeFill="background1"/>
          </w:tcPr>
          <w:p w14:paraId="3AA06C5B"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tcPr>
          <w:p w14:paraId="3769C24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w:t>
            </w:r>
          </w:p>
          <w:p w14:paraId="6F4E710F"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221</w:t>
            </w:r>
          </w:p>
        </w:tc>
        <w:tc>
          <w:tcPr>
            <w:tcW w:w="2126" w:type="dxa"/>
            <w:shd w:val="clear" w:color="auto" w:fill="FFFFFF" w:themeFill="background1"/>
            <w:noWrap/>
          </w:tcPr>
          <w:p w14:paraId="2F543BCB"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модификации модели машинного обучения путем искажения («отравления») обучающих данных</w:t>
            </w:r>
          </w:p>
        </w:tc>
        <w:tc>
          <w:tcPr>
            <w:tcW w:w="4395" w:type="dxa"/>
            <w:shd w:val="clear" w:color="auto" w:fill="FFFFFF" w:themeFill="background1"/>
            <w:noWrap/>
          </w:tcPr>
          <w:p w14:paraId="4D86B19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модификации (искажения) модели машинного обучения, используемой в информационной (автоматизированной) системе, реализующей технологии искусственного интеллекта.</w:t>
            </w:r>
            <w:r w:rsidRPr="00503563">
              <w:rPr>
                <w:rFonts w:ascii="Times New Roman" w:hAnsi="Times New Roman" w:cs="Times New Roman"/>
                <w:sz w:val="24"/>
                <w:szCs w:val="24"/>
              </w:rPr>
              <w:br/>
              <w:t>Данная угроза обусловлена:</w:t>
            </w:r>
            <w:r w:rsidRPr="00503563">
              <w:rPr>
                <w:rFonts w:ascii="Times New Roman" w:hAnsi="Times New Roman" w:cs="Times New Roman"/>
                <w:sz w:val="24"/>
                <w:szCs w:val="24"/>
              </w:rPr>
              <w:br/>
              <w:t>- недостатками реализации процесса машинного обучения;</w:t>
            </w:r>
            <w:r w:rsidRPr="00503563">
              <w:rPr>
                <w:rFonts w:ascii="Times New Roman" w:hAnsi="Times New Roman" w:cs="Times New Roman"/>
                <w:sz w:val="24"/>
                <w:szCs w:val="24"/>
              </w:rPr>
              <w:br/>
              <w:t xml:space="preserve">- недостатками устройства алгоритмов </w:t>
            </w:r>
            <w:r w:rsidRPr="00503563">
              <w:rPr>
                <w:rFonts w:ascii="Times New Roman" w:hAnsi="Times New Roman" w:cs="Times New Roman"/>
                <w:sz w:val="24"/>
                <w:szCs w:val="24"/>
              </w:rPr>
              <w:lastRenderedPageBreak/>
              <w:t>машинного обучения.</w:t>
            </w:r>
            <w:r w:rsidRPr="00503563">
              <w:rPr>
                <w:rFonts w:ascii="Times New Roman" w:hAnsi="Times New Roman" w:cs="Times New Roman"/>
                <w:sz w:val="24"/>
                <w:szCs w:val="24"/>
              </w:rPr>
              <w:br/>
              <w:t>Реализация данной угрозы возможна при наличии у нарушителя возможности воздействовать на процесс машинного обучения</w:t>
            </w:r>
          </w:p>
        </w:tc>
        <w:tc>
          <w:tcPr>
            <w:tcW w:w="1701" w:type="dxa"/>
            <w:shd w:val="clear" w:color="auto" w:fill="FFFFFF" w:themeFill="background1"/>
            <w:noWrap/>
          </w:tcPr>
          <w:p w14:paraId="4357B55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 xml:space="preserve">Внутренний нарушитель со средним потенциалом </w:t>
            </w:r>
          </w:p>
          <w:p w14:paraId="16D4890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Внешний нарушитель с высоким потенциалом </w:t>
            </w:r>
          </w:p>
          <w:p w14:paraId="72996A6B" w14:textId="77777777" w:rsidR="004F6289" w:rsidRPr="00503563" w:rsidRDefault="004F6289" w:rsidP="00A21684">
            <w:pPr>
              <w:rPr>
                <w:rFonts w:ascii="Times New Roman" w:hAnsi="Times New Roman" w:cs="Times New Roman"/>
                <w:sz w:val="24"/>
                <w:szCs w:val="24"/>
              </w:rPr>
            </w:pPr>
          </w:p>
        </w:tc>
        <w:tc>
          <w:tcPr>
            <w:tcW w:w="1842" w:type="dxa"/>
            <w:shd w:val="clear" w:color="auto" w:fill="FFFFFF" w:themeFill="background1"/>
            <w:noWrap/>
          </w:tcPr>
          <w:p w14:paraId="02947067"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Программное обеспечение (программы), использующее машинное обучение; модели машинного обучения; обу</w:t>
            </w:r>
            <w:r w:rsidRPr="00503563">
              <w:rPr>
                <w:rFonts w:ascii="Times New Roman" w:hAnsi="Times New Roman" w:cs="Times New Roman"/>
                <w:sz w:val="24"/>
                <w:szCs w:val="24"/>
              </w:rPr>
              <w:lastRenderedPageBreak/>
              <w:t>чающие данные машинного обучения</w:t>
            </w:r>
          </w:p>
        </w:tc>
        <w:tc>
          <w:tcPr>
            <w:tcW w:w="1560" w:type="dxa"/>
            <w:shd w:val="clear" w:color="auto" w:fill="FFFFFF" w:themeFill="background1"/>
          </w:tcPr>
          <w:p w14:paraId="13A8D7B1"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lastRenderedPageBreak/>
              <w:t>Нарушение целостности</w:t>
            </w:r>
          </w:p>
        </w:tc>
        <w:tc>
          <w:tcPr>
            <w:tcW w:w="1778" w:type="dxa"/>
            <w:shd w:val="clear" w:color="auto" w:fill="FFFFFF" w:themeFill="background1"/>
          </w:tcPr>
          <w:p w14:paraId="4F676497"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данная технология не применяется в ИС</w:t>
            </w:r>
          </w:p>
        </w:tc>
      </w:tr>
      <w:tr w:rsidR="004F6289" w:rsidRPr="00503563" w14:paraId="0E0EDE20" w14:textId="77777777" w:rsidTr="00A21684">
        <w:trPr>
          <w:trHeight w:val="300"/>
        </w:trPr>
        <w:tc>
          <w:tcPr>
            <w:tcW w:w="506" w:type="dxa"/>
            <w:shd w:val="clear" w:color="auto" w:fill="FFFFFF" w:themeFill="background1"/>
          </w:tcPr>
          <w:p w14:paraId="0281C75A" w14:textId="77777777" w:rsidR="004F6289" w:rsidRPr="00503563" w:rsidRDefault="004F6289" w:rsidP="00A21684">
            <w:pPr>
              <w:rPr>
                <w:rFonts w:ascii="Times New Roman" w:hAnsi="Times New Roman" w:cs="Times New Roman"/>
                <w:sz w:val="24"/>
                <w:szCs w:val="24"/>
              </w:rPr>
            </w:pPr>
          </w:p>
        </w:tc>
        <w:tc>
          <w:tcPr>
            <w:tcW w:w="878" w:type="dxa"/>
            <w:shd w:val="clear" w:color="auto" w:fill="FFFFFF" w:themeFill="background1"/>
            <w:noWrap/>
          </w:tcPr>
          <w:p w14:paraId="47C972B4"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УБИ.</w:t>
            </w:r>
          </w:p>
          <w:p w14:paraId="1642474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222</w:t>
            </w:r>
          </w:p>
        </w:tc>
        <w:tc>
          <w:tcPr>
            <w:tcW w:w="2126" w:type="dxa"/>
            <w:shd w:val="clear" w:color="auto" w:fill="FFFFFF" w:themeFill="background1"/>
            <w:noWrap/>
          </w:tcPr>
          <w:p w14:paraId="07B517C8"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подмены модели машинного обучения</w:t>
            </w:r>
          </w:p>
        </w:tc>
        <w:tc>
          <w:tcPr>
            <w:tcW w:w="4395" w:type="dxa"/>
            <w:shd w:val="clear" w:color="auto" w:fill="FFFFFF" w:themeFill="background1"/>
            <w:noWrap/>
          </w:tcPr>
          <w:p w14:paraId="495E14D8"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заключается в возможности подмены нарушителем модели машинного обучения, используемой в информационной (автоматизированной) системе, реализующей технологии искусственного интеллекта.</w:t>
            </w:r>
            <w:r w:rsidRPr="00503563">
              <w:rPr>
                <w:rFonts w:ascii="Times New Roman" w:hAnsi="Times New Roman" w:cs="Times New Roman"/>
                <w:sz w:val="24"/>
                <w:szCs w:val="24"/>
              </w:rPr>
              <w:br/>
              <w:t>Данная угроза обусловлена слабостями разграничения доступа в информационных (автоматизированных) системах, использующих машинное обучение.</w:t>
            </w:r>
            <w:r w:rsidRPr="00503563">
              <w:rPr>
                <w:rFonts w:ascii="Times New Roman" w:hAnsi="Times New Roman" w:cs="Times New Roman"/>
                <w:sz w:val="24"/>
                <w:szCs w:val="24"/>
              </w:rPr>
              <w:br/>
              <w:t>Реализация данной угрозы возможна при наличии у нарушителя непосредственного доступа к модели машинного обучения</w:t>
            </w:r>
          </w:p>
        </w:tc>
        <w:tc>
          <w:tcPr>
            <w:tcW w:w="1701" w:type="dxa"/>
            <w:shd w:val="clear" w:color="auto" w:fill="FFFFFF" w:themeFill="background1"/>
            <w:noWrap/>
          </w:tcPr>
          <w:p w14:paraId="39527D5C"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Внутренний нарушитель с высоким потенциалом</w:t>
            </w:r>
          </w:p>
        </w:tc>
        <w:tc>
          <w:tcPr>
            <w:tcW w:w="1842" w:type="dxa"/>
            <w:shd w:val="clear" w:color="auto" w:fill="FFFFFF" w:themeFill="background1"/>
            <w:noWrap/>
          </w:tcPr>
          <w:p w14:paraId="2C9FF290"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Программное обеспечение (программы), использующее машинное обучение; модели машинного обучения</w:t>
            </w:r>
          </w:p>
        </w:tc>
        <w:tc>
          <w:tcPr>
            <w:tcW w:w="1560" w:type="dxa"/>
            <w:shd w:val="clear" w:color="auto" w:fill="FFFFFF" w:themeFill="background1"/>
          </w:tcPr>
          <w:p w14:paraId="0F294460"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Нарушение конфиденциальности </w:t>
            </w:r>
          </w:p>
          <w:p w14:paraId="3D30C3FB"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 xml:space="preserve">Нарушение целостности </w:t>
            </w:r>
          </w:p>
          <w:p w14:paraId="12DB5B5D" w14:textId="77777777" w:rsidR="004F6289" w:rsidRPr="00503563" w:rsidRDefault="004F6289" w:rsidP="00A21684">
            <w:pPr>
              <w:rPr>
                <w:rFonts w:ascii="Times New Roman" w:hAnsi="Times New Roman" w:cs="Times New Roman"/>
                <w:sz w:val="24"/>
                <w:szCs w:val="24"/>
              </w:rPr>
            </w:pPr>
          </w:p>
        </w:tc>
        <w:tc>
          <w:tcPr>
            <w:tcW w:w="1778" w:type="dxa"/>
            <w:shd w:val="clear" w:color="auto" w:fill="FFFFFF" w:themeFill="background1"/>
          </w:tcPr>
          <w:p w14:paraId="044CB6D6" w14:textId="77777777" w:rsidR="004F6289" w:rsidRPr="00503563" w:rsidRDefault="004F6289" w:rsidP="00A21684">
            <w:pPr>
              <w:rPr>
                <w:rFonts w:ascii="Times New Roman" w:hAnsi="Times New Roman" w:cs="Times New Roman"/>
                <w:sz w:val="24"/>
                <w:szCs w:val="24"/>
              </w:rPr>
            </w:pPr>
            <w:r w:rsidRPr="00503563">
              <w:rPr>
                <w:rFonts w:ascii="Times New Roman" w:hAnsi="Times New Roman" w:cs="Times New Roman"/>
                <w:sz w:val="24"/>
                <w:szCs w:val="24"/>
              </w:rPr>
              <w:t>Угроза исключена из перечня, т.к. данная технология не применяется в ИС</w:t>
            </w:r>
          </w:p>
        </w:tc>
      </w:tr>
    </w:tbl>
    <w:p w14:paraId="1AC877BF" w14:textId="77777777" w:rsidR="00B856C0" w:rsidRPr="00B61DC2" w:rsidRDefault="00B856C0" w:rsidP="00B856C0">
      <w:pPr>
        <w:pStyle w:val="af6"/>
        <w:widowControl w:val="0"/>
        <w:spacing w:before="0" w:line="360" w:lineRule="auto"/>
        <w:rPr>
          <w:spacing w:val="0"/>
          <w:sz w:val="28"/>
          <w:szCs w:val="28"/>
        </w:rPr>
      </w:pPr>
    </w:p>
    <w:p w14:paraId="17A6986E" w14:textId="77777777" w:rsidR="00B856C0" w:rsidRPr="00905822" w:rsidRDefault="00B856C0" w:rsidP="00B856C0">
      <w:pPr>
        <w:keepLines/>
        <w:spacing w:after="0" w:line="360" w:lineRule="auto"/>
        <w:ind w:firstLine="709"/>
        <w:jc w:val="both"/>
        <w:rPr>
          <w:rFonts w:ascii="Times New Roman" w:eastAsia="Times New Roman" w:hAnsi="Times New Roman" w:cs="Times New Roman"/>
          <w:b/>
          <w:sz w:val="28"/>
          <w:szCs w:val="28"/>
          <w:lang w:eastAsia="ru-RU"/>
        </w:rPr>
      </w:pPr>
    </w:p>
    <w:p w14:paraId="4DD52AA8" w14:textId="77777777" w:rsidR="00B856C0" w:rsidRPr="00AC2601" w:rsidRDefault="00B856C0" w:rsidP="003245A0">
      <w:pPr>
        <w:tabs>
          <w:tab w:val="left" w:pos="1134"/>
        </w:tabs>
        <w:spacing w:line="360" w:lineRule="auto"/>
        <w:ind w:firstLine="737"/>
        <w:jc w:val="both"/>
        <w:rPr>
          <w:rFonts w:ascii="Times New Roman" w:hAnsi="Times New Roman" w:cs="Times New Roman"/>
          <w:sz w:val="28"/>
          <w:szCs w:val="28"/>
        </w:rPr>
      </w:pPr>
    </w:p>
    <w:p w14:paraId="3577DD53" w14:textId="77777777" w:rsidR="00A52C59" w:rsidRPr="00905822" w:rsidRDefault="00A52C59" w:rsidP="0002387D">
      <w:pPr>
        <w:pStyle w:val="afff4"/>
        <w:keepNext/>
        <w:keepLines/>
        <w:jc w:val="right"/>
        <w:rPr>
          <w:rFonts w:ascii="Times New Roman" w:eastAsia="Times New Roman" w:hAnsi="Times New Roman" w:cs="Times New Roman"/>
          <w:b w:val="0"/>
          <w:sz w:val="28"/>
          <w:szCs w:val="28"/>
          <w:lang w:eastAsia="ru-RU"/>
        </w:rPr>
      </w:pPr>
    </w:p>
    <w:sectPr w:rsidR="00A52C59" w:rsidRPr="00905822" w:rsidSect="00AA593B">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9383EB" w14:textId="77777777" w:rsidR="00EA329B" w:rsidRDefault="00EA329B" w:rsidP="00F1283C">
      <w:pPr>
        <w:spacing w:after="0" w:line="240" w:lineRule="auto"/>
      </w:pPr>
      <w:r>
        <w:separator/>
      </w:r>
    </w:p>
  </w:endnote>
  <w:endnote w:type="continuationSeparator" w:id="0">
    <w:p w14:paraId="77872E46" w14:textId="77777777" w:rsidR="00EA329B" w:rsidRDefault="00EA329B" w:rsidP="00F128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Journal">
    <w:altName w:val="Tahoma"/>
    <w:charset w:val="00"/>
    <w:family w:val="auto"/>
    <w:pitch w:val="variable"/>
    <w:sig w:usb0="01000087" w:usb1="08080000" w:usb2="00000010" w:usb3="00000000" w:csb0="0011009B" w:csb1="00000000"/>
  </w:font>
  <w:font w:name="TimesET">
    <w:altName w:val="Times New Roman"/>
    <w:charset w:val="00"/>
    <w:family w:val="auto"/>
    <w:pitch w:val="variable"/>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Georgia">
    <w:panose1 w:val="02040502050405020303"/>
    <w:charset w:val="CC"/>
    <w:family w:val="roman"/>
    <w:pitch w:val="variable"/>
    <w:sig w:usb0="00000287" w:usb1="00000000" w:usb2="00000000" w:usb3="00000000" w:csb0="0000009F" w:csb1="00000000"/>
  </w:font>
  <w:font w:name="EuropeDemiC">
    <w:altName w:val="Arial"/>
    <w:panose1 w:val="000000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6FF" w:usb1="420024FF" w:usb2="02000000" w:usb3="00000000" w:csb0="0000019F" w:csb1="00000000"/>
  </w:font>
  <w:font w:name="PT Sans">
    <w:altName w:val="Times New Roman"/>
    <w:charset w:val="CC"/>
    <w:family w:val="swiss"/>
    <w:pitch w:val="variable"/>
    <w:sig w:usb0="A00002EF" w:usb1="5000204B" w:usb2="00000020" w:usb3="00000000" w:csb0="00000097" w:csb1="00000000"/>
  </w:font>
  <w:font w:name="Noto Sans Devanagari">
    <w:altName w:val="Times New Roman"/>
    <w:panose1 w:val="00000000000000000000"/>
    <w:charset w:val="00"/>
    <w:family w:val="auto"/>
    <w:notTrueType/>
    <w:pitch w:val="variable"/>
    <w:sig w:usb0="00000003" w:usb1="00000000" w:usb2="00000000" w:usb3="00000000" w:csb0="00000001" w:csb1="00000000"/>
  </w:font>
  <w:font w:name="Liberation Serif">
    <w:altName w:val="Times New Roman"/>
    <w:charset w:val="CC"/>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ISOCPEUR">
    <w:altName w:val="Arial"/>
    <w:charset w:val="CC"/>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4B3DE3" w14:textId="77777777" w:rsidR="005728DA" w:rsidRDefault="005728DA" w:rsidP="00C01715">
    <w:pPr>
      <w:pStyle w:val="affd"/>
    </w:pPr>
  </w:p>
  <w:p w14:paraId="1B91EA02" w14:textId="77777777" w:rsidR="005728DA" w:rsidRDefault="005728DA" w:rsidP="00C01715">
    <w:pPr>
      <w:pStyle w:val="affd"/>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89720A" w14:textId="77777777" w:rsidR="00EA329B" w:rsidRDefault="00EA329B" w:rsidP="00F1283C">
      <w:pPr>
        <w:spacing w:after="0" w:line="240" w:lineRule="auto"/>
      </w:pPr>
      <w:r>
        <w:separator/>
      </w:r>
    </w:p>
  </w:footnote>
  <w:footnote w:type="continuationSeparator" w:id="0">
    <w:p w14:paraId="21CB3FB6" w14:textId="77777777" w:rsidR="00EA329B" w:rsidRDefault="00EA329B" w:rsidP="00F128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9766515"/>
      <w:docPartObj>
        <w:docPartGallery w:val="Page Numbers (Top of Page)"/>
        <w:docPartUnique/>
      </w:docPartObj>
    </w:sdtPr>
    <w:sdtEndPr/>
    <w:sdtContent>
      <w:p w14:paraId="031A0024" w14:textId="3B24F08C" w:rsidR="005728DA" w:rsidRDefault="005728DA">
        <w:pPr>
          <w:pStyle w:val="affb"/>
          <w:jc w:val="center"/>
        </w:pPr>
        <w:r>
          <w:fldChar w:fldCharType="begin"/>
        </w:r>
        <w:r>
          <w:instrText>PAGE   \* MERGEFORMAT</w:instrText>
        </w:r>
        <w:r>
          <w:fldChar w:fldCharType="separate"/>
        </w:r>
        <w:r>
          <w:rPr>
            <w:noProof/>
          </w:rPr>
          <w:t>254</w:t>
        </w:r>
        <w:r>
          <w:rPr>
            <w:noProof/>
          </w:rPr>
          <w:fldChar w:fldCharType="end"/>
        </w:r>
      </w:p>
    </w:sdtContent>
  </w:sdt>
  <w:p w14:paraId="178416D5" w14:textId="77777777" w:rsidR="005728DA" w:rsidRPr="00E5295F" w:rsidRDefault="005728DA" w:rsidP="00E5295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FFEE062E"/>
    <w:lvl w:ilvl="0">
      <w:start w:val="1"/>
      <w:numFmt w:val="decimal"/>
      <w:pStyle w:val="a"/>
      <w:lvlText w:val="%1."/>
      <w:lvlJc w:val="left"/>
      <w:pPr>
        <w:tabs>
          <w:tab w:val="num" w:pos="360"/>
        </w:tabs>
        <w:ind w:left="360" w:hanging="360"/>
      </w:pPr>
      <w:rPr>
        <w:rFonts w:cs="Times New Roman"/>
      </w:rPr>
    </w:lvl>
  </w:abstractNum>
  <w:abstractNum w:abstractNumId="1" w15:restartNumberingAfterBreak="0">
    <w:nsid w:val="FFFFFF89"/>
    <w:multiLevelType w:val="singleLevel"/>
    <w:tmpl w:val="72629D5A"/>
    <w:lvl w:ilvl="0">
      <w:start w:val="1"/>
      <w:numFmt w:val="bullet"/>
      <w:pStyle w:val="a0"/>
      <w:lvlText w:val="-"/>
      <w:lvlJc w:val="left"/>
      <w:pPr>
        <w:ind w:left="360" w:hanging="360"/>
      </w:pPr>
      <w:rPr>
        <w:rFonts w:ascii="Courier New" w:hAnsi="Courier New" w:hint="default"/>
      </w:rPr>
    </w:lvl>
  </w:abstractNum>
  <w:abstractNum w:abstractNumId="2" w15:restartNumberingAfterBreak="0">
    <w:nsid w:val="019D0782"/>
    <w:multiLevelType w:val="multilevel"/>
    <w:tmpl w:val="D9F4160A"/>
    <w:lvl w:ilvl="0">
      <w:start w:val="1"/>
      <w:numFmt w:val="upperLetter"/>
      <w:pStyle w:val="a1"/>
      <w:lvlText w:val="Приложение %1."/>
      <w:lvlJc w:val="center"/>
      <w:pPr>
        <w:tabs>
          <w:tab w:val="num" w:pos="1480"/>
        </w:tabs>
        <w:ind w:left="40" w:firstLine="0"/>
      </w:pPr>
      <w:rPr>
        <w:rFonts w:hint="default"/>
      </w:rPr>
    </w:lvl>
    <w:lvl w:ilvl="1">
      <w:start w:val="1"/>
      <w:numFmt w:val="decimal"/>
      <w:pStyle w:val="2"/>
      <w:lvlText w:val="%1.%2."/>
      <w:lvlJc w:val="left"/>
      <w:pPr>
        <w:tabs>
          <w:tab w:val="num" w:pos="1440"/>
        </w:tabs>
        <w:ind w:left="0" w:firstLine="720"/>
      </w:pPr>
      <w:rPr>
        <w:rFonts w:hint="default"/>
      </w:rPr>
    </w:lvl>
    <w:lvl w:ilvl="2">
      <w:start w:val="1"/>
      <w:numFmt w:val="decimal"/>
      <w:pStyle w:val="3"/>
      <w:lvlText w:val="%1.%2.%3."/>
      <w:lvlJc w:val="left"/>
      <w:pPr>
        <w:tabs>
          <w:tab w:val="num" w:pos="1800"/>
        </w:tabs>
        <w:ind w:left="720" w:firstLine="0"/>
      </w:pPr>
      <w:rPr>
        <w:rFonts w:hint="default"/>
      </w:rPr>
    </w:lvl>
    <w:lvl w:ilvl="3">
      <w:start w:val="1"/>
      <w:numFmt w:val="decimal"/>
      <w:lvlText w:val="%1.%2.%3.%4"/>
      <w:lvlJc w:val="left"/>
      <w:pPr>
        <w:tabs>
          <w:tab w:val="num" w:pos="1800"/>
        </w:tabs>
        <w:ind w:left="40" w:firstLine="680"/>
      </w:pPr>
      <w:rPr>
        <w:rFonts w:hint="default"/>
      </w:rPr>
    </w:lvl>
    <w:lvl w:ilvl="4">
      <w:start w:val="1"/>
      <w:numFmt w:val="decimal"/>
      <w:lvlText w:val="%1.%2.%3.%4.%5."/>
      <w:lvlJc w:val="left"/>
      <w:pPr>
        <w:tabs>
          <w:tab w:val="num" w:pos="1800"/>
        </w:tabs>
        <w:ind w:left="40" w:firstLine="680"/>
      </w:pPr>
      <w:rPr>
        <w:rFonts w:hint="default"/>
      </w:rPr>
    </w:lvl>
    <w:lvl w:ilvl="5">
      <w:start w:val="1"/>
      <w:numFmt w:val="decimal"/>
      <w:lvlText w:val="%1.%2.%3.%4.%5.%6."/>
      <w:lvlJc w:val="left"/>
      <w:pPr>
        <w:tabs>
          <w:tab w:val="num" w:pos="2160"/>
        </w:tabs>
        <w:ind w:left="40" w:firstLine="680"/>
      </w:pPr>
      <w:rPr>
        <w:rFonts w:hint="default"/>
      </w:rPr>
    </w:lvl>
    <w:lvl w:ilvl="6">
      <w:start w:val="1"/>
      <w:numFmt w:val="decimal"/>
      <w:lvlText w:val="%1.%2.%3.%4.%5.%6.%7"/>
      <w:lvlJc w:val="left"/>
      <w:pPr>
        <w:tabs>
          <w:tab w:val="num" w:pos="2160"/>
        </w:tabs>
        <w:ind w:left="40" w:firstLine="680"/>
      </w:pPr>
      <w:rPr>
        <w:rFonts w:hint="default"/>
      </w:rPr>
    </w:lvl>
    <w:lvl w:ilvl="7">
      <w:start w:val="1"/>
      <w:numFmt w:val="decimal"/>
      <w:lvlText w:val="%1.%2.%3.%4.%5.%6.%7.%8"/>
      <w:lvlJc w:val="left"/>
      <w:pPr>
        <w:tabs>
          <w:tab w:val="num" w:pos="2520"/>
        </w:tabs>
        <w:ind w:left="40" w:firstLine="680"/>
      </w:pPr>
      <w:rPr>
        <w:rFonts w:hint="default"/>
      </w:rPr>
    </w:lvl>
    <w:lvl w:ilvl="8">
      <w:start w:val="1"/>
      <w:numFmt w:val="decimal"/>
      <w:lvlText w:val="%1.%2.%3.%4.%5.%6.%7.%8.%9."/>
      <w:lvlJc w:val="left"/>
      <w:pPr>
        <w:tabs>
          <w:tab w:val="num" w:pos="2880"/>
        </w:tabs>
        <w:ind w:left="40" w:firstLine="680"/>
      </w:pPr>
      <w:rPr>
        <w:rFonts w:hint="default"/>
      </w:rPr>
    </w:lvl>
  </w:abstractNum>
  <w:abstractNum w:abstractNumId="3" w15:restartNumberingAfterBreak="0">
    <w:nsid w:val="029671FE"/>
    <w:multiLevelType w:val="hybridMultilevel"/>
    <w:tmpl w:val="E4588386"/>
    <w:lvl w:ilvl="0" w:tplc="27AA2646">
      <w:start w:val="1"/>
      <w:numFmt w:val="decimal"/>
      <w:lvlText w:val="%1."/>
      <w:lvlJc w:val="left"/>
      <w:pPr>
        <w:ind w:left="720" w:hanging="360"/>
      </w:pPr>
      <w:rPr>
        <w:rFonts w:hint="default"/>
      </w:rPr>
    </w:lvl>
    <w:lvl w:ilvl="1" w:tplc="D8D87EF0">
      <w:start w:val="1"/>
      <w:numFmt w:val="lowerLetter"/>
      <w:lvlText w:val="%2."/>
      <w:lvlJc w:val="left"/>
      <w:pPr>
        <w:ind w:left="1440" w:hanging="360"/>
      </w:pPr>
    </w:lvl>
    <w:lvl w:ilvl="2" w:tplc="5846018C">
      <w:start w:val="1"/>
      <w:numFmt w:val="lowerRoman"/>
      <w:lvlText w:val="%3."/>
      <w:lvlJc w:val="right"/>
      <w:pPr>
        <w:ind w:left="2160" w:hanging="180"/>
      </w:pPr>
    </w:lvl>
    <w:lvl w:ilvl="3" w:tplc="D7CAD91C">
      <w:start w:val="1"/>
      <w:numFmt w:val="decimal"/>
      <w:lvlText w:val="%4."/>
      <w:lvlJc w:val="left"/>
      <w:pPr>
        <w:ind w:left="2880" w:hanging="360"/>
      </w:pPr>
    </w:lvl>
    <w:lvl w:ilvl="4" w:tplc="C052A360">
      <w:start w:val="1"/>
      <w:numFmt w:val="lowerLetter"/>
      <w:lvlText w:val="%5."/>
      <w:lvlJc w:val="left"/>
      <w:pPr>
        <w:ind w:left="3600" w:hanging="360"/>
      </w:pPr>
    </w:lvl>
    <w:lvl w:ilvl="5" w:tplc="32265194">
      <w:start w:val="1"/>
      <w:numFmt w:val="lowerRoman"/>
      <w:lvlText w:val="%6."/>
      <w:lvlJc w:val="right"/>
      <w:pPr>
        <w:ind w:left="4320" w:hanging="180"/>
      </w:pPr>
    </w:lvl>
    <w:lvl w:ilvl="6" w:tplc="2CCCF89A">
      <w:start w:val="1"/>
      <w:numFmt w:val="decimal"/>
      <w:lvlText w:val="%7."/>
      <w:lvlJc w:val="left"/>
      <w:pPr>
        <w:ind w:left="5040" w:hanging="360"/>
      </w:pPr>
    </w:lvl>
    <w:lvl w:ilvl="7" w:tplc="C3A66B6A">
      <w:start w:val="1"/>
      <w:numFmt w:val="lowerLetter"/>
      <w:lvlText w:val="%8."/>
      <w:lvlJc w:val="left"/>
      <w:pPr>
        <w:ind w:left="5760" w:hanging="360"/>
      </w:pPr>
    </w:lvl>
    <w:lvl w:ilvl="8" w:tplc="5ADAF72A">
      <w:start w:val="1"/>
      <w:numFmt w:val="lowerRoman"/>
      <w:lvlText w:val="%9."/>
      <w:lvlJc w:val="right"/>
      <w:pPr>
        <w:ind w:left="6480" w:hanging="180"/>
      </w:pPr>
    </w:lvl>
  </w:abstractNum>
  <w:abstractNum w:abstractNumId="4" w15:restartNumberingAfterBreak="0">
    <w:nsid w:val="02BF14BB"/>
    <w:multiLevelType w:val="hybridMultilevel"/>
    <w:tmpl w:val="2116C048"/>
    <w:lvl w:ilvl="0" w:tplc="1AE2BF5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040B40A4"/>
    <w:multiLevelType w:val="multilevel"/>
    <w:tmpl w:val="08086F6C"/>
    <w:lvl w:ilvl="0">
      <w:start w:val="9"/>
      <w:numFmt w:val="decimal"/>
      <w:lvlText w:val="%1"/>
      <w:lvlJc w:val="left"/>
      <w:pPr>
        <w:ind w:left="792" w:hanging="792"/>
      </w:pPr>
      <w:rPr>
        <w:rFonts w:hint="default"/>
      </w:rPr>
    </w:lvl>
    <w:lvl w:ilvl="1">
      <w:start w:val="2"/>
      <w:numFmt w:val="decimal"/>
      <w:lvlText w:val="%1.%2"/>
      <w:lvlJc w:val="left"/>
      <w:pPr>
        <w:ind w:left="792" w:hanging="792"/>
      </w:pPr>
      <w:rPr>
        <w:rFonts w:hint="default"/>
      </w:rPr>
    </w:lvl>
    <w:lvl w:ilvl="2">
      <w:start w:val="2"/>
      <w:numFmt w:val="decimal"/>
      <w:lvlText w:val="%1.%2.%3"/>
      <w:lvlJc w:val="left"/>
      <w:pPr>
        <w:ind w:left="792" w:hanging="792"/>
      </w:pPr>
      <w:rPr>
        <w:rFonts w:hint="default"/>
      </w:rPr>
    </w:lvl>
    <w:lvl w:ilvl="3">
      <w:start w:val="3"/>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43E667D"/>
    <w:multiLevelType w:val="multilevel"/>
    <w:tmpl w:val="491E8C34"/>
    <w:styleLink w:val="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4C40569"/>
    <w:multiLevelType w:val="hybridMultilevel"/>
    <w:tmpl w:val="6ACA3C4A"/>
    <w:lvl w:ilvl="0" w:tplc="DAD0D5B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05DA1CB6"/>
    <w:multiLevelType w:val="hybridMultilevel"/>
    <w:tmpl w:val="7752E932"/>
    <w:lvl w:ilvl="0" w:tplc="C28857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5DF600E"/>
    <w:multiLevelType w:val="hybridMultilevel"/>
    <w:tmpl w:val="147AF8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6116431"/>
    <w:multiLevelType w:val="hybridMultilevel"/>
    <w:tmpl w:val="F9A86004"/>
    <w:lvl w:ilvl="0" w:tplc="E94CC158">
      <w:start w:val="1"/>
      <w:numFmt w:val="decimal"/>
      <w:lvlText w:val="%1."/>
      <w:lvlJc w:val="left"/>
      <w:pPr>
        <w:ind w:left="720" w:hanging="360"/>
      </w:pPr>
    </w:lvl>
    <w:lvl w:ilvl="1" w:tplc="EA148830">
      <w:start w:val="1"/>
      <w:numFmt w:val="lowerLetter"/>
      <w:lvlText w:val="%2."/>
      <w:lvlJc w:val="left"/>
      <w:pPr>
        <w:ind w:left="1440" w:hanging="360"/>
      </w:pPr>
    </w:lvl>
    <w:lvl w:ilvl="2" w:tplc="F9749D00">
      <w:start w:val="1"/>
      <w:numFmt w:val="lowerRoman"/>
      <w:lvlText w:val="%3."/>
      <w:lvlJc w:val="right"/>
      <w:pPr>
        <w:ind w:left="2160" w:hanging="180"/>
      </w:pPr>
    </w:lvl>
    <w:lvl w:ilvl="3" w:tplc="85384176">
      <w:start w:val="1"/>
      <w:numFmt w:val="decimal"/>
      <w:lvlText w:val="%4."/>
      <w:lvlJc w:val="left"/>
      <w:pPr>
        <w:ind w:left="2880" w:hanging="360"/>
      </w:pPr>
    </w:lvl>
    <w:lvl w:ilvl="4" w:tplc="C4B28C02">
      <w:start w:val="1"/>
      <w:numFmt w:val="lowerLetter"/>
      <w:lvlText w:val="%5."/>
      <w:lvlJc w:val="left"/>
      <w:pPr>
        <w:ind w:left="3600" w:hanging="360"/>
      </w:pPr>
    </w:lvl>
    <w:lvl w:ilvl="5" w:tplc="AB7E96E2">
      <w:start w:val="1"/>
      <w:numFmt w:val="lowerRoman"/>
      <w:lvlText w:val="%6."/>
      <w:lvlJc w:val="right"/>
      <w:pPr>
        <w:ind w:left="4320" w:hanging="180"/>
      </w:pPr>
    </w:lvl>
    <w:lvl w:ilvl="6" w:tplc="CC94FFD6">
      <w:start w:val="1"/>
      <w:numFmt w:val="decimal"/>
      <w:lvlText w:val="%7."/>
      <w:lvlJc w:val="left"/>
      <w:pPr>
        <w:ind w:left="5040" w:hanging="360"/>
      </w:pPr>
    </w:lvl>
    <w:lvl w:ilvl="7" w:tplc="52304D24">
      <w:start w:val="1"/>
      <w:numFmt w:val="lowerLetter"/>
      <w:lvlText w:val="%8."/>
      <w:lvlJc w:val="left"/>
      <w:pPr>
        <w:ind w:left="5760" w:hanging="360"/>
      </w:pPr>
    </w:lvl>
    <w:lvl w:ilvl="8" w:tplc="BC8A9128">
      <w:start w:val="1"/>
      <w:numFmt w:val="lowerRoman"/>
      <w:lvlText w:val="%9."/>
      <w:lvlJc w:val="right"/>
      <w:pPr>
        <w:ind w:left="6480" w:hanging="180"/>
      </w:pPr>
    </w:lvl>
  </w:abstractNum>
  <w:abstractNum w:abstractNumId="11" w15:restartNumberingAfterBreak="0">
    <w:nsid w:val="09EB3061"/>
    <w:multiLevelType w:val="hybridMultilevel"/>
    <w:tmpl w:val="438EF2E6"/>
    <w:lvl w:ilvl="0" w:tplc="90C8DB72">
      <w:start w:val="1"/>
      <w:numFmt w:val="bullet"/>
      <w:pStyle w:val="a2"/>
      <w:lvlText w:val=""/>
      <w:lvlJc w:val="left"/>
      <w:pPr>
        <w:ind w:left="1571" w:hanging="360"/>
      </w:pPr>
      <w:rPr>
        <w:rFonts w:ascii="Symbol" w:hAnsi="Symbol" w:hint="default"/>
      </w:rPr>
    </w:lvl>
    <w:lvl w:ilvl="1" w:tplc="04190001">
      <w:start w:val="1"/>
      <w:numFmt w:val="bullet"/>
      <w:lvlText w:val=""/>
      <w:lvlJc w:val="left"/>
      <w:pPr>
        <w:ind w:left="2291" w:hanging="360"/>
      </w:pPr>
      <w:rPr>
        <w:rFonts w:ascii="Symbol" w:hAnsi="Symbol"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15:restartNumberingAfterBreak="0">
    <w:nsid w:val="0DEA7B95"/>
    <w:multiLevelType w:val="multilevel"/>
    <w:tmpl w:val="66C2A6DE"/>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sz w:val="24"/>
        <w:szCs w:val="24"/>
      </w:rPr>
    </w:lvl>
    <w:lvl w:ilvl="2">
      <w:start w:val="1"/>
      <w:numFmt w:val="decimal"/>
      <w:lvlText w:val="%1.%2.%3."/>
      <w:lvlJc w:val="left"/>
      <w:pPr>
        <w:tabs>
          <w:tab w:val="num" w:pos="1440"/>
        </w:tabs>
        <w:ind w:left="1224" w:hanging="504"/>
      </w:pPr>
      <w:rPr>
        <w:rFonts w:cs="Times New Roman" w:hint="default"/>
      </w:rPr>
    </w:lvl>
    <w:lvl w:ilvl="3">
      <w:start w:val="1"/>
      <w:numFmt w:val="decimal"/>
      <w:lvlText w:val="%4%1.2.2.2."/>
      <w:lvlJc w:val="left"/>
      <w:pPr>
        <w:tabs>
          <w:tab w:val="num" w:pos="2160"/>
        </w:tabs>
        <w:ind w:left="0" w:firstLine="709"/>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3" w15:restartNumberingAfterBreak="0">
    <w:nsid w:val="0F0437C8"/>
    <w:multiLevelType w:val="hybridMultilevel"/>
    <w:tmpl w:val="E2D25300"/>
    <w:lvl w:ilvl="0" w:tplc="FFFFFFFF">
      <w:start w:val="1"/>
      <w:numFmt w:val="decimal"/>
      <w:pStyle w:val="-"/>
      <w:lvlText w:val="%1)"/>
      <w:lvlJc w:val="left"/>
      <w:pPr>
        <w:tabs>
          <w:tab w:val="num" w:pos="1004"/>
        </w:tabs>
        <w:ind w:left="720" w:firstLine="709"/>
      </w:pPr>
      <w:rPr>
        <w:rFonts w:ascii="Times New Roman" w:hAnsi="Times New Roman" w:cs="Times New Roman" w:hint="default"/>
        <w:b w:val="0"/>
        <w:i w:val="0"/>
        <w:color w:val="000000"/>
        <w:sz w:val="24"/>
        <w:szCs w:val="24"/>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12A86D49"/>
    <w:multiLevelType w:val="hybridMultilevel"/>
    <w:tmpl w:val="BD46C962"/>
    <w:lvl w:ilvl="0" w:tplc="278A4612">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5691D32"/>
    <w:multiLevelType w:val="hybridMultilevel"/>
    <w:tmpl w:val="5CA820DA"/>
    <w:lvl w:ilvl="0" w:tplc="91A4AD14">
      <w:start w:val="1"/>
      <w:numFmt w:val="bullet"/>
      <w:lvlText w:val=""/>
      <w:lvlJc w:val="left"/>
      <w:pPr>
        <w:ind w:left="1429" w:hanging="360"/>
      </w:pPr>
      <w:rPr>
        <w:rFonts w:ascii="Symbol" w:hAnsi="Symbol" w:hint="default"/>
      </w:rPr>
    </w:lvl>
    <w:lvl w:ilvl="1" w:tplc="63482EAA">
      <w:start w:val="1"/>
      <w:numFmt w:val="bullet"/>
      <w:lvlText w:val="o"/>
      <w:lvlJc w:val="left"/>
      <w:pPr>
        <w:ind w:left="2149" w:hanging="360"/>
      </w:pPr>
      <w:rPr>
        <w:rFonts w:ascii="Courier New" w:hAnsi="Courier New" w:cs="Courier New" w:hint="default"/>
      </w:rPr>
    </w:lvl>
    <w:lvl w:ilvl="2" w:tplc="A12E02CC">
      <w:start w:val="1"/>
      <w:numFmt w:val="bullet"/>
      <w:lvlText w:val=""/>
      <w:lvlJc w:val="left"/>
      <w:pPr>
        <w:ind w:left="2869" w:hanging="360"/>
      </w:pPr>
      <w:rPr>
        <w:rFonts w:ascii="Wingdings" w:hAnsi="Wingdings" w:hint="default"/>
      </w:rPr>
    </w:lvl>
    <w:lvl w:ilvl="3" w:tplc="B9BAA76C">
      <w:start w:val="1"/>
      <w:numFmt w:val="bullet"/>
      <w:lvlText w:val=""/>
      <w:lvlJc w:val="left"/>
      <w:pPr>
        <w:ind w:left="3589" w:hanging="360"/>
      </w:pPr>
      <w:rPr>
        <w:rFonts w:ascii="Symbol" w:hAnsi="Symbol" w:hint="default"/>
      </w:rPr>
    </w:lvl>
    <w:lvl w:ilvl="4" w:tplc="782EE6FC">
      <w:start w:val="1"/>
      <w:numFmt w:val="bullet"/>
      <w:lvlText w:val="o"/>
      <w:lvlJc w:val="left"/>
      <w:pPr>
        <w:ind w:left="4309" w:hanging="360"/>
      </w:pPr>
      <w:rPr>
        <w:rFonts w:ascii="Courier New" w:hAnsi="Courier New" w:cs="Courier New" w:hint="default"/>
      </w:rPr>
    </w:lvl>
    <w:lvl w:ilvl="5" w:tplc="183638AA">
      <w:start w:val="1"/>
      <w:numFmt w:val="bullet"/>
      <w:lvlText w:val=""/>
      <w:lvlJc w:val="left"/>
      <w:pPr>
        <w:ind w:left="5029" w:hanging="360"/>
      </w:pPr>
      <w:rPr>
        <w:rFonts w:ascii="Wingdings" w:hAnsi="Wingdings" w:hint="default"/>
      </w:rPr>
    </w:lvl>
    <w:lvl w:ilvl="6" w:tplc="4350DB78">
      <w:start w:val="1"/>
      <w:numFmt w:val="bullet"/>
      <w:lvlText w:val=""/>
      <w:lvlJc w:val="left"/>
      <w:pPr>
        <w:ind w:left="5749" w:hanging="360"/>
      </w:pPr>
      <w:rPr>
        <w:rFonts w:ascii="Symbol" w:hAnsi="Symbol" w:hint="default"/>
      </w:rPr>
    </w:lvl>
    <w:lvl w:ilvl="7" w:tplc="3A3EEE50">
      <w:start w:val="1"/>
      <w:numFmt w:val="bullet"/>
      <w:lvlText w:val="o"/>
      <w:lvlJc w:val="left"/>
      <w:pPr>
        <w:ind w:left="6469" w:hanging="360"/>
      </w:pPr>
      <w:rPr>
        <w:rFonts w:ascii="Courier New" w:hAnsi="Courier New" w:cs="Courier New" w:hint="default"/>
      </w:rPr>
    </w:lvl>
    <w:lvl w:ilvl="8" w:tplc="3A2ABF14">
      <w:start w:val="1"/>
      <w:numFmt w:val="bullet"/>
      <w:lvlText w:val=""/>
      <w:lvlJc w:val="left"/>
      <w:pPr>
        <w:ind w:left="7189" w:hanging="360"/>
      </w:pPr>
      <w:rPr>
        <w:rFonts w:ascii="Wingdings" w:hAnsi="Wingdings" w:hint="default"/>
      </w:rPr>
    </w:lvl>
  </w:abstractNum>
  <w:abstractNum w:abstractNumId="16" w15:restartNumberingAfterBreak="0">
    <w:nsid w:val="168C248D"/>
    <w:multiLevelType w:val="hybridMultilevel"/>
    <w:tmpl w:val="E1C254A8"/>
    <w:lvl w:ilvl="0" w:tplc="1CEA868C">
      <w:start w:val="1"/>
      <w:numFmt w:val="bullet"/>
      <w:lvlText w:val=""/>
      <w:lvlJc w:val="left"/>
      <w:pPr>
        <w:tabs>
          <w:tab w:val="num" w:pos="1701"/>
        </w:tabs>
        <w:ind w:left="1701" w:hanging="425"/>
      </w:pPr>
      <w:rPr>
        <w:rFonts w:ascii="Symbol" w:hAnsi="Symbol" w:hint="default"/>
      </w:rPr>
    </w:lvl>
    <w:lvl w:ilvl="1" w:tplc="25D4AEA6">
      <w:start w:val="1"/>
      <w:numFmt w:val="bullet"/>
      <w:lvlText w:val="o"/>
      <w:lvlJc w:val="left"/>
      <w:pPr>
        <w:ind w:left="2149" w:hanging="360"/>
      </w:pPr>
      <w:rPr>
        <w:rFonts w:ascii="Courier New" w:hAnsi="Courier New" w:cs="Courier New" w:hint="default"/>
      </w:rPr>
    </w:lvl>
    <w:lvl w:ilvl="2" w:tplc="8E94670A">
      <w:start w:val="1"/>
      <w:numFmt w:val="bullet"/>
      <w:lvlText w:val=""/>
      <w:lvlJc w:val="left"/>
      <w:pPr>
        <w:ind w:left="2869" w:hanging="360"/>
      </w:pPr>
      <w:rPr>
        <w:rFonts w:ascii="Wingdings" w:hAnsi="Wingdings" w:hint="default"/>
      </w:rPr>
    </w:lvl>
    <w:lvl w:ilvl="3" w:tplc="6BA86804">
      <w:start w:val="1"/>
      <w:numFmt w:val="bullet"/>
      <w:lvlText w:val=""/>
      <w:lvlJc w:val="left"/>
      <w:pPr>
        <w:ind w:left="3589" w:hanging="360"/>
      </w:pPr>
      <w:rPr>
        <w:rFonts w:ascii="Symbol" w:hAnsi="Symbol" w:hint="default"/>
      </w:rPr>
    </w:lvl>
    <w:lvl w:ilvl="4" w:tplc="F4CCE244">
      <w:start w:val="1"/>
      <w:numFmt w:val="bullet"/>
      <w:lvlText w:val="o"/>
      <w:lvlJc w:val="left"/>
      <w:pPr>
        <w:ind w:left="4309" w:hanging="360"/>
      </w:pPr>
      <w:rPr>
        <w:rFonts w:ascii="Courier New" w:hAnsi="Courier New" w:cs="Courier New" w:hint="default"/>
      </w:rPr>
    </w:lvl>
    <w:lvl w:ilvl="5" w:tplc="0374C50A">
      <w:start w:val="1"/>
      <w:numFmt w:val="bullet"/>
      <w:lvlText w:val=""/>
      <w:lvlJc w:val="left"/>
      <w:pPr>
        <w:ind w:left="5029" w:hanging="360"/>
      </w:pPr>
      <w:rPr>
        <w:rFonts w:ascii="Wingdings" w:hAnsi="Wingdings" w:hint="default"/>
      </w:rPr>
    </w:lvl>
    <w:lvl w:ilvl="6" w:tplc="AAB20B5A">
      <w:start w:val="1"/>
      <w:numFmt w:val="bullet"/>
      <w:lvlText w:val=""/>
      <w:lvlJc w:val="left"/>
      <w:pPr>
        <w:ind w:left="5749" w:hanging="360"/>
      </w:pPr>
      <w:rPr>
        <w:rFonts w:ascii="Symbol" w:hAnsi="Symbol" w:hint="default"/>
      </w:rPr>
    </w:lvl>
    <w:lvl w:ilvl="7" w:tplc="D13CA614">
      <w:start w:val="1"/>
      <w:numFmt w:val="bullet"/>
      <w:lvlText w:val="o"/>
      <w:lvlJc w:val="left"/>
      <w:pPr>
        <w:ind w:left="6469" w:hanging="360"/>
      </w:pPr>
      <w:rPr>
        <w:rFonts w:ascii="Courier New" w:hAnsi="Courier New" w:cs="Courier New" w:hint="default"/>
      </w:rPr>
    </w:lvl>
    <w:lvl w:ilvl="8" w:tplc="E05234A2">
      <w:start w:val="1"/>
      <w:numFmt w:val="bullet"/>
      <w:lvlText w:val=""/>
      <w:lvlJc w:val="left"/>
      <w:pPr>
        <w:ind w:left="7189" w:hanging="360"/>
      </w:pPr>
      <w:rPr>
        <w:rFonts w:ascii="Wingdings" w:hAnsi="Wingdings" w:hint="default"/>
      </w:rPr>
    </w:lvl>
  </w:abstractNum>
  <w:abstractNum w:abstractNumId="17" w15:restartNumberingAfterBreak="0">
    <w:nsid w:val="16916893"/>
    <w:multiLevelType w:val="multilevel"/>
    <w:tmpl w:val="701A16B6"/>
    <w:styleLink w:val="20"/>
    <w:lvl w:ilvl="0">
      <w:start w:val="2"/>
      <w:numFmt w:val="decimal"/>
      <w:suff w:val="space"/>
      <w:lvlText w:val="%1."/>
      <w:lvlJc w:val="left"/>
      <w:pPr>
        <w:ind w:left="9185" w:firstLine="454"/>
      </w:pPr>
      <w:rPr>
        <w:rFonts w:ascii="Times New Roman" w:hAnsi="Times New Roman" w:cs="Times New Roman" w:hint="default"/>
      </w:rPr>
    </w:lvl>
    <w:lvl w:ilvl="1">
      <w:start w:val="1"/>
      <w:numFmt w:val="decimal"/>
      <w:suff w:val="space"/>
      <w:lvlText w:val="%1.%2"/>
      <w:lvlJc w:val="left"/>
      <w:pPr>
        <w:ind w:left="2921" w:firstLine="624"/>
      </w:pPr>
      <w:rPr>
        <w:rFonts w:ascii="Times New Roman" w:hAnsi="Times New Roman" w:cs="Times New Roman" w:hint="default"/>
      </w:rPr>
    </w:lvl>
    <w:lvl w:ilvl="2">
      <w:start w:val="1"/>
      <w:numFmt w:val="decimal"/>
      <w:suff w:val="space"/>
      <w:lvlText w:val="%1.%2.%3."/>
      <w:lvlJc w:val="left"/>
      <w:pPr>
        <w:ind w:left="369" w:firstLine="624"/>
      </w:pPr>
      <w:rPr>
        <w:rFonts w:ascii="Times New Roman" w:hAnsi="Times New Roman" w:cs="Times New Roman" w:hint="default"/>
      </w:rPr>
    </w:lvl>
    <w:lvl w:ilvl="3">
      <w:start w:val="1"/>
      <w:numFmt w:val="decimal"/>
      <w:suff w:val="space"/>
      <w:lvlText w:val="%1.%2.%3.%4."/>
      <w:lvlJc w:val="left"/>
      <w:pPr>
        <w:ind w:left="0" w:firstLine="624"/>
      </w:pPr>
      <w:rPr>
        <w:rFonts w:ascii="Times New Roman" w:hAnsi="Times New Roman" w:cs="Times New Roman" w:hint="default"/>
      </w:rPr>
    </w:lvl>
    <w:lvl w:ilvl="4">
      <w:start w:val="1"/>
      <w:numFmt w:val="decimal"/>
      <w:suff w:val="space"/>
      <w:lvlText w:val="%1.%2.%3.%4.%5"/>
      <w:lvlJc w:val="left"/>
      <w:pPr>
        <w:ind w:left="0" w:firstLine="454"/>
      </w:pPr>
      <w:rPr>
        <w:rFonts w:cs="Times New Roman" w:hint="default"/>
      </w:rPr>
    </w:lvl>
    <w:lvl w:ilvl="5">
      <w:start w:val="1"/>
      <w:numFmt w:val="decimal"/>
      <w:lvlText w:val="%1.%2.%3.%4.%5.%6"/>
      <w:lvlJc w:val="left"/>
      <w:pPr>
        <w:tabs>
          <w:tab w:val="num" w:pos="1894"/>
        </w:tabs>
        <w:ind w:left="0" w:firstLine="454"/>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172468E5"/>
    <w:multiLevelType w:val="multilevel"/>
    <w:tmpl w:val="86B40A90"/>
    <w:styleLink w:val="3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184C60F0"/>
    <w:multiLevelType w:val="singleLevel"/>
    <w:tmpl w:val="8CA64726"/>
    <w:lvl w:ilvl="0">
      <w:start w:val="1"/>
      <w:numFmt w:val="bullet"/>
      <w:pStyle w:val="a3"/>
      <w:lvlText w:val="–"/>
      <w:lvlJc w:val="left"/>
      <w:pPr>
        <w:tabs>
          <w:tab w:val="num" w:pos="1211"/>
        </w:tabs>
        <w:ind w:left="227" w:firstLine="624"/>
      </w:pPr>
      <w:rPr>
        <w:rFonts w:ascii="Times New Roman" w:hAnsi="Times New Roman" w:hint="default"/>
      </w:rPr>
    </w:lvl>
  </w:abstractNum>
  <w:abstractNum w:abstractNumId="20" w15:restartNumberingAfterBreak="0">
    <w:nsid w:val="194E010B"/>
    <w:multiLevelType w:val="hybridMultilevel"/>
    <w:tmpl w:val="5BB46B0E"/>
    <w:lvl w:ilvl="0" w:tplc="95DC828C">
      <w:start w:val="1"/>
      <w:numFmt w:val="bullet"/>
      <w:pStyle w:val="List2"/>
      <w:lvlText w:val=""/>
      <w:lvlJc w:val="left"/>
      <w:pPr>
        <w:tabs>
          <w:tab w:val="num" w:pos="1627"/>
        </w:tabs>
        <w:ind w:left="1627" w:hanging="360"/>
      </w:pPr>
      <w:rPr>
        <w:rFonts w:ascii="Symbol" w:hAnsi="Symbol" w:hint="default"/>
      </w:rPr>
    </w:lvl>
    <w:lvl w:ilvl="1" w:tplc="B734C586" w:tentative="1">
      <w:start w:val="1"/>
      <w:numFmt w:val="bullet"/>
      <w:lvlText w:val="o"/>
      <w:lvlJc w:val="left"/>
      <w:pPr>
        <w:tabs>
          <w:tab w:val="num" w:pos="2347"/>
        </w:tabs>
        <w:ind w:left="2347" w:hanging="360"/>
      </w:pPr>
      <w:rPr>
        <w:rFonts w:ascii="Courier New" w:hAnsi="Courier New" w:hint="default"/>
      </w:rPr>
    </w:lvl>
    <w:lvl w:ilvl="2" w:tplc="562C35A4" w:tentative="1">
      <w:start w:val="1"/>
      <w:numFmt w:val="bullet"/>
      <w:lvlText w:val=""/>
      <w:lvlJc w:val="left"/>
      <w:pPr>
        <w:tabs>
          <w:tab w:val="num" w:pos="3067"/>
        </w:tabs>
        <w:ind w:left="3067" w:hanging="360"/>
      </w:pPr>
      <w:rPr>
        <w:rFonts w:ascii="Wingdings" w:hAnsi="Wingdings" w:hint="default"/>
      </w:rPr>
    </w:lvl>
    <w:lvl w:ilvl="3" w:tplc="39828BF0" w:tentative="1">
      <w:start w:val="1"/>
      <w:numFmt w:val="bullet"/>
      <w:lvlText w:val=""/>
      <w:lvlJc w:val="left"/>
      <w:pPr>
        <w:tabs>
          <w:tab w:val="num" w:pos="3787"/>
        </w:tabs>
        <w:ind w:left="3787" w:hanging="360"/>
      </w:pPr>
      <w:rPr>
        <w:rFonts w:ascii="Symbol" w:hAnsi="Symbol" w:hint="default"/>
      </w:rPr>
    </w:lvl>
    <w:lvl w:ilvl="4" w:tplc="0E2ACE90" w:tentative="1">
      <w:start w:val="1"/>
      <w:numFmt w:val="bullet"/>
      <w:lvlText w:val="o"/>
      <w:lvlJc w:val="left"/>
      <w:pPr>
        <w:tabs>
          <w:tab w:val="num" w:pos="4507"/>
        </w:tabs>
        <w:ind w:left="4507" w:hanging="360"/>
      </w:pPr>
      <w:rPr>
        <w:rFonts w:ascii="Courier New" w:hAnsi="Courier New" w:hint="default"/>
      </w:rPr>
    </w:lvl>
    <w:lvl w:ilvl="5" w:tplc="EB56C878" w:tentative="1">
      <w:start w:val="1"/>
      <w:numFmt w:val="bullet"/>
      <w:lvlText w:val=""/>
      <w:lvlJc w:val="left"/>
      <w:pPr>
        <w:tabs>
          <w:tab w:val="num" w:pos="5227"/>
        </w:tabs>
        <w:ind w:left="5227" w:hanging="360"/>
      </w:pPr>
      <w:rPr>
        <w:rFonts w:ascii="Wingdings" w:hAnsi="Wingdings" w:hint="default"/>
      </w:rPr>
    </w:lvl>
    <w:lvl w:ilvl="6" w:tplc="312CC824" w:tentative="1">
      <w:start w:val="1"/>
      <w:numFmt w:val="bullet"/>
      <w:lvlText w:val=""/>
      <w:lvlJc w:val="left"/>
      <w:pPr>
        <w:tabs>
          <w:tab w:val="num" w:pos="5947"/>
        </w:tabs>
        <w:ind w:left="5947" w:hanging="360"/>
      </w:pPr>
      <w:rPr>
        <w:rFonts w:ascii="Symbol" w:hAnsi="Symbol" w:hint="default"/>
      </w:rPr>
    </w:lvl>
    <w:lvl w:ilvl="7" w:tplc="86AAB670" w:tentative="1">
      <w:start w:val="1"/>
      <w:numFmt w:val="bullet"/>
      <w:lvlText w:val="o"/>
      <w:lvlJc w:val="left"/>
      <w:pPr>
        <w:tabs>
          <w:tab w:val="num" w:pos="6667"/>
        </w:tabs>
        <w:ind w:left="6667" w:hanging="360"/>
      </w:pPr>
      <w:rPr>
        <w:rFonts w:ascii="Courier New" w:hAnsi="Courier New" w:hint="default"/>
      </w:rPr>
    </w:lvl>
    <w:lvl w:ilvl="8" w:tplc="8DC2EA08" w:tentative="1">
      <w:start w:val="1"/>
      <w:numFmt w:val="bullet"/>
      <w:lvlText w:val=""/>
      <w:lvlJc w:val="left"/>
      <w:pPr>
        <w:tabs>
          <w:tab w:val="num" w:pos="7387"/>
        </w:tabs>
        <w:ind w:left="7387" w:hanging="360"/>
      </w:pPr>
      <w:rPr>
        <w:rFonts w:ascii="Wingdings" w:hAnsi="Wingdings" w:hint="default"/>
      </w:rPr>
    </w:lvl>
  </w:abstractNum>
  <w:abstractNum w:abstractNumId="21" w15:restartNumberingAfterBreak="0">
    <w:nsid w:val="19DD5FE5"/>
    <w:multiLevelType w:val="multilevel"/>
    <w:tmpl w:val="A686D110"/>
    <w:lvl w:ilvl="0">
      <w:start w:val="5"/>
      <w:numFmt w:val="decimal"/>
      <w:lvlText w:val="%1."/>
      <w:lvlJc w:val="left"/>
      <w:pPr>
        <w:tabs>
          <w:tab w:val="num" w:pos="360"/>
        </w:tabs>
        <w:ind w:left="360" w:hanging="360"/>
      </w:pPr>
      <w:rPr>
        <w:rFonts w:cs="Times New Roman" w:hint="default"/>
      </w:rPr>
    </w:lvl>
    <w:lvl w:ilvl="1">
      <w:start w:val="1"/>
      <w:numFmt w:val="none"/>
      <w:lvlText w:val="9.2."/>
      <w:lvlJc w:val="left"/>
      <w:pPr>
        <w:tabs>
          <w:tab w:val="num" w:pos="792"/>
        </w:tabs>
        <w:ind w:left="792" w:hanging="432"/>
      </w:pPr>
      <w:rPr>
        <w:rFonts w:cs="Times New Roman" w:hint="default"/>
        <w:sz w:val="28"/>
        <w:szCs w:val="28"/>
      </w:rPr>
    </w:lvl>
    <w:lvl w:ilvl="2">
      <w:start w:val="1"/>
      <w:numFmt w:val="decimal"/>
      <w:lvlText w:val="%1.%2.%3."/>
      <w:lvlJc w:val="left"/>
      <w:pPr>
        <w:tabs>
          <w:tab w:val="num" w:pos="1440"/>
        </w:tabs>
        <w:ind w:left="1224" w:hanging="504"/>
      </w:pPr>
      <w:rPr>
        <w:rFonts w:cs="Times New Roman" w:hint="default"/>
      </w:rPr>
    </w:lvl>
    <w:lvl w:ilvl="3">
      <w:start w:val="1"/>
      <w:numFmt w:val="decimal"/>
      <w:lvlText w:val="9.%22.2"/>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2" w15:restartNumberingAfterBreak="0">
    <w:nsid w:val="1DDD6E5C"/>
    <w:multiLevelType w:val="multilevel"/>
    <w:tmpl w:val="2FA8AB76"/>
    <w:styleLink w:val="9"/>
    <w:lvl w:ilvl="0">
      <w:start w:val="9"/>
      <w:numFmt w:val="decimal"/>
      <w:suff w:val="space"/>
      <w:lvlText w:val="%1."/>
      <w:lvlJc w:val="left"/>
      <w:pPr>
        <w:ind w:left="0" w:firstLine="0"/>
      </w:pPr>
      <w:rPr>
        <w:rFonts w:ascii="Times New Roman" w:hAnsi="Times New Roman" w:cs="Times New Roman" w:hint="default"/>
        <w:b/>
        <w:i w:val="0"/>
        <w:caps/>
        <w:strike w:val="0"/>
        <w:dstrike w:val="0"/>
        <w:vanish w:val="0"/>
        <w:color w:val="auto"/>
        <w:sz w:val="28"/>
        <w:szCs w:val="28"/>
        <w:vertAlign w:val="baseline"/>
      </w:rPr>
    </w:lvl>
    <w:lvl w:ilvl="1">
      <w:start w:val="1"/>
      <w:numFmt w:val="decimal"/>
      <w:suff w:val="space"/>
      <w:lvlText w:val="%1.%2"/>
      <w:lvlJc w:val="left"/>
      <w:pPr>
        <w:ind w:left="0" w:firstLine="0"/>
      </w:pPr>
      <w:rPr>
        <w:rFonts w:cs="Times New Roman" w:hint="default"/>
      </w:rPr>
    </w:lvl>
    <w:lvl w:ilvl="2">
      <w:start w:val="1"/>
      <w:numFmt w:val="decimal"/>
      <w:suff w:val="space"/>
      <w:lvlText w:val="%1.%2.%3"/>
      <w:lvlJc w:val="left"/>
      <w:pPr>
        <w:ind w:left="0" w:firstLine="0"/>
      </w:pPr>
      <w:rPr>
        <w:rFonts w:cs="Times New Roman" w:hint="default"/>
      </w:rPr>
    </w:lvl>
    <w:lvl w:ilvl="3">
      <w:start w:val="1"/>
      <w:numFmt w:val="decimal"/>
      <w:lvlText w:val="9.2.%2.2."/>
      <w:lvlJc w:val="left"/>
      <w:pPr>
        <w:tabs>
          <w:tab w:val="num" w:pos="360"/>
        </w:tabs>
        <w:ind w:left="0" w:firstLine="0"/>
      </w:pPr>
      <w:rPr>
        <w:rFonts w:cs="Times New Roman" w:hint="default"/>
      </w:rPr>
    </w:lvl>
    <w:lvl w:ilvl="4">
      <w:numFmt w:val="none"/>
      <w:lvlText w:val=""/>
      <w:lvlJc w:val="left"/>
      <w:pPr>
        <w:tabs>
          <w:tab w:val="num" w:pos="360"/>
        </w:tabs>
        <w:ind w:left="0" w:firstLine="0"/>
      </w:pPr>
      <w:rPr>
        <w:rFonts w:cs="Times New Roman" w:hint="default"/>
      </w:rPr>
    </w:lvl>
    <w:lvl w:ilvl="5">
      <w:numFmt w:val="none"/>
      <w:lvlText w:val=""/>
      <w:lvlJc w:val="left"/>
      <w:pPr>
        <w:tabs>
          <w:tab w:val="num" w:pos="360"/>
        </w:tabs>
        <w:ind w:left="0" w:firstLine="0"/>
      </w:pPr>
      <w:rPr>
        <w:rFonts w:cs="Times New Roman" w:hint="default"/>
      </w:rPr>
    </w:lvl>
    <w:lvl w:ilvl="6">
      <w:numFmt w:val="none"/>
      <w:lvlText w:val=""/>
      <w:lvlJc w:val="left"/>
      <w:pPr>
        <w:tabs>
          <w:tab w:val="num" w:pos="360"/>
        </w:tabs>
        <w:ind w:left="0" w:firstLine="0"/>
      </w:pPr>
      <w:rPr>
        <w:rFonts w:cs="Times New Roman" w:hint="default"/>
      </w:rPr>
    </w:lvl>
    <w:lvl w:ilvl="7">
      <w:numFmt w:val="none"/>
      <w:lvlText w:val=""/>
      <w:lvlJc w:val="left"/>
      <w:pPr>
        <w:tabs>
          <w:tab w:val="num" w:pos="360"/>
        </w:tabs>
        <w:ind w:left="0" w:firstLine="0"/>
      </w:pPr>
      <w:rPr>
        <w:rFonts w:cs="Times New Roman" w:hint="default"/>
      </w:rPr>
    </w:lvl>
    <w:lvl w:ilvl="8">
      <w:numFmt w:val="none"/>
      <w:lvlText w:val="9"/>
      <w:lvlJc w:val="left"/>
      <w:pPr>
        <w:tabs>
          <w:tab w:val="num" w:pos="360"/>
        </w:tabs>
        <w:ind w:left="0" w:firstLine="0"/>
      </w:pPr>
      <w:rPr>
        <w:rFonts w:cs="Times New Roman" w:hint="default"/>
      </w:rPr>
    </w:lvl>
  </w:abstractNum>
  <w:abstractNum w:abstractNumId="23" w15:restartNumberingAfterBreak="0">
    <w:nsid w:val="1E776E0B"/>
    <w:multiLevelType w:val="hybridMultilevel"/>
    <w:tmpl w:val="F6303E1E"/>
    <w:lvl w:ilvl="0" w:tplc="FFFFFFFF">
      <w:start w:val="1"/>
      <w:numFmt w:val="bullet"/>
      <w:lvlText w:val="­"/>
      <w:lvlJc w:val="left"/>
      <w:pPr>
        <w:ind w:left="1429" w:hanging="360"/>
      </w:pPr>
      <w:rPr>
        <w:rFonts w:ascii="Courier New" w:hAnsi="Courier New" w:cs="Times New Roman" w:hint="default"/>
        <w:i w:val="0"/>
        <w:iCs w:val="0"/>
        <w:caps w:val="0"/>
        <w:smallCaps w:val="0"/>
        <w:strike w:val="0"/>
        <w:dstrike w:val="0"/>
        <w:vanish w:val="0"/>
        <w:webHidden w:val="0"/>
        <w:color w:val="000000"/>
        <w:spacing w:val="0"/>
        <w:kern w:val="0"/>
        <w:position w:val="0"/>
        <w:u w:val="none"/>
        <w:effect w:val="none"/>
        <w:vertAlign w:val="baseline"/>
        <w:specVanish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1E7B1C23"/>
    <w:multiLevelType w:val="hybridMultilevel"/>
    <w:tmpl w:val="5FD25422"/>
    <w:lvl w:ilvl="0" w:tplc="CE54EE80">
      <w:start w:val="1"/>
      <w:numFmt w:val="bullet"/>
      <w:lvlText w:val=""/>
      <w:lvlJc w:val="left"/>
      <w:pPr>
        <w:ind w:left="1457" w:hanging="360"/>
      </w:pPr>
      <w:rPr>
        <w:rFonts w:ascii="Symbol" w:hAnsi="Symbol" w:hint="default"/>
      </w:rPr>
    </w:lvl>
    <w:lvl w:ilvl="1" w:tplc="04190003" w:tentative="1">
      <w:start w:val="1"/>
      <w:numFmt w:val="bullet"/>
      <w:lvlText w:val="o"/>
      <w:lvlJc w:val="left"/>
      <w:pPr>
        <w:ind w:left="2177" w:hanging="360"/>
      </w:pPr>
      <w:rPr>
        <w:rFonts w:ascii="Courier New" w:hAnsi="Courier New" w:hint="default"/>
      </w:rPr>
    </w:lvl>
    <w:lvl w:ilvl="2" w:tplc="04190005" w:tentative="1">
      <w:start w:val="1"/>
      <w:numFmt w:val="bullet"/>
      <w:lvlText w:val=""/>
      <w:lvlJc w:val="left"/>
      <w:pPr>
        <w:ind w:left="2897" w:hanging="360"/>
      </w:pPr>
      <w:rPr>
        <w:rFonts w:ascii="Wingdings" w:hAnsi="Wingdings" w:hint="default"/>
      </w:rPr>
    </w:lvl>
    <w:lvl w:ilvl="3" w:tplc="04190001" w:tentative="1">
      <w:start w:val="1"/>
      <w:numFmt w:val="bullet"/>
      <w:lvlText w:val=""/>
      <w:lvlJc w:val="left"/>
      <w:pPr>
        <w:ind w:left="3617" w:hanging="360"/>
      </w:pPr>
      <w:rPr>
        <w:rFonts w:ascii="Symbol" w:hAnsi="Symbol" w:hint="default"/>
      </w:rPr>
    </w:lvl>
    <w:lvl w:ilvl="4" w:tplc="04190003" w:tentative="1">
      <w:start w:val="1"/>
      <w:numFmt w:val="bullet"/>
      <w:lvlText w:val="o"/>
      <w:lvlJc w:val="left"/>
      <w:pPr>
        <w:ind w:left="4337" w:hanging="360"/>
      </w:pPr>
      <w:rPr>
        <w:rFonts w:ascii="Courier New" w:hAnsi="Courier New" w:hint="default"/>
      </w:rPr>
    </w:lvl>
    <w:lvl w:ilvl="5" w:tplc="04190005" w:tentative="1">
      <w:start w:val="1"/>
      <w:numFmt w:val="bullet"/>
      <w:lvlText w:val=""/>
      <w:lvlJc w:val="left"/>
      <w:pPr>
        <w:ind w:left="5057" w:hanging="360"/>
      </w:pPr>
      <w:rPr>
        <w:rFonts w:ascii="Wingdings" w:hAnsi="Wingdings" w:hint="default"/>
      </w:rPr>
    </w:lvl>
    <w:lvl w:ilvl="6" w:tplc="04190001" w:tentative="1">
      <w:start w:val="1"/>
      <w:numFmt w:val="bullet"/>
      <w:lvlText w:val=""/>
      <w:lvlJc w:val="left"/>
      <w:pPr>
        <w:ind w:left="5777" w:hanging="360"/>
      </w:pPr>
      <w:rPr>
        <w:rFonts w:ascii="Symbol" w:hAnsi="Symbol" w:hint="default"/>
      </w:rPr>
    </w:lvl>
    <w:lvl w:ilvl="7" w:tplc="04190003" w:tentative="1">
      <w:start w:val="1"/>
      <w:numFmt w:val="bullet"/>
      <w:lvlText w:val="o"/>
      <w:lvlJc w:val="left"/>
      <w:pPr>
        <w:ind w:left="6497" w:hanging="360"/>
      </w:pPr>
      <w:rPr>
        <w:rFonts w:ascii="Courier New" w:hAnsi="Courier New" w:hint="default"/>
      </w:rPr>
    </w:lvl>
    <w:lvl w:ilvl="8" w:tplc="04190005" w:tentative="1">
      <w:start w:val="1"/>
      <w:numFmt w:val="bullet"/>
      <w:lvlText w:val=""/>
      <w:lvlJc w:val="left"/>
      <w:pPr>
        <w:ind w:left="7217" w:hanging="360"/>
      </w:pPr>
      <w:rPr>
        <w:rFonts w:ascii="Wingdings" w:hAnsi="Wingdings" w:hint="default"/>
      </w:rPr>
    </w:lvl>
  </w:abstractNum>
  <w:abstractNum w:abstractNumId="25" w15:restartNumberingAfterBreak="0">
    <w:nsid w:val="1E8C0E23"/>
    <w:multiLevelType w:val="hybridMultilevel"/>
    <w:tmpl w:val="EB7A4E92"/>
    <w:lvl w:ilvl="0" w:tplc="CE54EE80">
      <w:start w:val="1"/>
      <w:numFmt w:val="bullet"/>
      <w:lvlText w:val=""/>
      <w:lvlJc w:val="left"/>
      <w:pPr>
        <w:ind w:left="1457" w:hanging="360"/>
      </w:pPr>
      <w:rPr>
        <w:rFonts w:ascii="Symbol" w:hAnsi="Symbol" w:hint="default"/>
      </w:rPr>
    </w:lvl>
    <w:lvl w:ilvl="1" w:tplc="04190003" w:tentative="1">
      <w:start w:val="1"/>
      <w:numFmt w:val="bullet"/>
      <w:lvlText w:val="o"/>
      <w:lvlJc w:val="left"/>
      <w:pPr>
        <w:ind w:left="2177" w:hanging="360"/>
      </w:pPr>
      <w:rPr>
        <w:rFonts w:ascii="Courier New" w:hAnsi="Courier New" w:hint="default"/>
      </w:rPr>
    </w:lvl>
    <w:lvl w:ilvl="2" w:tplc="04190005" w:tentative="1">
      <w:start w:val="1"/>
      <w:numFmt w:val="bullet"/>
      <w:lvlText w:val=""/>
      <w:lvlJc w:val="left"/>
      <w:pPr>
        <w:ind w:left="2897" w:hanging="360"/>
      </w:pPr>
      <w:rPr>
        <w:rFonts w:ascii="Wingdings" w:hAnsi="Wingdings" w:hint="default"/>
      </w:rPr>
    </w:lvl>
    <w:lvl w:ilvl="3" w:tplc="04190001" w:tentative="1">
      <w:start w:val="1"/>
      <w:numFmt w:val="bullet"/>
      <w:lvlText w:val=""/>
      <w:lvlJc w:val="left"/>
      <w:pPr>
        <w:ind w:left="3617" w:hanging="360"/>
      </w:pPr>
      <w:rPr>
        <w:rFonts w:ascii="Symbol" w:hAnsi="Symbol" w:hint="default"/>
      </w:rPr>
    </w:lvl>
    <w:lvl w:ilvl="4" w:tplc="04190003" w:tentative="1">
      <w:start w:val="1"/>
      <w:numFmt w:val="bullet"/>
      <w:lvlText w:val="o"/>
      <w:lvlJc w:val="left"/>
      <w:pPr>
        <w:ind w:left="4337" w:hanging="360"/>
      </w:pPr>
      <w:rPr>
        <w:rFonts w:ascii="Courier New" w:hAnsi="Courier New" w:hint="default"/>
      </w:rPr>
    </w:lvl>
    <w:lvl w:ilvl="5" w:tplc="04190005" w:tentative="1">
      <w:start w:val="1"/>
      <w:numFmt w:val="bullet"/>
      <w:lvlText w:val=""/>
      <w:lvlJc w:val="left"/>
      <w:pPr>
        <w:ind w:left="5057" w:hanging="360"/>
      </w:pPr>
      <w:rPr>
        <w:rFonts w:ascii="Wingdings" w:hAnsi="Wingdings" w:hint="default"/>
      </w:rPr>
    </w:lvl>
    <w:lvl w:ilvl="6" w:tplc="04190001" w:tentative="1">
      <w:start w:val="1"/>
      <w:numFmt w:val="bullet"/>
      <w:lvlText w:val=""/>
      <w:lvlJc w:val="left"/>
      <w:pPr>
        <w:ind w:left="5777" w:hanging="360"/>
      </w:pPr>
      <w:rPr>
        <w:rFonts w:ascii="Symbol" w:hAnsi="Symbol" w:hint="default"/>
      </w:rPr>
    </w:lvl>
    <w:lvl w:ilvl="7" w:tplc="04190003" w:tentative="1">
      <w:start w:val="1"/>
      <w:numFmt w:val="bullet"/>
      <w:lvlText w:val="o"/>
      <w:lvlJc w:val="left"/>
      <w:pPr>
        <w:ind w:left="6497" w:hanging="360"/>
      </w:pPr>
      <w:rPr>
        <w:rFonts w:ascii="Courier New" w:hAnsi="Courier New" w:hint="default"/>
      </w:rPr>
    </w:lvl>
    <w:lvl w:ilvl="8" w:tplc="04190005" w:tentative="1">
      <w:start w:val="1"/>
      <w:numFmt w:val="bullet"/>
      <w:lvlText w:val=""/>
      <w:lvlJc w:val="left"/>
      <w:pPr>
        <w:ind w:left="7217" w:hanging="360"/>
      </w:pPr>
      <w:rPr>
        <w:rFonts w:ascii="Wingdings" w:hAnsi="Wingdings" w:hint="default"/>
      </w:rPr>
    </w:lvl>
  </w:abstractNum>
  <w:abstractNum w:abstractNumId="26" w15:restartNumberingAfterBreak="0">
    <w:nsid w:val="1EF01221"/>
    <w:multiLevelType w:val="hybridMultilevel"/>
    <w:tmpl w:val="3B2EAA1E"/>
    <w:lvl w:ilvl="0" w:tplc="C5028FE6">
      <w:start w:val="1"/>
      <w:numFmt w:val="decimal"/>
      <w:pStyle w:val="1"/>
      <w:lvlText w:val="%1."/>
      <w:lvlJc w:val="left"/>
      <w:pPr>
        <w:ind w:left="1429" w:hanging="360"/>
      </w:pPr>
    </w:lvl>
    <w:lvl w:ilvl="1" w:tplc="F79CCE70">
      <w:start w:val="1"/>
      <w:numFmt w:val="lowerLetter"/>
      <w:lvlText w:val="%2."/>
      <w:lvlJc w:val="left"/>
      <w:pPr>
        <w:ind w:left="2149" w:hanging="360"/>
      </w:pPr>
    </w:lvl>
    <w:lvl w:ilvl="2" w:tplc="4FF6E400">
      <w:start w:val="1"/>
      <w:numFmt w:val="lowerRoman"/>
      <w:lvlText w:val="%3."/>
      <w:lvlJc w:val="right"/>
      <w:pPr>
        <w:ind w:left="2869" w:hanging="180"/>
      </w:pPr>
    </w:lvl>
    <w:lvl w:ilvl="3" w:tplc="892A88E2">
      <w:start w:val="1"/>
      <w:numFmt w:val="decimal"/>
      <w:lvlText w:val="%4."/>
      <w:lvlJc w:val="left"/>
      <w:pPr>
        <w:ind w:left="3589" w:hanging="360"/>
      </w:pPr>
    </w:lvl>
    <w:lvl w:ilvl="4" w:tplc="CB200C78">
      <w:start w:val="1"/>
      <w:numFmt w:val="lowerLetter"/>
      <w:lvlText w:val="%5."/>
      <w:lvlJc w:val="left"/>
      <w:pPr>
        <w:ind w:left="4309" w:hanging="360"/>
      </w:pPr>
    </w:lvl>
    <w:lvl w:ilvl="5" w:tplc="B64CFEA8">
      <w:start w:val="1"/>
      <w:numFmt w:val="lowerRoman"/>
      <w:lvlText w:val="%6."/>
      <w:lvlJc w:val="right"/>
      <w:pPr>
        <w:ind w:left="5029" w:hanging="180"/>
      </w:pPr>
    </w:lvl>
    <w:lvl w:ilvl="6" w:tplc="14160E78">
      <w:start w:val="1"/>
      <w:numFmt w:val="decimal"/>
      <w:lvlText w:val="%7."/>
      <w:lvlJc w:val="left"/>
      <w:pPr>
        <w:ind w:left="5749" w:hanging="360"/>
      </w:pPr>
    </w:lvl>
    <w:lvl w:ilvl="7" w:tplc="59A2124C">
      <w:start w:val="1"/>
      <w:numFmt w:val="lowerLetter"/>
      <w:lvlText w:val="%8."/>
      <w:lvlJc w:val="left"/>
      <w:pPr>
        <w:ind w:left="6469" w:hanging="360"/>
      </w:pPr>
    </w:lvl>
    <w:lvl w:ilvl="8" w:tplc="2F9CFA24">
      <w:start w:val="1"/>
      <w:numFmt w:val="lowerRoman"/>
      <w:lvlText w:val="%9."/>
      <w:lvlJc w:val="right"/>
      <w:pPr>
        <w:ind w:left="7189" w:hanging="180"/>
      </w:pPr>
    </w:lvl>
  </w:abstractNum>
  <w:abstractNum w:abstractNumId="27" w15:restartNumberingAfterBreak="0">
    <w:nsid w:val="1EF732DF"/>
    <w:multiLevelType w:val="hybridMultilevel"/>
    <w:tmpl w:val="AA40E99C"/>
    <w:lvl w:ilvl="0" w:tplc="23EEBD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FD32474"/>
    <w:multiLevelType w:val="hybridMultilevel"/>
    <w:tmpl w:val="7D84C3D4"/>
    <w:lvl w:ilvl="0" w:tplc="CE54EE80">
      <w:start w:val="1"/>
      <w:numFmt w:val="bullet"/>
      <w:lvlText w:val=""/>
      <w:lvlJc w:val="left"/>
      <w:pPr>
        <w:ind w:left="1457" w:hanging="360"/>
      </w:pPr>
      <w:rPr>
        <w:rFonts w:ascii="Symbol" w:hAnsi="Symbol" w:hint="default"/>
      </w:rPr>
    </w:lvl>
    <w:lvl w:ilvl="1" w:tplc="04190003" w:tentative="1">
      <w:start w:val="1"/>
      <w:numFmt w:val="bullet"/>
      <w:lvlText w:val="o"/>
      <w:lvlJc w:val="left"/>
      <w:pPr>
        <w:ind w:left="2177" w:hanging="360"/>
      </w:pPr>
      <w:rPr>
        <w:rFonts w:ascii="Courier New" w:hAnsi="Courier New" w:hint="default"/>
      </w:rPr>
    </w:lvl>
    <w:lvl w:ilvl="2" w:tplc="04190005" w:tentative="1">
      <w:start w:val="1"/>
      <w:numFmt w:val="bullet"/>
      <w:lvlText w:val=""/>
      <w:lvlJc w:val="left"/>
      <w:pPr>
        <w:ind w:left="2897" w:hanging="360"/>
      </w:pPr>
      <w:rPr>
        <w:rFonts w:ascii="Wingdings" w:hAnsi="Wingdings" w:hint="default"/>
      </w:rPr>
    </w:lvl>
    <w:lvl w:ilvl="3" w:tplc="04190001" w:tentative="1">
      <w:start w:val="1"/>
      <w:numFmt w:val="bullet"/>
      <w:lvlText w:val=""/>
      <w:lvlJc w:val="left"/>
      <w:pPr>
        <w:ind w:left="3617" w:hanging="360"/>
      </w:pPr>
      <w:rPr>
        <w:rFonts w:ascii="Symbol" w:hAnsi="Symbol" w:hint="default"/>
      </w:rPr>
    </w:lvl>
    <w:lvl w:ilvl="4" w:tplc="04190003" w:tentative="1">
      <w:start w:val="1"/>
      <w:numFmt w:val="bullet"/>
      <w:lvlText w:val="o"/>
      <w:lvlJc w:val="left"/>
      <w:pPr>
        <w:ind w:left="4337" w:hanging="360"/>
      </w:pPr>
      <w:rPr>
        <w:rFonts w:ascii="Courier New" w:hAnsi="Courier New" w:hint="default"/>
      </w:rPr>
    </w:lvl>
    <w:lvl w:ilvl="5" w:tplc="04190005" w:tentative="1">
      <w:start w:val="1"/>
      <w:numFmt w:val="bullet"/>
      <w:lvlText w:val=""/>
      <w:lvlJc w:val="left"/>
      <w:pPr>
        <w:ind w:left="5057" w:hanging="360"/>
      </w:pPr>
      <w:rPr>
        <w:rFonts w:ascii="Wingdings" w:hAnsi="Wingdings" w:hint="default"/>
      </w:rPr>
    </w:lvl>
    <w:lvl w:ilvl="6" w:tplc="04190001" w:tentative="1">
      <w:start w:val="1"/>
      <w:numFmt w:val="bullet"/>
      <w:lvlText w:val=""/>
      <w:lvlJc w:val="left"/>
      <w:pPr>
        <w:ind w:left="5777" w:hanging="360"/>
      </w:pPr>
      <w:rPr>
        <w:rFonts w:ascii="Symbol" w:hAnsi="Symbol" w:hint="default"/>
      </w:rPr>
    </w:lvl>
    <w:lvl w:ilvl="7" w:tplc="04190003" w:tentative="1">
      <w:start w:val="1"/>
      <w:numFmt w:val="bullet"/>
      <w:lvlText w:val="o"/>
      <w:lvlJc w:val="left"/>
      <w:pPr>
        <w:ind w:left="6497" w:hanging="360"/>
      </w:pPr>
      <w:rPr>
        <w:rFonts w:ascii="Courier New" w:hAnsi="Courier New" w:hint="default"/>
      </w:rPr>
    </w:lvl>
    <w:lvl w:ilvl="8" w:tplc="04190005" w:tentative="1">
      <w:start w:val="1"/>
      <w:numFmt w:val="bullet"/>
      <w:lvlText w:val=""/>
      <w:lvlJc w:val="left"/>
      <w:pPr>
        <w:ind w:left="7217" w:hanging="360"/>
      </w:pPr>
      <w:rPr>
        <w:rFonts w:ascii="Wingdings" w:hAnsi="Wingdings" w:hint="default"/>
      </w:rPr>
    </w:lvl>
  </w:abstractNum>
  <w:abstractNum w:abstractNumId="29" w15:restartNumberingAfterBreak="0">
    <w:nsid w:val="1FFA7196"/>
    <w:multiLevelType w:val="hybridMultilevel"/>
    <w:tmpl w:val="AD2E2BC8"/>
    <w:lvl w:ilvl="0" w:tplc="580653A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235B0674"/>
    <w:multiLevelType w:val="singleLevel"/>
    <w:tmpl w:val="E20A1B18"/>
    <w:lvl w:ilvl="0">
      <w:start w:val="1"/>
      <w:numFmt w:val="bullet"/>
      <w:pStyle w:val="10"/>
      <w:lvlText w:val=""/>
      <w:lvlJc w:val="left"/>
      <w:pPr>
        <w:tabs>
          <w:tab w:val="num" w:pos="360"/>
        </w:tabs>
        <w:ind w:left="360" w:hanging="360"/>
      </w:pPr>
      <w:rPr>
        <w:rFonts w:ascii="Symbol" w:hAnsi="Symbol" w:hint="default"/>
      </w:rPr>
    </w:lvl>
  </w:abstractNum>
  <w:abstractNum w:abstractNumId="31" w15:restartNumberingAfterBreak="0">
    <w:nsid w:val="23854E85"/>
    <w:multiLevelType w:val="hybridMultilevel"/>
    <w:tmpl w:val="27AAF56C"/>
    <w:lvl w:ilvl="0" w:tplc="37B0A34C">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2801565E"/>
    <w:multiLevelType w:val="hybridMultilevel"/>
    <w:tmpl w:val="48184070"/>
    <w:lvl w:ilvl="0" w:tplc="DAD0D5BE">
      <w:start w:val="1"/>
      <w:numFmt w:val="bullet"/>
      <w:lvlText w:val="‒"/>
      <w:lvlJc w:val="left"/>
      <w:pPr>
        <w:ind w:left="1429" w:hanging="360"/>
      </w:pPr>
      <w:rPr>
        <w:rFonts w:ascii="Times New Roman" w:hAnsi="Times New Roman" w:cs="Times New Roman" w:hint="default"/>
        <w:i w:val="0"/>
        <w:iCs w:val="0"/>
        <w:caps w:val="0"/>
        <w:smallCaps w:val="0"/>
        <w:strike w:val="0"/>
        <w:dstrike w:val="0"/>
        <w:vanish w:val="0"/>
        <w:webHidden w:val="0"/>
        <w:color w:val="000000"/>
        <w:spacing w:val="0"/>
        <w:kern w:val="0"/>
        <w:position w:val="0"/>
        <w:u w:val="none"/>
        <w:effect w:val="none"/>
        <w:vertAlign w:val="baseline"/>
        <w:specVanish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28F20F8A"/>
    <w:multiLevelType w:val="hybridMultilevel"/>
    <w:tmpl w:val="88D61F62"/>
    <w:lvl w:ilvl="0" w:tplc="40DA544A">
      <w:start w:val="1"/>
      <w:numFmt w:val="bullet"/>
      <w:pStyle w:val="12"/>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34" w15:restartNumberingAfterBreak="0">
    <w:nsid w:val="2A6A64AB"/>
    <w:multiLevelType w:val="multilevel"/>
    <w:tmpl w:val="23E45232"/>
    <w:lvl w:ilvl="0">
      <w:start w:val="1"/>
      <w:numFmt w:val="bullet"/>
      <w:pStyle w:val="a4"/>
      <w:lvlText w:val=""/>
      <w:lvlJc w:val="left"/>
      <w:pPr>
        <w:ind w:left="1211" w:hanging="360"/>
      </w:pPr>
      <w:rPr>
        <w:rFonts w:ascii="Symbol" w:hAnsi="Symbol" w:hint="default"/>
      </w:rPr>
    </w:lvl>
    <w:lvl w:ilvl="1">
      <w:start w:val="1"/>
      <w:numFmt w:val="bullet"/>
      <w:lvlText w:val="­"/>
      <w:lvlJc w:val="left"/>
      <w:pPr>
        <w:ind w:left="2410" w:hanging="851"/>
      </w:pPr>
      <w:rPr>
        <w:rFonts w:ascii="Courier New" w:hAnsi="Courier New" w:hint="default"/>
      </w:rPr>
    </w:lvl>
    <w:lvl w:ilvl="2">
      <w:start w:val="1"/>
      <w:numFmt w:val="bullet"/>
      <w:lvlText w:val="­"/>
      <w:lvlJc w:val="left"/>
      <w:pPr>
        <w:ind w:left="3261" w:hanging="851"/>
      </w:pPr>
      <w:rPr>
        <w:rFonts w:ascii="Courier New" w:hAnsi="Courier New" w:hint="default"/>
      </w:rPr>
    </w:lvl>
    <w:lvl w:ilvl="3">
      <w:start w:val="1"/>
      <w:numFmt w:val="decimal"/>
      <w:lvlText w:val="(%4)"/>
      <w:lvlJc w:val="left"/>
      <w:pPr>
        <w:ind w:left="4112" w:hanging="851"/>
      </w:pPr>
      <w:rPr>
        <w:rFonts w:hint="default"/>
      </w:rPr>
    </w:lvl>
    <w:lvl w:ilvl="4">
      <w:start w:val="1"/>
      <w:numFmt w:val="lowerLetter"/>
      <w:lvlText w:val="(%5)"/>
      <w:lvlJc w:val="left"/>
      <w:pPr>
        <w:ind w:left="4963" w:hanging="851"/>
      </w:pPr>
      <w:rPr>
        <w:rFonts w:hint="default"/>
      </w:rPr>
    </w:lvl>
    <w:lvl w:ilvl="5">
      <w:start w:val="1"/>
      <w:numFmt w:val="lowerRoman"/>
      <w:lvlText w:val="(%6)"/>
      <w:lvlJc w:val="left"/>
      <w:pPr>
        <w:ind w:left="5814" w:hanging="851"/>
      </w:pPr>
      <w:rPr>
        <w:rFonts w:hint="default"/>
      </w:rPr>
    </w:lvl>
    <w:lvl w:ilvl="6">
      <w:start w:val="1"/>
      <w:numFmt w:val="decimal"/>
      <w:lvlText w:val="%7."/>
      <w:lvlJc w:val="left"/>
      <w:pPr>
        <w:ind w:left="6665" w:hanging="851"/>
      </w:pPr>
      <w:rPr>
        <w:rFonts w:hint="default"/>
      </w:rPr>
    </w:lvl>
    <w:lvl w:ilvl="7">
      <w:start w:val="1"/>
      <w:numFmt w:val="lowerLetter"/>
      <w:lvlText w:val="%8."/>
      <w:lvlJc w:val="left"/>
      <w:pPr>
        <w:ind w:left="7516" w:hanging="851"/>
      </w:pPr>
      <w:rPr>
        <w:rFonts w:hint="default"/>
      </w:rPr>
    </w:lvl>
    <w:lvl w:ilvl="8">
      <w:start w:val="1"/>
      <w:numFmt w:val="lowerRoman"/>
      <w:lvlText w:val="%9."/>
      <w:lvlJc w:val="left"/>
      <w:pPr>
        <w:ind w:left="8367" w:hanging="851"/>
      </w:pPr>
      <w:rPr>
        <w:rFonts w:hint="default"/>
      </w:rPr>
    </w:lvl>
  </w:abstractNum>
  <w:abstractNum w:abstractNumId="35" w15:restartNumberingAfterBreak="0">
    <w:nsid w:val="2B853D5B"/>
    <w:multiLevelType w:val="hybridMultilevel"/>
    <w:tmpl w:val="B8DA3AB8"/>
    <w:lvl w:ilvl="0" w:tplc="3C12C996">
      <w:start w:val="1"/>
      <w:numFmt w:val="bullet"/>
      <w:pStyle w:val="GOSTListmark3"/>
      <w:lvlText w:val="–"/>
      <w:lvlJc w:val="left"/>
      <w:pPr>
        <w:tabs>
          <w:tab w:val="num" w:pos="1418"/>
        </w:tabs>
        <w:ind w:left="1418" w:hanging="284"/>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BA05152"/>
    <w:multiLevelType w:val="multilevel"/>
    <w:tmpl w:val="7264D2B8"/>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sz w:val="24"/>
        <w:szCs w:val="24"/>
      </w:rPr>
    </w:lvl>
    <w:lvl w:ilvl="2">
      <w:start w:val="1"/>
      <w:numFmt w:val="decimal"/>
      <w:lvlText w:val="%1.%2.%3."/>
      <w:lvlJc w:val="left"/>
      <w:pPr>
        <w:tabs>
          <w:tab w:val="num" w:pos="1440"/>
        </w:tabs>
        <w:ind w:left="1224" w:hanging="504"/>
      </w:pPr>
      <w:rPr>
        <w:rFonts w:cs="Times New Roman" w:hint="default"/>
      </w:rPr>
    </w:lvl>
    <w:lvl w:ilvl="3">
      <w:start w:val="1"/>
      <w:numFmt w:val="decimal"/>
      <w:lvlText w:val="%1.2.2.2."/>
      <w:lvlJc w:val="left"/>
      <w:pPr>
        <w:tabs>
          <w:tab w:val="num" w:pos="2160"/>
        </w:tabs>
        <w:ind w:left="0" w:firstLine="709"/>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37" w15:restartNumberingAfterBreak="0">
    <w:nsid w:val="2C1C7410"/>
    <w:multiLevelType w:val="multilevel"/>
    <w:tmpl w:val="06F2E186"/>
    <w:lvl w:ilvl="0">
      <w:start w:val="1"/>
      <w:numFmt w:val="russianLower"/>
      <w:pStyle w:val="a5"/>
      <w:lvlText w:val="%1)"/>
      <w:lvlJc w:val="right"/>
      <w:pPr>
        <w:tabs>
          <w:tab w:val="num" w:pos="1779"/>
        </w:tabs>
        <w:ind w:left="568" w:firstLine="851"/>
      </w:pPr>
      <w:rPr>
        <w:rFonts w:cs="Times New Roman" w:hint="default"/>
      </w:rPr>
    </w:lvl>
    <w:lvl w:ilvl="1">
      <w:start w:val="1"/>
      <w:numFmt w:val="decimal"/>
      <w:lvlText w:val="%1.%2"/>
      <w:lvlJc w:val="left"/>
      <w:pPr>
        <w:tabs>
          <w:tab w:val="num" w:pos="2548"/>
        </w:tabs>
        <w:ind w:left="568" w:firstLine="851"/>
      </w:pPr>
      <w:rPr>
        <w:rFonts w:cs="Times New Roman" w:hint="default"/>
      </w:rPr>
    </w:lvl>
    <w:lvl w:ilvl="2">
      <w:start w:val="1"/>
      <w:numFmt w:val="decimal"/>
      <w:lvlText w:val="%1.%2.%3"/>
      <w:lvlJc w:val="left"/>
      <w:pPr>
        <w:tabs>
          <w:tab w:val="num" w:pos="1828"/>
        </w:tabs>
        <w:ind w:left="568" w:firstLine="851"/>
      </w:pPr>
      <w:rPr>
        <w:rFonts w:cs="Times New Roman" w:hint="default"/>
      </w:rPr>
    </w:lvl>
    <w:lvl w:ilvl="3">
      <w:start w:val="1"/>
      <w:numFmt w:val="decimal"/>
      <w:lvlText w:val="%1.%2.%3.%4"/>
      <w:lvlJc w:val="left"/>
      <w:pPr>
        <w:tabs>
          <w:tab w:val="num" w:pos="2499"/>
        </w:tabs>
        <w:ind w:left="568" w:firstLine="851"/>
      </w:pPr>
      <w:rPr>
        <w:rFonts w:cs="Times New Roman" w:hint="default"/>
      </w:rPr>
    </w:lvl>
    <w:lvl w:ilvl="4">
      <w:start w:val="1"/>
      <w:numFmt w:val="decimal"/>
      <w:lvlText w:val="%1.%2.%3.%4.%5"/>
      <w:lvlJc w:val="left"/>
      <w:pPr>
        <w:tabs>
          <w:tab w:val="num" w:pos="2427"/>
        </w:tabs>
        <w:ind w:left="568" w:firstLine="851"/>
      </w:pPr>
      <w:rPr>
        <w:rFonts w:cs="Times New Roman" w:hint="default"/>
      </w:rPr>
    </w:lvl>
    <w:lvl w:ilvl="5">
      <w:start w:val="1"/>
      <w:numFmt w:val="decimal"/>
      <w:lvlText w:val="%1.%2.%3.%4.%5.%6"/>
      <w:lvlJc w:val="left"/>
      <w:pPr>
        <w:tabs>
          <w:tab w:val="num" w:pos="2571"/>
        </w:tabs>
        <w:ind w:left="2570" w:hanging="1151"/>
      </w:pPr>
      <w:rPr>
        <w:rFonts w:cs="Times New Roman" w:hint="default"/>
      </w:rPr>
    </w:lvl>
    <w:lvl w:ilvl="6">
      <w:start w:val="1"/>
      <w:numFmt w:val="decimal"/>
      <w:lvlText w:val="%1.%2.%3.%4.%5.%6.%7"/>
      <w:lvlJc w:val="left"/>
      <w:pPr>
        <w:tabs>
          <w:tab w:val="num" w:pos="2715"/>
        </w:tabs>
        <w:ind w:left="2715" w:hanging="1296"/>
      </w:pPr>
      <w:rPr>
        <w:rFonts w:cs="Times New Roman" w:hint="default"/>
      </w:rPr>
    </w:lvl>
    <w:lvl w:ilvl="7">
      <w:start w:val="1"/>
      <w:numFmt w:val="decimal"/>
      <w:lvlText w:val="%1.%2.%3.%4.%5.%6.%7.%8"/>
      <w:lvlJc w:val="left"/>
      <w:pPr>
        <w:tabs>
          <w:tab w:val="num" w:pos="2859"/>
        </w:tabs>
        <w:ind w:left="2859" w:hanging="1440"/>
      </w:pPr>
      <w:rPr>
        <w:rFonts w:cs="Times New Roman" w:hint="default"/>
      </w:rPr>
    </w:lvl>
    <w:lvl w:ilvl="8">
      <w:start w:val="1"/>
      <w:numFmt w:val="decimal"/>
      <w:lvlText w:val="%1.%2.%3.%4.%5.%6.%7.%8.%9"/>
      <w:lvlJc w:val="left"/>
      <w:pPr>
        <w:tabs>
          <w:tab w:val="num" w:pos="3003"/>
        </w:tabs>
        <w:ind w:left="3003" w:hanging="1584"/>
      </w:pPr>
      <w:rPr>
        <w:rFonts w:cs="Times New Roman" w:hint="default"/>
      </w:rPr>
    </w:lvl>
  </w:abstractNum>
  <w:abstractNum w:abstractNumId="38" w15:restartNumberingAfterBreak="0">
    <w:nsid w:val="2E2F010A"/>
    <w:multiLevelType w:val="multilevel"/>
    <w:tmpl w:val="D77E825A"/>
    <w:lvl w:ilvl="0">
      <w:start w:val="8"/>
      <w:numFmt w:val="decimal"/>
      <w:lvlText w:val="%1"/>
      <w:lvlJc w:val="left"/>
      <w:pPr>
        <w:ind w:left="1440" w:hanging="360"/>
      </w:pPr>
      <w:rPr>
        <w:rFonts w:cs="Times New Roman" w:hint="default"/>
      </w:rPr>
    </w:lvl>
    <w:lvl w:ilvl="1">
      <w:start w:val="1"/>
      <w:numFmt w:val="decimal"/>
      <w:isLgl/>
      <w:lvlText w:val="%1.%2"/>
      <w:lvlJc w:val="left"/>
      <w:pPr>
        <w:ind w:left="1500" w:hanging="420"/>
      </w:pPr>
      <w:rPr>
        <w:rFonts w:ascii="Times New Roman" w:hAnsi="Times New Roman"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108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520" w:hanging="1440"/>
      </w:pPr>
      <w:rPr>
        <w:rFonts w:cs="Times New Roman" w:hint="default"/>
      </w:rPr>
    </w:lvl>
    <w:lvl w:ilvl="6">
      <w:start w:val="1"/>
      <w:numFmt w:val="decimal"/>
      <w:isLgl/>
      <w:lvlText w:val="%1.%2.%3.%4.%5.%6.%7"/>
      <w:lvlJc w:val="left"/>
      <w:pPr>
        <w:ind w:left="2520" w:hanging="1440"/>
      </w:pPr>
      <w:rPr>
        <w:rFonts w:cs="Times New Roman" w:hint="default"/>
      </w:rPr>
    </w:lvl>
    <w:lvl w:ilvl="7">
      <w:start w:val="1"/>
      <w:numFmt w:val="decimal"/>
      <w:isLgl/>
      <w:lvlText w:val="%1.%2.%3.%4.%5.%6.%7.%8"/>
      <w:lvlJc w:val="left"/>
      <w:pPr>
        <w:ind w:left="2880" w:hanging="1800"/>
      </w:pPr>
      <w:rPr>
        <w:rFonts w:cs="Times New Roman" w:hint="default"/>
      </w:rPr>
    </w:lvl>
    <w:lvl w:ilvl="8">
      <w:start w:val="1"/>
      <w:numFmt w:val="decimal"/>
      <w:isLgl/>
      <w:lvlText w:val="%1.%2.%3.%4.%5.%6.%7.%8.%9"/>
      <w:lvlJc w:val="left"/>
      <w:pPr>
        <w:ind w:left="3240" w:hanging="2160"/>
      </w:pPr>
      <w:rPr>
        <w:rFonts w:cs="Times New Roman" w:hint="default"/>
      </w:rPr>
    </w:lvl>
  </w:abstractNum>
  <w:abstractNum w:abstractNumId="39" w15:restartNumberingAfterBreak="0">
    <w:nsid w:val="2EBF0519"/>
    <w:multiLevelType w:val="multilevel"/>
    <w:tmpl w:val="701A16B6"/>
    <w:styleLink w:val="5"/>
    <w:lvl w:ilvl="0">
      <w:start w:val="5"/>
      <w:numFmt w:val="decimal"/>
      <w:suff w:val="space"/>
      <w:lvlText w:val="%1."/>
      <w:lvlJc w:val="left"/>
      <w:pPr>
        <w:ind w:left="9185" w:firstLine="454"/>
      </w:pPr>
      <w:rPr>
        <w:rFonts w:ascii="Times New Roman" w:hAnsi="Times New Roman" w:cs="Times New Roman" w:hint="default"/>
      </w:rPr>
    </w:lvl>
    <w:lvl w:ilvl="1">
      <w:start w:val="1"/>
      <w:numFmt w:val="decimal"/>
      <w:suff w:val="space"/>
      <w:lvlText w:val="%1.%2"/>
      <w:lvlJc w:val="left"/>
      <w:pPr>
        <w:ind w:left="1078" w:firstLine="624"/>
      </w:pPr>
      <w:rPr>
        <w:rFonts w:ascii="Times New Roman" w:hAnsi="Times New Roman" w:cs="Times New Roman" w:hint="default"/>
      </w:rPr>
    </w:lvl>
    <w:lvl w:ilvl="2">
      <w:start w:val="1"/>
      <w:numFmt w:val="decimal"/>
      <w:suff w:val="space"/>
      <w:lvlText w:val="%1.%2.%3."/>
      <w:lvlJc w:val="left"/>
      <w:pPr>
        <w:ind w:left="369" w:firstLine="624"/>
      </w:pPr>
      <w:rPr>
        <w:rFonts w:ascii="Times New Roman" w:hAnsi="Times New Roman" w:cs="Times New Roman" w:hint="default"/>
      </w:rPr>
    </w:lvl>
    <w:lvl w:ilvl="3">
      <w:start w:val="1"/>
      <w:numFmt w:val="decimal"/>
      <w:suff w:val="space"/>
      <w:lvlText w:val="%1.%2.%3.%4."/>
      <w:lvlJc w:val="left"/>
      <w:pPr>
        <w:ind w:left="0" w:firstLine="624"/>
      </w:pPr>
      <w:rPr>
        <w:rFonts w:ascii="Times New Roman" w:hAnsi="Times New Roman" w:cs="Times New Roman" w:hint="default"/>
      </w:rPr>
    </w:lvl>
    <w:lvl w:ilvl="4">
      <w:start w:val="1"/>
      <w:numFmt w:val="decimal"/>
      <w:suff w:val="space"/>
      <w:lvlText w:val="%1.%2.%3.%4.%5"/>
      <w:lvlJc w:val="left"/>
      <w:pPr>
        <w:ind w:left="0" w:firstLine="454"/>
      </w:pPr>
      <w:rPr>
        <w:rFonts w:cs="Times New Roman" w:hint="default"/>
      </w:rPr>
    </w:lvl>
    <w:lvl w:ilvl="5">
      <w:start w:val="1"/>
      <w:numFmt w:val="decimal"/>
      <w:lvlText w:val="%1.%2.%3.%4.%5.%6"/>
      <w:lvlJc w:val="left"/>
      <w:pPr>
        <w:tabs>
          <w:tab w:val="num" w:pos="1894"/>
        </w:tabs>
        <w:ind w:left="0" w:firstLine="454"/>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0" w15:restartNumberingAfterBreak="0">
    <w:nsid w:val="31956354"/>
    <w:multiLevelType w:val="hybridMultilevel"/>
    <w:tmpl w:val="F81E1818"/>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41" w15:restartNumberingAfterBreak="0">
    <w:nsid w:val="320D662D"/>
    <w:multiLevelType w:val="singleLevel"/>
    <w:tmpl w:val="5A26F6B6"/>
    <w:lvl w:ilvl="0">
      <w:start w:val="1"/>
      <w:numFmt w:val="decimal"/>
      <w:pStyle w:val="a6"/>
      <w:lvlText w:val="Таблица %1"/>
      <w:lvlJc w:val="left"/>
      <w:pPr>
        <w:tabs>
          <w:tab w:val="num" w:pos="1800"/>
        </w:tabs>
      </w:pPr>
      <w:rPr>
        <w:rFonts w:cs="Times New Roman"/>
      </w:rPr>
    </w:lvl>
  </w:abstractNum>
  <w:abstractNum w:abstractNumId="42" w15:restartNumberingAfterBreak="0">
    <w:nsid w:val="33A205C2"/>
    <w:multiLevelType w:val="multilevel"/>
    <w:tmpl w:val="4600D42C"/>
    <w:lvl w:ilvl="0">
      <w:start w:val="1"/>
      <w:numFmt w:val="decimal"/>
      <w:suff w:val="space"/>
      <w:lvlText w:val="%1."/>
      <w:lvlJc w:val="left"/>
      <w:pPr>
        <w:ind w:left="9185" w:firstLine="454"/>
      </w:pPr>
      <w:rPr>
        <w:rFonts w:ascii="Times New Roman" w:hAnsi="Times New Roman" w:cs="Times New Roman" w:hint="default"/>
      </w:rPr>
    </w:lvl>
    <w:lvl w:ilvl="1">
      <w:start w:val="1"/>
      <w:numFmt w:val="decimal"/>
      <w:suff w:val="space"/>
      <w:lvlText w:val="%1.%2"/>
      <w:lvlJc w:val="left"/>
      <w:pPr>
        <w:ind w:left="1078" w:firstLine="624"/>
      </w:pPr>
      <w:rPr>
        <w:rFonts w:ascii="Times New Roman" w:hAnsi="Times New Roman" w:cs="Times New Roman" w:hint="default"/>
      </w:rPr>
    </w:lvl>
    <w:lvl w:ilvl="2">
      <w:start w:val="1"/>
      <w:numFmt w:val="decimal"/>
      <w:suff w:val="space"/>
      <w:lvlText w:val="%1.%2.%3."/>
      <w:lvlJc w:val="left"/>
      <w:pPr>
        <w:ind w:left="369" w:firstLine="624"/>
      </w:pPr>
      <w:rPr>
        <w:rFonts w:ascii="Times New Roman" w:hAnsi="Times New Roman" w:cs="Times New Roman" w:hint="default"/>
      </w:rPr>
    </w:lvl>
    <w:lvl w:ilvl="3">
      <w:start w:val="1"/>
      <w:numFmt w:val="decimal"/>
      <w:suff w:val="space"/>
      <w:lvlText w:val="%1.%2.%3.%4."/>
      <w:lvlJc w:val="left"/>
      <w:pPr>
        <w:ind w:left="0" w:firstLine="624"/>
      </w:pPr>
      <w:rPr>
        <w:rFonts w:ascii="Times New Roman" w:hAnsi="Times New Roman" w:cs="Times New Roman" w:hint="default"/>
      </w:rPr>
    </w:lvl>
    <w:lvl w:ilvl="4">
      <w:start w:val="1"/>
      <w:numFmt w:val="decimal"/>
      <w:suff w:val="space"/>
      <w:lvlText w:val="%1.%2.%3.%4.%5"/>
      <w:lvlJc w:val="left"/>
      <w:pPr>
        <w:ind w:left="0" w:firstLine="454"/>
      </w:pPr>
      <w:rPr>
        <w:rFonts w:cs="Times New Roman" w:hint="default"/>
      </w:rPr>
    </w:lvl>
    <w:lvl w:ilvl="5">
      <w:start w:val="1"/>
      <w:numFmt w:val="decimal"/>
      <w:lvlText w:val="%1.%2.%3.%4.%5.%6"/>
      <w:lvlJc w:val="left"/>
      <w:pPr>
        <w:tabs>
          <w:tab w:val="num" w:pos="1894"/>
        </w:tabs>
        <w:ind w:left="0" w:firstLine="454"/>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3" w15:restartNumberingAfterBreak="0">
    <w:nsid w:val="341542E3"/>
    <w:multiLevelType w:val="multilevel"/>
    <w:tmpl w:val="650AC8F8"/>
    <w:styleLink w:val="a7"/>
    <w:lvl w:ilvl="0">
      <w:start w:val="1"/>
      <w:numFmt w:val="decimal"/>
      <w:pStyle w:val="a8"/>
      <w:suff w:val="space"/>
      <w:lvlText w:val="Рисунок %1"/>
      <w:lvlJc w:val="left"/>
      <w:pPr>
        <w:ind w:left="0" w:firstLine="0"/>
      </w:pPr>
      <w:rPr>
        <w:rFonts w:hint="default"/>
        <w:b/>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4" w15:restartNumberingAfterBreak="0">
    <w:nsid w:val="34EC725F"/>
    <w:multiLevelType w:val="multilevel"/>
    <w:tmpl w:val="ACF4AC7C"/>
    <w:lvl w:ilvl="0">
      <w:start w:val="1"/>
      <w:numFmt w:val="bullet"/>
      <w:pStyle w:val="11"/>
      <w:lvlText w:val=""/>
      <w:lvlJc w:val="left"/>
      <w:pPr>
        <w:ind w:left="425" w:hanging="425"/>
      </w:pPr>
      <w:rPr>
        <w:rFonts w:ascii="Symbol" w:hAnsi="Symbol" w:hint="default"/>
      </w:rPr>
    </w:lvl>
    <w:lvl w:ilvl="1">
      <w:start w:val="1"/>
      <w:numFmt w:val="bullet"/>
      <w:pStyle w:val="21"/>
      <w:lvlText w:val="-"/>
      <w:lvlJc w:val="left"/>
      <w:pPr>
        <w:ind w:left="1134" w:hanging="426"/>
      </w:pPr>
      <w:rPr>
        <w:rFonts w:ascii="Courier New" w:hAnsi="Courier New" w:hint="default"/>
      </w:rPr>
    </w:lvl>
    <w:lvl w:ilvl="2">
      <w:start w:val="1"/>
      <w:numFmt w:val="bullet"/>
      <w:pStyle w:val="31"/>
      <w:lvlText w:val="o"/>
      <w:lvlJc w:val="left"/>
      <w:pPr>
        <w:ind w:left="1842" w:hanging="425"/>
      </w:pPr>
      <w:rPr>
        <w:rFonts w:ascii="Courier New" w:hAnsi="Courier New" w:hint="default"/>
      </w:rPr>
    </w:lvl>
    <w:lvl w:ilvl="3">
      <w:start w:val="1"/>
      <w:numFmt w:val="bullet"/>
      <w:pStyle w:val="40"/>
      <w:lvlText w:val=""/>
      <w:lvlJc w:val="left"/>
      <w:pPr>
        <w:ind w:left="2551" w:hanging="425"/>
      </w:pPr>
      <w:rPr>
        <w:rFonts w:ascii="Symbol" w:hAnsi="Symbol" w:hint="default"/>
      </w:rPr>
    </w:lvl>
    <w:lvl w:ilvl="4">
      <w:start w:val="1"/>
      <w:numFmt w:val="bullet"/>
      <w:lvlText w:val="o"/>
      <w:lvlJc w:val="left"/>
      <w:pPr>
        <w:ind w:left="2954" w:hanging="358"/>
      </w:pPr>
      <w:rPr>
        <w:rFonts w:ascii="Courier New" w:hAnsi="Courier New" w:hint="default"/>
      </w:rPr>
    </w:lvl>
    <w:lvl w:ilvl="5">
      <w:start w:val="1"/>
      <w:numFmt w:val="bullet"/>
      <w:lvlText w:val=""/>
      <w:lvlJc w:val="left"/>
      <w:pPr>
        <w:ind w:left="3676" w:hanging="360"/>
      </w:pPr>
      <w:rPr>
        <w:rFonts w:ascii="Wingdings" w:hAnsi="Wingdings" w:hint="default"/>
      </w:rPr>
    </w:lvl>
    <w:lvl w:ilvl="6">
      <w:start w:val="1"/>
      <w:numFmt w:val="bullet"/>
      <w:lvlText w:val=""/>
      <w:lvlJc w:val="left"/>
      <w:pPr>
        <w:ind w:left="4396" w:hanging="360"/>
      </w:pPr>
      <w:rPr>
        <w:rFonts w:ascii="Symbol" w:hAnsi="Symbol" w:hint="default"/>
      </w:rPr>
    </w:lvl>
    <w:lvl w:ilvl="7">
      <w:start w:val="1"/>
      <w:numFmt w:val="bullet"/>
      <w:lvlText w:val="o"/>
      <w:lvlJc w:val="left"/>
      <w:pPr>
        <w:ind w:left="5116" w:hanging="360"/>
      </w:pPr>
      <w:rPr>
        <w:rFonts w:ascii="Courier New" w:hAnsi="Courier New" w:hint="default"/>
      </w:rPr>
    </w:lvl>
    <w:lvl w:ilvl="8">
      <w:start w:val="1"/>
      <w:numFmt w:val="bullet"/>
      <w:lvlText w:val=""/>
      <w:lvlJc w:val="left"/>
      <w:pPr>
        <w:ind w:left="5836" w:hanging="360"/>
      </w:pPr>
      <w:rPr>
        <w:rFonts w:ascii="Wingdings" w:hAnsi="Wingdings" w:hint="default"/>
      </w:rPr>
    </w:lvl>
  </w:abstractNum>
  <w:abstractNum w:abstractNumId="45" w15:restartNumberingAfterBreak="0">
    <w:nsid w:val="37F3276F"/>
    <w:multiLevelType w:val="hybridMultilevel"/>
    <w:tmpl w:val="E8C8E44A"/>
    <w:lvl w:ilvl="0" w:tplc="A6409126">
      <w:start w:val="1"/>
      <w:numFmt w:val="decimal"/>
      <w:lvlText w:val="%1."/>
      <w:lvlJc w:val="left"/>
      <w:pPr>
        <w:ind w:left="720" w:hanging="360"/>
      </w:pPr>
      <w:rPr>
        <w:rFonts w:hint="default"/>
      </w:rPr>
    </w:lvl>
    <w:lvl w:ilvl="1" w:tplc="03007982">
      <w:start w:val="1"/>
      <w:numFmt w:val="lowerLetter"/>
      <w:lvlText w:val="%2."/>
      <w:lvlJc w:val="left"/>
      <w:pPr>
        <w:ind w:left="1440" w:hanging="360"/>
      </w:pPr>
    </w:lvl>
    <w:lvl w:ilvl="2" w:tplc="CDACBC30">
      <w:start w:val="1"/>
      <w:numFmt w:val="lowerRoman"/>
      <w:lvlText w:val="%3."/>
      <w:lvlJc w:val="right"/>
      <w:pPr>
        <w:ind w:left="2160" w:hanging="180"/>
      </w:pPr>
    </w:lvl>
    <w:lvl w:ilvl="3" w:tplc="19B820A8">
      <w:start w:val="1"/>
      <w:numFmt w:val="decimal"/>
      <w:lvlText w:val="%4."/>
      <w:lvlJc w:val="left"/>
      <w:pPr>
        <w:ind w:left="2880" w:hanging="360"/>
      </w:pPr>
    </w:lvl>
    <w:lvl w:ilvl="4" w:tplc="1BA291F6">
      <w:start w:val="1"/>
      <w:numFmt w:val="lowerLetter"/>
      <w:lvlText w:val="%5."/>
      <w:lvlJc w:val="left"/>
      <w:pPr>
        <w:ind w:left="3600" w:hanging="360"/>
      </w:pPr>
    </w:lvl>
    <w:lvl w:ilvl="5" w:tplc="38A6C5E0">
      <w:start w:val="1"/>
      <w:numFmt w:val="lowerRoman"/>
      <w:lvlText w:val="%6."/>
      <w:lvlJc w:val="right"/>
      <w:pPr>
        <w:ind w:left="4320" w:hanging="180"/>
      </w:pPr>
    </w:lvl>
    <w:lvl w:ilvl="6" w:tplc="D7C2BA56">
      <w:start w:val="1"/>
      <w:numFmt w:val="decimal"/>
      <w:lvlText w:val="%7."/>
      <w:lvlJc w:val="left"/>
      <w:pPr>
        <w:ind w:left="5040" w:hanging="360"/>
      </w:pPr>
    </w:lvl>
    <w:lvl w:ilvl="7" w:tplc="1E12E034">
      <w:start w:val="1"/>
      <w:numFmt w:val="lowerLetter"/>
      <w:lvlText w:val="%8."/>
      <w:lvlJc w:val="left"/>
      <w:pPr>
        <w:ind w:left="5760" w:hanging="360"/>
      </w:pPr>
    </w:lvl>
    <w:lvl w:ilvl="8" w:tplc="D242BC7A">
      <w:start w:val="1"/>
      <w:numFmt w:val="lowerRoman"/>
      <w:lvlText w:val="%9."/>
      <w:lvlJc w:val="right"/>
      <w:pPr>
        <w:ind w:left="6480" w:hanging="180"/>
      </w:pPr>
    </w:lvl>
  </w:abstractNum>
  <w:abstractNum w:abstractNumId="46" w15:restartNumberingAfterBreak="0">
    <w:nsid w:val="387C1DCE"/>
    <w:multiLevelType w:val="hybridMultilevel"/>
    <w:tmpl w:val="2EC47F84"/>
    <w:lvl w:ilvl="0" w:tplc="6922D9A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15:restartNumberingAfterBreak="0">
    <w:nsid w:val="3C7513A3"/>
    <w:multiLevelType w:val="hybridMultilevel"/>
    <w:tmpl w:val="7FEAD490"/>
    <w:lvl w:ilvl="0" w:tplc="34CCD888">
      <w:start w:val="1"/>
      <w:numFmt w:val="decimal"/>
      <w:lvlText w:val="%1."/>
      <w:lvlJc w:val="left"/>
      <w:pPr>
        <w:ind w:left="72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3EB43AD5"/>
    <w:multiLevelType w:val="multilevel"/>
    <w:tmpl w:val="D2BE4116"/>
    <w:lvl w:ilvl="0">
      <w:start w:val="1"/>
      <w:numFmt w:val="decimal"/>
      <w:pStyle w:val="01"/>
      <w:suff w:val="space"/>
      <w:lvlText w:val="%1"/>
      <w:lvlJc w:val="left"/>
      <w:pPr>
        <w:ind w:left="629" w:firstLine="363"/>
      </w:pPr>
      <w:rPr>
        <w:rFonts w:ascii="Times New Roman" w:hAnsi="Times New Roman" w:cs="Times New Roman" w:hint="default"/>
        <w:b/>
        <w:bCs w:val="0"/>
        <w:i w:val="0"/>
        <w:iCs w:val="0"/>
        <w:caps w:val="0"/>
        <w:smallCaps w:val="0"/>
        <w:strike w:val="0"/>
        <w:dstrike w:val="0"/>
        <w:vanish w:val="0"/>
        <w:color w:val="000000"/>
        <w:spacing w:val="0"/>
        <w:kern w:val="0"/>
        <w:position w:val="0"/>
        <w:sz w:val="32"/>
        <w:u w:val="none"/>
        <w:effect w:val="none"/>
        <w:vertAlign w:val="baseline"/>
      </w:rPr>
    </w:lvl>
    <w:lvl w:ilvl="1">
      <w:start w:val="1"/>
      <w:numFmt w:val="decimal"/>
      <w:pStyle w:val="02"/>
      <w:suff w:val="space"/>
      <w:lvlText w:val="%1.%2"/>
      <w:lvlJc w:val="left"/>
      <w:pPr>
        <w:ind w:left="4588" w:firstLine="363"/>
      </w:pPr>
      <w:rPr>
        <w:rFonts w:ascii="Times New Roman" w:hAnsi="Times New Roman" w:cs="Times New Roman" w:hint="default"/>
        <w:b/>
        <w:bCs w:val="0"/>
        <w:i w:val="0"/>
        <w:iCs w:val="0"/>
        <w:caps w:val="0"/>
        <w:smallCaps w:val="0"/>
        <w:strike w:val="0"/>
        <w:dstrike w:val="0"/>
        <w:vanish w:val="0"/>
        <w:color w:val="000000"/>
        <w:spacing w:val="0"/>
        <w:kern w:val="0"/>
        <w:position w:val="0"/>
        <w:sz w:val="28"/>
        <w:u w:val="none"/>
        <w:effect w:val="none"/>
        <w:vertAlign w:val="baseline"/>
      </w:rPr>
    </w:lvl>
    <w:lvl w:ilvl="2">
      <w:start w:val="1"/>
      <w:numFmt w:val="decimal"/>
      <w:pStyle w:val="03"/>
      <w:suff w:val="space"/>
      <w:lvlText w:val="%1.%2.%3"/>
      <w:lvlJc w:val="left"/>
      <w:pPr>
        <w:ind w:left="914" w:firstLine="363"/>
      </w:pPr>
      <w:rPr>
        <w:rFonts w:ascii="Times New Roman" w:hAnsi="Times New Roman" w:cs="Times New Roman" w:hint="default"/>
        <w:b/>
        <w:bCs w:val="0"/>
        <w:i w:val="0"/>
        <w:iCs w:val="0"/>
        <w:caps w:val="0"/>
        <w:smallCaps w:val="0"/>
        <w:strike w:val="0"/>
        <w:dstrike w:val="0"/>
        <w:vanish w:val="0"/>
        <w:color w:val="000000"/>
        <w:spacing w:val="0"/>
        <w:kern w:val="0"/>
        <w:position w:val="0"/>
        <w:sz w:val="26"/>
        <w:szCs w:val="26"/>
        <w:u w:val="none"/>
        <w:effect w:val="none"/>
        <w:vertAlign w:val="baseline"/>
      </w:rPr>
    </w:lvl>
    <w:lvl w:ilvl="3">
      <w:start w:val="1"/>
      <w:numFmt w:val="decimal"/>
      <w:pStyle w:val="04"/>
      <w:suff w:val="space"/>
      <w:lvlText w:val="%1.%2.%3.%4"/>
      <w:lvlJc w:val="left"/>
      <w:pPr>
        <w:ind w:left="629" w:firstLine="363"/>
      </w:pPr>
      <w:rPr>
        <w:rFonts w:ascii="Times New Roman" w:hAnsi="Times New Roman" w:cs="Times New Roman" w:hint="default"/>
        <w:b/>
        <w:i w:val="0"/>
        <w:sz w:val="24"/>
      </w:rPr>
    </w:lvl>
    <w:lvl w:ilvl="4">
      <w:start w:val="1"/>
      <w:numFmt w:val="lowerLetter"/>
      <w:lvlText w:val="(%5)"/>
      <w:lvlJc w:val="left"/>
      <w:pPr>
        <w:ind w:left="629" w:firstLine="363"/>
      </w:pPr>
      <w:rPr>
        <w:rFonts w:cs="Times New Roman" w:hint="default"/>
      </w:rPr>
    </w:lvl>
    <w:lvl w:ilvl="5">
      <w:start w:val="1"/>
      <w:numFmt w:val="lowerRoman"/>
      <w:lvlText w:val="(%6)"/>
      <w:lvlJc w:val="left"/>
      <w:pPr>
        <w:ind w:left="629" w:firstLine="363"/>
      </w:pPr>
      <w:rPr>
        <w:rFonts w:cs="Times New Roman" w:hint="default"/>
      </w:rPr>
    </w:lvl>
    <w:lvl w:ilvl="6">
      <w:start w:val="1"/>
      <w:numFmt w:val="decimal"/>
      <w:lvlText w:val="%7."/>
      <w:lvlJc w:val="left"/>
      <w:pPr>
        <w:ind w:left="629" w:firstLine="363"/>
      </w:pPr>
      <w:rPr>
        <w:rFonts w:cs="Times New Roman" w:hint="default"/>
      </w:rPr>
    </w:lvl>
    <w:lvl w:ilvl="7">
      <w:start w:val="1"/>
      <w:numFmt w:val="lowerLetter"/>
      <w:lvlText w:val="%8."/>
      <w:lvlJc w:val="left"/>
      <w:pPr>
        <w:ind w:left="629" w:firstLine="363"/>
      </w:pPr>
      <w:rPr>
        <w:rFonts w:cs="Times New Roman" w:hint="default"/>
      </w:rPr>
    </w:lvl>
    <w:lvl w:ilvl="8">
      <w:start w:val="1"/>
      <w:numFmt w:val="lowerRoman"/>
      <w:lvlText w:val="%9."/>
      <w:lvlJc w:val="left"/>
      <w:pPr>
        <w:ind w:left="629" w:firstLine="363"/>
      </w:pPr>
      <w:rPr>
        <w:rFonts w:cs="Times New Roman" w:hint="default"/>
      </w:rPr>
    </w:lvl>
  </w:abstractNum>
  <w:abstractNum w:abstractNumId="49" w15:restartNumberingAfterBreak="0">
    <w:nsid w:val="3F97387A"/>
    <w:multiLevelType w:val="hybridMultilevel"/>
    <w:tmpl w:val="B688F3D6"/>
    <w:lvl w:ilvl="0" w:tplc="04190001">
      <w:start w:val="1"/>
      <w:numFmt w:val="bullet"/>
      <w:lvlText w:val=""/>
      <w:lvlJc w:val="left"/>
      <w:pPr>
        <w:ind w:left="1066" w:hanging="360"/>
      </w:pPr>
      <w:rPr>
        <w:rFonts w:ascii="Symbol" w:hAnsi="Symbol" w:hint="default"/>
      </w:rPr>
    </w:lvl>
    <w:lvl w:ilvl="1" w:tplc="04190003" w:tentative="1">
      <w:start w:val="1"/>
      <w:numFmt w:val="bullet"/>
      <w:lvlText w:val="o"/>
      <w:lvlJc w:val="left"/>
      <w:pPr>
        <w:ind w:left="1786" w:hanging="360"/>
      </w:pPr>
      <w:rPr>
        <w:rFonts w:ascii="Courier New" w:hAnsi="Courier New" w:cs="Courier New" w:hint="default"/>
      </w:rPr>
    </w:lvl>
    <w:lvl w:ilvl="2" w:tplc="04190005" w:tentative="1">
      <w:start w:val="1"/>
      <w:numFmt w:val="bullet"/>
      <w:lvlText w:val=""/>
      <w:lvlJc w:val="left"/>
      <w:pPr>
        <w:ind w:left="2506" w:hanging="360"/>
      </w:pPr>
      <w:rPr>
        <w:rFonts w:ascii="Wingdings" w:hAnsi="Wingdings" w:hint="default"/>
      </w:rPr>
    </w:lvl>
    <w:lvl w:ilvl="3" w:tplc="04190001" w:tentative="1">
      <w:start w:val="1"/>
      <w:numFmt w:val="bullet"/>
      <w:lvlText w:val=""/>
      <w:lvlJc w:val="left"/>
      <w:pPr>
        <w:ind w:left="3226" w:hanging="360"/>
      </w:pPr>
      <w:rPr>
        <w:rFonts w:ascii="Symbol" w:hAnsi="Symbol" w:hint="default"/>
      </w:rPr>
    </w:lvl>
    <w:lvl w:ilvl="4" w:tplc="04190003" w:tentative="1">
      <w:start w:val="1"/>
      <w:numFmt w:val="bullet"/>
      <w:lvlText w:val="o"/>
      <w:lvlJc w:val="left"/>
      <w:pPr>
        <w:ind w:left="3946" w:hanging="360"/>
      </w:pPr>
      <w:rPr>
        <w:rFonts w:ascii="Courier New" w:hAnsi="Courier New" w:cs="Courier New" w:hint="default"/>
      </w:rPr>
    </w:lvl>
    <w:lvl w:ilvl="5" w:tplc="04190005" w:tentative="1">
      <w:start w:val="1"/>
      <w:numFmt w:val="bullet"/>
      <w:lvlText w:val=""/>
      <w:lvlJc w:val="left"/>
      <w:pPr>
        <w:ind w:left="4666" w:hanging="360"/>
      </w:pPr>
      <w:rPr>
        <w:rFonts w:ascii="Wingdings" w:hAnsi="Wingdings" w:hint="default"/>
      </w:rPr>
    </w:lvl>
    <w:lvl w:ilvl="6" w:tplc="04190001" w:tentative="1">
      <w:start w:val="1"/>
      <w:numFmt w:val="bullet"/>
      <w:lvlText w:val=""/>
      <w:lvlJc w:val="left"/>
      <w:pPr>
        <w:ind w:left="5386" w:hanging="360"/>
      </w:pPr>
      <w:rPr>
        <w:rFonts w:ascii="Symbol" w:hAnsi="Symbol" w:hint="default"/>
      </w:rPr>
    </w:lvl>
    <w:lvl w:ilvl="7" w:tplc="04190003" w:tentative="1">
      <w:start w:val="1"/>
      <w:numFmt w:val="bullet"/>
      <w:lvlText w:val="o"/>
      <w:lvlJc w:val="left"/>
      <w:pPr>
        <w:ind w:left="6106" w:hanging="360"/>
      </w:pPr>
      <w:rPr>
        <w:rFonts w:ascii="Courier New" w:hAnsi="Courier New" w:cs="Courier New" w:hint="default"/>
      </w:rPr>
    </w:lvl>
    <w:lvl w:ilvl="8" w:tplc="04190005" w:tentative="1">
      <w:start w:val="1"/>
      <w:numFmt w:val="bullet"/>
      <w:lvlText w:val=""/>
      <w:lvlJc w:val="left"/>
      <w:pPr>
        <w:ind w:left="6826" w:hanging="360"/>
      </w:pPr>
      <w:rPr>
        <w:rFonts w:ascii="Wingdings" w:hAnsi="Wingdings" w:hint="default"/>
      </w:rPr>
    </w:lvl>
  </w:abstractNum>
  <w:abstractNum w:abstractNumId="50" w15:restartNumberingAfterBreak="0">
    <w:nsid w:val="41075BE6"/>
    <w:multiLevelType w:val="hybridMultilevel"/>
    <w:tmpl w:val="CE5C2B96"/>
    <w:lvl w:ilvl="0" w:tplc="DAC68850">
      <w:start w:val="1"/>
      <w:numFmt w:val="bullet"/>
      <w:pStyle w:val="22"/>
      <w:lvlText w:val=""/>
      <w:lvlJc w:val="left"/>
      <w:pPr>
        <w:tabs>
          <w:tab w:val="num" w:pos="1701"/>
        </w:tabs>
        <w:ind w:left="1701" w:hanging="425"/>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15:restartNumberingAfterBreak="0">
    <w:nsid w:val="41CF5633"/>
    <w:multiLevelType w:val="hybridMultilevel"/>
    <w:tmpl w:val="44E8D666"/>
    <w:lvl w:ilvl="0" w:tplc="DAD0D5B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15:restartNumberingAfterBreak="0">
    <w:nsid w:val="4222557C"/>
    <w:multiLevelType w:val="hybridMultilevel"/>
    <w:tmpl w:val="711CE0A4"/>
    <w:lvl w:ilvl="0" w:tplc="A01CEF74">
      <w:start w:val="1"/>
      <w:numFmt w:val="bullet"/>
      <w:lvlText w:val="­"/>
      <w:lvlJc w:val="left"/>
      <w:pPr>
        <w:ind w:left="720" w:hanging="360"/>
      </w:pPr>
      <w:rPr>
        <w:rFonts w:ascii="Courier New" w:hAnsi="Courier New" w:cs="Times New Roman" w:hint="default"/>
        <w:i w:val="0"/>
        <w:iCs w:val="0"/>
        <w:caps w:val="0"/>
        <w:smallCaps w:val="0"/>
        <w:strike w:val="0"/>
        <w:vanish w:val="0"/>
        <w:color w:val="000000"/>
        <w:spacing w:val="0"/>
        <w:position w:val="0"/>
        <w:u w:val="none"/>
        <w:vertAlign w:val="baseline"/>
      </w:rPr>
    </w:lvl>
    <w:lvl w:ilvl="1" w:tplc="CF407E62">
      <w:start w:val="1"/>
      <w:numFmt w:val="bullet"/>
      <w:lvlText w:val="o"/>
      <w:lvlJc w:val="left"/>
      <w:pPr>
        <w:ind w:left="1440" w:hanging="360"/>
      </w:pPr>
      <w:rPr>
        <w:rFonts w:ascii="Courier New" w:hAnsi="Courier New" w:cs="Courier New" w:hint="default"/>
      </w:rPr>
    </w:lvl>
    <w:lvl w:ilvl="2" w:tplc="19F64552">
      <w:start w:val="1"/>
      <w:numFmt w:val="bullet"/>
      <w:lvlText w:val=""/>
      <w:lvlJc w:val="left"/>
      <w:pPr>
        <w:ind w:left="2160" w:hanging="360"/>
      </w:pPr>
      <w:rPr>
        <w:rFonts w:ascii="Wingdings" w:hAnsi="Wingdings" w:hint="default"/>
      </w:rPr>
    </w:lvl>
    <w:lvl w:ilvl="3" w:tplc="C0366998">
      <w:start w:val="1"/>
      <w:numFmt w:val="bullet"/>
      <w:lvlText w:val=""/>
      <w:lvlJc w:val="left"/>
      <w:pPr>
        <w:ind w:left="2880" w:hanging="360"/>
      </w:pPr>
      <w:rPr>
        <w:rFonts w:ascii="Symbol" w:hAnsi="Symbol" w:hint="default"/>
      </w:rPr>
    </w:lvl>
    <w:lvl w:ilvl="4" w:tplc="4DDAFB2C">
      <w:start w:val="1"/>
      <w:numFmt w:val="bullet"/>
      <w:lvlText w:val="o"/>
      <w:lvlJc w:val="left"/>
      <w:pPr>
        <w:ind w:left="3600" w:hanging="360"/>
      </w:pPr>
      <w:rPr>
        <w:rFonts w:ascii="Courier New" w:hAnsi="Courier New" w:cs="Courier New" w:hint="default"/>
      </w:rPr>
    </w:lvl>
    <w:lvl w:ilvl="5" w:tplc="8384D64A">
      <w:start w:val="1"/>
      <w:numFmt w:val="bullet"/>
      <w:lvlText w:val=""/>
      <w:lvlJc w:val="left"/>
      <w:pPr>
        <w:ind w:left="4320" w:hanging="360"/>
      </w:pPr>
      <w:rPr>
        <w:rFonts w:ascii="Wingdings" w:hAnsi="Wingdings" w:hint="default"/>
      </w:rPr>
    </w:lvl>
    <w:lvl w:ilvl="6" w:tplc="9684E874">
      <w:start w:val="1"/>
      <w:numFmt w:val="bullet"/>
      <w:lvlText w:val=""/>
      <w:lvlJc w:val="left"/>
      <w:pPr>
        <w:ind w:left="5040" w:hanging="360"/>
      </w:pPr>
      <w:rPr>
        <w:rFonts w:ascii="Symbol" w:hAnsi="Symbol" w:hint="default"/>
      </w:rPr>
    </w:lvl>
    <w:lvl w:ilvl="7" w:tplc="551EF99E">
      <w:start w:val="1"/>
      <w:numFmt w:val="bullet"/>
      <w:lvlText w:val="o"/>
      <w:lvlJc w:val="left"/>
      <w:pPr>
        <w:ind w:left="5760" w:hanging="360"/>
      </w:pPr>
      <w:rPr>
        <w:rFonts w:ascii="Courier New" w:hAnsi="Courier New" w:cs="Courier New" w:hint="default"/>
      </w:rPr>
    </w:lvl>
    <w:lvl w:ilvl="8" w:tplc="D3D088F8">
      <w:start w:val="1"/>
      <w:numFmt w:val="bullet"/>
      <w:lvlText w:val=""/>
      <w:lvlJc w:val="left"/>
      <w:pPr>
        <w:ind w:left="6480" w:hanging="360"/>
      </w:pPr>
      <w:rPr>
        <w:rFonts w:ascii="Wingdings" w:hAnsi="Wingdings" w:hint="default"/>
      </w:rPr>
    </w:lvl>
  </w:abstractNum>
  <w:abstractNum w:abstractNumId="53" w15:restartNumberingAfterBreak="0">
    <w:nsid w:val="42964647"/>
    <w:multiLevelType w:val="hybridMultilevel"/>
    <w:tmpl w:val="AE2AEF18"/>
    <w:lvl w:ilvl="0" w:tplc="99C6E648">
      <w:start w:val="1"/>
      <w:numFmt w:val="russianLower"/>
      <w:pStyle w:val="13"/>
      <w:suff w:val="space"/>
      <w:lvlText w:val="%1) "/>
      <w:lvlJc w:val="left"/>
      <w:pPr>
        <w:ind w:left="1134" w:hanging="142"/>
      </w:pPr>
      <w:rPr>
        <w:rFonts w:hint="default"/>
      </w:rPr>
    </w:lvl>
    <w:lvl w:ilvl="1" w:tplc="04190019">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54" w15:restartNumberingAfterBreak="0">
    <w:nsid w:val="4306773B"/>
    <w:multiLevelType w:val="hybridMultilevel"/>
    <w:tmpl w:val="B6E8689C"/>
    <w:lvl w:ilvl="0" w:tplc="04190001">
      <w:start w:val="1"/>
      <w:numFmt w:val="bullet"/>
      <w:lvlText w:val=""/>
      <w:lvlJc w:val="left"/>
      <w:pPr>
        <w:ind w:left="1066" w:hanging="360"/>
      </w:pPr>
      <w:rPr>
        <w:rFonts w:ascii="Symbol" w:hAnsi="Symbol" w:hint="default"/>
      </w:rPr>
    </w:lvl>
    <w:lvl w:ilvl="1" w:tplc="04190003" w:tentative="1">
      <w:start w:val="1"/>
      <w:numFmt w:val="bullet"/>
      <w:lvlText w:val="o"/>
      <w:lvlJc w:val="left"/>
      <w:pPr>
        <w:ind w:left="1786" w:hanging="360"/>
      </w:pPr>
      <w:rPr>
        <w:rFonts w:ascii="Courier New" w:hAnsi="Courier New" w:cs="Courier New" w:hint="default"/>
      </w:rPr>
    </w:lvl>
    <w:lvl w:ilvl="2" w:tplc="04190005" w:tentative="1">
      <w:start w:val="1"/>
      <w:numFmt w:val="bullet"/>
      <w:lvlText w:val=""/>
      <w:lvlJc w:val="left"/>
      <w:pPr>
        <w:ind w:left="2506" w:hanging="360"/>
      </w:pPr>
      <w:rPr>
        <w:rFonts w:ascii="Wingdings" w:hAnsi="Wingdings" w:hint="default"/>
      </w:rPr>
    </w:lvl>
    <w:lvl w:ilvl="3" w:tplc="04190001" w:tentative="1">
      <w:start w:val="1"/>
      <w:numFmt w:val="bullet"/>
      <w:lvlText w:val=""/>
      <w:lvlJc w:val="left"/>
      <w:pPr>
        <w:ind w:left="3226" w:hanging="360"/>
      </w:pPr>
      <w:rPr>
        <w:rFonts w:ascii="Symbol" w:hAnsi="Symbol" w:hint="default"/>
      </w:rPr>
    </w:lvl>
    <w:lvl w:ilvl="4" w:tplc="04190003" w:tentative="1">
      <w:start w:val="1"/>
      <w:numFmt w:val="bullet"/>
      <w:lvlText w:val="o"/>
      <w:lvlJc w:val="left"/>
      <w:pPr>
        <w:ind w:left="3946" w:hanging="360"/>
      </w:pPr>
      <w:rPr>
        <w:rFonts w:ascii="Courier New" w:hAnsi="Courier New" w:cs="Courier New" w:hint="default"/>
      </w:rPr>
    </w:lvl>
    <w:lvl w:ilvl="5" w:tplc="04190005" w:tentative="1">
      <w:start w:val="1"/>
      <w:numFmt w:val="bullet"/>
      <w:lvlText w:val=""/>
      <w:lvlJc w:val="left"/>
      <w:pPr>
        <w:ind w:left="4666" w:hanging="360"/>
      </w:pPr>
      <w:rPr>
        <w:rFonts w:ascii="Wingdings" w:hAnsi="Wingdings" w:hint="default"/>
      </w:rPr>
    </w:lvl>
    <w:lvl w:ilvl="6" w:tplc="04190001" w:tentative="1">
      <w:start w:val="1"/>
      <w:numFmt w:val="bullet"/>
      <w:lvlText w:val=""/>
      <w:lvlJc w:val="left"/>
      <w:pPr>
        <w:ind w:left="5386" w:hanging="360"/>
      </w:pPr>
      <w:rPr>
        <w:rFonts w:ascii="Symbol" w:hAnsi="Symbol" w:hint="default"/>
      </w:rPr>
    </w:lvl>
    <w:lvl w:ilvl="7" w:tplc="04190003" w:tentative="1">
      <w:start w:val="1"/>
      <w:numFmt w:val="bullet"/>
      <w:lvlText w:val="o"/>
      <w:lvlJc w:val="left"/>
      <w:pPr>
        <w:ind w:left="6106" w:hanging="360"/>
      </w:pPr>
      <w:rPr>
        <w:rFonts w:ascii="Courier New" w:hAnsi="Courier New" w:cs="Courier New" w:hint="default"/>
      </w:rPr>
    </w:lvl>
    <w:lvl w:ilvl="8" w:tplc="04190005" w:tentative="1">
      <w:start w:val="1"/>
      <w:numFmt w:val="bullet"/>
      <w:lvlText w:val=""/>
      <w:lvlJc w:val="left"/>
      <w:pPr>
        <w:ind w:left="6826" w:hanging="360"/>
      </w:pPr>
      <w:rPr>
        <w:rFonts w:ascii="Wingdings" w:hAnsi="Wingdings" w:hint="default"/>
      </w:rPr>
    </w:lvl>
  </w:abstractNum>
  <w:abstractNum w:abstractNumId="55" w15:restartNumberingAfterBreak="0">
    <w:nsid w:val="44077DD5"/>
    <w:multiLevelType w:val="hybridMultilevel"/>
    <w:tmpl w:val="565C8674"/>
    <w:lvl w:ilvl="0" w:tplc="CE54EE80">
      <w:start w:val="1"/>
      <w:numFmt w:val="bullet"/>
      <w:lvlText w:val=""/>
      <w:lvlJc w:val="left"/>
      <w:pPr>
        <w:ind w:left="1457" w:hanging="360"/>
      </w:pPr>
      <w:rPr>
        <w:rFonts w:ascii="Symbol" w:hAnsi="Symbol" w:hint="default"/>
      </w:rPr>
    </w:lvl>
    <w:lvl w:ilvl="1" w:tplc="04190003" w:tentative="1">
      <w:start w:val="1"/>
      <w:numFmt w:val="bullet"/>
      <w:lvlText w:val="o"/>
      <w:lvlJc w:val="left"/>
      <w:pPr>
        <w:ind w:left="2177" w:hanging="360"/>
      </w:pPr>
      <w:rPr>
        <w:rFonts w:ascii="Courier New" w:hAnsi="Courier New" w:hint="default"/>
      </w:rPr>
    </w:lvl>
    <w:lvl w:ilvl="2" w:tplc="04190005" w:tentative="1">
      <w:start w:val="1"/>
      <w:numFmt w:val="bullet"/>
      <w:lvlText w:val=""/>
      <w:lvlJc w:val="left"/>
      <w:pPr>
        <w:ind w:left="2897" w:hanging="360"/>
      </w:pPr>
      <w:rPr>
        <w:rFonts w:ascii="Wingdings" w:hAnsi="Wingdings" w:hint="default"/>
      </w:rPr>
    </w:lvl>
    <w:lvl w:ilvl="3" w:tplc="04190001" w:tentative="1">
      <w:start w:val="1"/>
      <w:numFmt w:val="bullet"/>
      <w:lvlText w:val=""/>
      <w:lvlJc w:val="left"/>
      <w:pPr>
        <w:ind w:left="3617" w:hanging="360"/>
      </w:pPr>
      <w:rPr>
        <w:rFonts w:ascii="Symbol" w:hAnsi="Symbol" w:hint="default"/>
      </w:rPr>
    </w:lvl>
    <w:lvl w:ilvl="4" w:tplc="04190003" w:tentative="1">
      <w:start w:val="1"/>
      <w:numFmt w:val="bullet"/>
      <w:lvlText w:val="o"/>
      <w:lvlJc w:val="left"/>
      <w:pPr>
        <w:ind w:left="4337" w:hanging="360"/>
      </w:pPr>
      <w:rPr>
        <w:rFonts w:ascii="Courier New" w:hAnsi="Courier New" w:hint="default"/>
      </w:rPr>
    </w:lvl>
    <w:lvl w:ilvl="5" w:tplc="04190005" w:tentative="1">
      <w:start w:val="1"/>
      <w:numFmt w:val="bullet"/>
      <w:lvlText w:val=""/>
      <w:lvlJc w:val="left"/>
      <w:pPr>
        <w:ind w:left="5057" w:hanging="360"/>
      </w:pPr>
      <w:rPr>
        <w:rFonts w:ascii="Wingdings" w:hAnsi="Wingdings" w:hint="default"/>
      </w:rPr>
    </w:lvl>
    <w:lvl w:ilvl="6" w:tplc="04190001" w:tentative="1">
      <w:start w:val="1"/>
      <w:numFmt w:val="bullet"/>
      <w:lvlText w:val=""/>
      <w:lvlJc w:val="left"/>
      <w:pPr>
        <w:ind w:left="5777" w:hanging="360"/>
      </w:pPr>
      <w:rPr>
        <w:rFonts w:ascii="Symbol" w:hAnsi="Symbol" w:hint="default"/>
      </w:rPr>
    </w:lvl>
    <w:lvl w:ilvl="7" w:tplc="04190003" w:tentative="1">
      <w:start w:val="1"/>
      <w:numFmt w:val="bullet"/>
      <w:lvlText w:val="o"/>
      <w:lvlJc w:val="left"/>
      <w:pPr>
        <w:ind w:left="6497" w:hanging="360"/>
      </w:pPr>
      <w:rPr>
        <w:rFonts w:ascii="Courier New" w:hAnsi="Courier New" w:hint="default"/>
      </w:rPr>
    </w:lvl>
    <w:lvl w:ilvl="8" w:tplc="04190005" w:tentative="1">
      <w:start w:val="1"/>
      <w:numFmt w:val="bullet"/>
      <w:lvlText w:val=""/>
      <w:lvlJc w:val="left"/>
      <w:pPr>
        <w:ind w:left="7217" w:hanging="360"/>
      </w:pPr>
      <w:rPr>
        <w:rFonts w:ascii="Wingdings" w:hAnsi="Wingdings" w:hint="default"/>
      </w:rPr>
    </w:lvl>
  </w:abstractNum>
  <w:abstractNum w:abstractNumId="56" w15:restartNumberingAfterBreak="0">
    <w:nsid w:val="45313496"/>
    <w:multiLevelType w:val="hybridMultilevel"/>
    <w:tmpl w:val="41CA3166"/>
    <w:lvl w:ilvl="0" w:tplc="278A4612">
      <w:start w:val="1"/>
      <w:numFmt w:val="bullet"/>
      <w:lvlText w:val="­"/>
      <w:lvlJc w:val="left"/>
      <w:pPr>
        <w:ind w:left="1066" w:hanging="360"/>
      </w:pPr>
      <w:rPr>
        <w:rFonts w:ascii="Courier New" w:hAnsi="Courier New" w:hint="default"/>
      </w:rPr>
    </w:lvl>
    <w:lvl w:ilvl="1" w:tplc="04190003" w:tentative="1">
      <w:start w:val="1"/>
      <w:numFmt w:val="bullet"/>
      <w:lvlText w:val="o"/>
      <w:lvlJc w:val="left"/>
      <w:pPr>
        <w:ind w:left="1786" w:hanging="360"/>
      </w:pPr>
      <w:rPr>
        <w:rFonts w:ascii="Courier New" w:hAnsi="Courier New" w:cs="Courier New" w:hint="default"/>
      </w:rPr>
    </w:lvl>
    <w:lvl w:ilvl="2" w:tplc="04190005" w:tentative="1">
      <w:start w:val="1"/>
      <w:numFmt w:val="bullet"/>
      <w:lvlText w:val=""/>
      <w:lvlJc w:val="left"/>
      <w:pPr>
        <w:ind w:left="2506" w:hanging="360"/>
      </w:pPr>
      <w:rPr>
        <w:rFonts w:ascii="Wingdings" w:hAnsi="Wingdings" w:hint="default"/>
      </w:rPr>
    </w:lvl>
    <w:lvl w:ilvl="3" w:tplc="04190001" w:tentative="1">
      <w:start w:val="1"/>
      <w:numFmt w:val="bullet"/>
      <w:lvlText w:val=""/>
      <w:lvlJc w:val="left"/>
      <w:pPr>
        <w:ind w:left="3226" w:hanging="360"/>
      </w:pPr>
      <w:rPr>
        <w:rFonts w:ascii="Symbol" w:hAnsi="Symbol" w:hint="default"/>
      </w:rPr>
    </w:lvl>
    <w:lvl w:ilvl="4" w:tplc="04190003" w:tentative="1">
      <w:start w:val="1"/>
      <w:numFmt w:val="bullet"/>
      <w:lvlText w:val="o"/>
      <w:lvlJc w:val="left"/>
      <w:pPr>
        <w:ind w:left="3946" w:hanging="360"/>
      </w:pPr>
      <w:rPr>
        <w:rFonts w:ascii="Courier New" w:hAnsi="Courier New" w:cs="Courier New" w:hint="default"/>
      </w:rPr>
    </w:lvl>
    <w:lvl w:ilvl="5" w:tplc="04190005" w:tentative="1">
      <w:start w:val="1"/>
      <w:numFmt w:val="bullet"/>
      <w:lvlText w:val=""/>
      <w:lvlJc w:val="left"/>
      <w:pPr>
        <w:ind w:left="4666" w:hanging="360"/>
      </w:pPr>
      <w:rPr>
        <w:rFonts w:ascii="Wingdings" w:hAnsi="Wingdings" w:hint="default"/>
      </w:rPr>
    </w:lvl>
    <w:lvl w:ilvl="6" w:tplc="04190001" w:tentative="1">
      <w:start w:val="1"/>
      <w:numFmt w:val="bullet"/>
      <w:lvlText w:val=""/>
      <w:lvlJc w:val="left"/>
      <w:pPr>
        <w:ind w:left="5386" w:hanging="360"/>
      </w:pPr>
      <w:rPr>
        <w:rFonts w:ascii="Symbol" w:hAnsi="Symbol" w:hint="default"/>
      </w:rPr>
    </w:lvl>
    <w:lvl w:ilvl="7" w:tplc="04190003" w:tentative="1">
      <w:start w:val="1"/>
      <w:numFmt w:val="bullet"/>
      <w:lvlText w:val="o"/>
      <w:lvlJc w:val="left"/>
      <w:pPr>
        <w:ind w:left="6106" w:hanging="360"/>
      </w:pPr>
      <w:rPr>
        <w:rFonts w:ascii="Courier New" w:hAnsi="Courier New" w:cs="Courier New" w:hint="default"/>
      </w:rPr>
    </w:lvl>
    <w:lvl w:ilvl="8" w:tplc="04190005" w:tentative="1">
      <w:start w:val="1"/>
      <w:numFmt w:val="bullet"/>
      <w:lvlText w:val=""/>
      <w:lvlJc w:val="left"/>
      <w:pPr>
        <w:ind w:left="6826" w:hanging="360"/>
      </w:pPr>
      <w:rPr>
        <w:rFonts w:ascii="Wingdings" w:hAnsi="Wingdings" w:hint="default"/>
      </w:rPr>
    </w:lvl>
  </w:abstractNum>
  <w:abstractNum w:abstractNumId="57" w15:restartNumberingAfterBreak="0">
    <w:nsid w:val="45A45E3E"/>
    <w:multiLevelType w:val="multilevel"/>
    <w:tmpl w:val="7416D0AC"/>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462A6E9D"/>
    <w:multiLevelType w:val="multilevel"/>
    <w:tmpl w:val="2FA8AB76"/>
    <w:numStyleLink w:val="9"/>
  </w:abstractNum>
  <w:abstractNum w:abstractNumId="59" w15:restartNumberingAfterBreak="0">
    <w:nsid w:val="47693FEC"/>
    <w:multiLevelType w:val="hybridMultilevel"/>
    <w:tmpl w:val="0DE447B4"/>
    <w:lvl w:ilvl="0" w:tplc="0419000F">
      <w:start w:val="1"/>
      <w:numFmt w:val="bullet"/>
      <w:pStyle w:val="ItemizedList1"/>
      <w:lvlText w:val="–"/>
      <w:lvlJc w:val="left"/>
      <w:pPr>
        <w:tabs>
          <w:tab w:val="num" w:pos="360"/>
        </w:tabs>
        <w:ind w:left="360" w:hanging="360"/>
      </w:pPr>
      <w:rPr>
        <w:rFonts w:ascii="Times New Roman" w:hAnsi="Times New Roman" w:hint="default"/>
      </w:rPr>
    </w:lvl>
    <w:lvl w:ilvl="1" w:tplc="04190019">
      <w:start w:val="1"/>
      <w:numFmt w:val="bullet"/>
      <w:lvlText w:val="o"/>
      <w:lvlJc w:val="left"/>
      <w:pPr>
        <w:tabs>
          <w:tab w:val="num" w:pos="1080"/>
        </w:tabs>
        <w:ind w:left="1080" w:hanging="360"/>
      </w:pPr>
      <w:rPr>
        <w:rFonts w:ascii="Courier New" w:hAnsi="Courier New" w:hint="default"/>
      </w:rPr>
    </w:lvl>
    <w:lvl w:ilvl="2" w:tplc="0419001B" w:tentative="1">
      <w:start w:val="1"/>
      <w:numFmt w:val="bullet"/>
      <w:lvlText w:val=""/>
      <w:lvlJc w:val="left"/>
      <w:pPr>
        <w:tabs>
          <w:tab w:val="num" w:pos="1800"/>
        </w:tabs>
        <w:ind w:left="1800" w:hanging="360"/>
      </w:pPr>
      <w:rPr>
        <w:rFonts w:ascii="Wingdings" w:hAnsi="Wingdings" w:hint="default"/>
      </w:rPr>
    </w:lvl>
    <w:lvl w:ilvl="3" w:tplc="0419000F" w:tentative="1">
      <w:start w:val="1"/>
      <w:numFmt w:val="bullet"/>
      <w:lvlText w:val=""/>
      <w:lvlJc w:val="left"/>
      <w:pPr>
        <w:tabs>
          <w:tab w:val="num" w:pos="2520"/>
        </w:tabs>
        <w:ind w:left="2520" w:hanging="360"/>
      </w:pPr>
      <w:rPr>
        <w:rFonts w:ascii="Symbol" w:hAnsi="Symbol" w:hint="default"/>
      </w:rPr>
    </w:lvl>
    <w:lvl w:ilvl="4" w:tplc="04190019" w:tentative="1">
      <w:start w:val="1"/>
      <w:numFmt w:val="bullet"/>
      <w:lvlText w:val="o"/>
      <w:lvlJc w:val="left"/>
      <w:pPr>
        <w:tabs>
          <w:tab w:val="num" w:pos="3240"/>
        </w:tabs>
        <w:ind w:left="3240" w:hanging="360"/>
      </w:pPr>
      <w:rPr>
        <w:rFonts w:ascii="Courier New" w:hAnsi="Courier New" w:hint="default"/>
      </w:rPr>
    </w:lvl>
    <w:lvl w:ilvl="5" w:tplc="0419001B" w:tentative="1">
      <w:start w:val="1"/>
      <w:numFmt w:val="bullet"/>
      <w:lvlText w:val=""/>
      <w:lvlJc w:val="left"/>
      <w:pPr>
        <w:tabs>
          <w:tab w:val="num" w:pos="3960"/>
        </w:tabs>
        <w:ind w:left="3960" w:hanging="360"/>
      </w:pPr>
      <w:rPr>
        <w:rFonts w:ascii="Wingdings" w:hAnsi="Wingdings" w:hint="default"/>
      </w:rPr>
    </w:lvl>
    <w:lvl w:ilvl="6" w:tplc="0419000F" w:tentative="1">
      <w:start w:val="1"/>
      <w:numFmt w:val="bullet"/>
      <w:lvlText w:val=""/>
      <w:lvlJc w:val="left"/>
      <w:pPr>
        <w:tabs>
          <w:tab w:val="num" w:pos="4680"/>
        </w:tabs>
        <w:ind w:left="4680" w:hanging="360"/>
      </w:pPr>
      <w:rPr>
        <w:rFonts w:ascii="Symbol" w:hAnsi="Symbol" w:hint="default"/>
      </w:rPr>
    </w:lvl>
    <w:lvl w:ilvl="7" w:tplc="04190019" w:tentative="1">
      <w:start w:val="1"/>
      <w:numFmt w:val="bullet"/>
      <w:lvlText w:val="o"/>
      <w:lvlJc w:val="left"/>
      <w:pPr>
        <w:tabs>
          <w:tab w:val="num" w:pos="5400"/>
        </w:tabs>
        <w:ind w:left="5400" w:hanging="360"/>
      </w:pPr>
      <w:rPr>
        <w:rFonts w:ascii="Courier New" w:hAnsi="Courier New" w:hint="default"/>
      </w:rPr>
    </w:lvl>
    <w:lvl w:ilvl="8" w:tplc="0419001B" w:tentative="1">
      <w:start w:val="1"/>
      <w:numFmt w:val="bullet"/>
      <w:lvlText w:val=""/>
      <w:lvlJc w:val="left"/>
      <w:pPr>
        <w:tabs>
          <w:tab w:val="num" w:pos="6120"/>
        </w:tabs>
        <w:ind w:left="6120" w:hanging="360"/>
      </w:pPr>
      <w:rPr>
        <w:rFonts w:ascii="Wingdings" w:hAnsi="Wingdings" w:hint="default"/>
      </w:rPr>
    </w:lvl>
  </w:abstractNum>
  <w:abstractNum w:abstractNumId="60" w15:restartNumberingAfterBreak="0">
    <w:nsid w:val="479C6490"/>
    <w:multiLevelType w:val="hybridMultilevel"/>
    <w:tmpl w:val="4EAA3EBA"/>
    <w:lvl w:ilvl="0" w:tplc="F17CCE18">
      <w:start w:val="1"/>
      <w:numFmt w:val="decimal"/>
      <w:lvlText w:val="%1."/>
      <w:lvlJc w:val="left"/>
      <w:pPr>
        <w:ind w:left="720" w:hanging="360"/>
      </w:pPr>
    </w:lvl>
    <w:lvl w:ilvl="1" w:tplc="FB46512C">
      <w:start w:val="1"/>
      <w:numFmt w:val="lowerLetter"/>
      <w:lvlText w:val="%2."/>
      <w:lvlJc w:val="left"/>
      <w:pPr>
        <w:ind w:left="1440" w:hanging="360"/>
      </w:pPr>
    </w:lvl>
    <w:lvl w:ilvl="2" w:tplc="9BB88C78">
      <w:start w:val="1"/>
      <w:numFmt w:val="lowerRoman"/>
      <w:lvlText w:val="%3."/>
      <w:lvlJc w:val="right"/>
      <w:pPr>
        <w:ind w:left="2160" w:hanging="180"/>
      </w:pPr>
    </w:lvl>
    <w:lvl w:ilvl="3" w:tplc="3FFCFA48">
      <w:start w:val="1"/>
      <w:numFmt w:val="decimal"/>
      <w:lvlText w:val="%4."/>
      <w:lvlJc w:val="left"/>
      <w:pPr>
        <w:ind w:left="2880" w:hanging="360"/>
      </w:pPr>
    </w:lvl>
    <w:lvl w:ilvl="4" w:tplc="68F2AD3E">
      <w:start w:val="1"/>
      <w:numFmt w:val="lowerLetter"/>
      <w:lvlText w:val="%5."/>
      <w:lvlJc w:val="left"/>
      <w:pPr>
        <w:ind w:left="3600" w:hanging="360"/>
      </w:pPr>
    </w:lvl>
    <w:lvl w:ilvl="5" w:tplc="B5F027DC">
      <w:start w:val="1"/>
      <w:numFmt w:val="lowerRoman"/>
      <w:lvlText w:val="%6."/>
      <w:lvlJc w:val="right"/>
      <w:pPr>
        <w:ind w:left="4320" w:hanging="180"/>
      </w:pPr>
    </w:lvl>
    <w:lvl w:ilvl="6" w:tplc="AC083C28">
      <w:start w:val="1"/>
      <w:numFmt w:val="decimal"/>
      <w:lvlText w:val="%7."/>
      <w:lvlJc w:val="left"/>
      <w:pPr>
        <w:ind w:left="5040" w:hanging="360"/>
      </w:pPr>
    </w:lvl>
    <w:lvl w:ilvl="7" w:tplc="4016F860">
      <w:start w:val="1"/>
      <w:numFmt w:val="lowerLetter"/>
      <w:lvlText w:val="%8."/>
      <w:lvlJc w:val="left"/>
      <w:pPr>
        <w:ind w:left="5760" w:hanging="360"/>
      </w:pPr>
    </w:lvl>
    <w:lvl w:ilvl="8" w:tplc="22BA9CD0">
      <w:start w:val="1"/>
      <w:numFmt w:val="lowerRoman"/>
      <w:lvlText w:val="%9."/>
      <w:lvlJc w:val="right"/>
      <w:pPr>
        <w:ind w:left="6480" w:hanging="180"/>
      </w:pPr>
    </w:lvl>
  </w:abstractNum>
  <w:abstractNum w:abstractNumId="61" w15:restartNumberingAfterBreak="0">
    <w:nsid w:val="48AE0E1E"/>
    <w:multiLevelType w:val="multilevel"/>
    <w:tmpl w:val="C8E81770"/>
    <w:lvl w:ilvl="0">
      <w:start w:val="9"/>
      <w:numFmt w:val="decimal"/>
      <w:lvlText w:val="%1."/>
      <w:lvlJc w:val="left"/>
      <w:pPr>
        <w:ind w:left="1440" w:hanging="360"/>
      </w:pPr>
      <w:rPr>
        <w:rFonts w:hint="default"/>
      </w:rPr>
    </w:lvl>
    <w:lvl w:ilvl="1">
      <w:start w:val="1"/>
      <w:numFmt w:val="decimal"/>
      <w:isLgl/>
      <w:lvlText w:val="%1.%2"/>
      <w:lvlJc w:val="left"/>
      <w:pPr>
        <w:ind w:left="1500" w:hanging="420"/>
      </w:pPr>
      <w:rPr>
        <w:rFonts w:ascii="Times New Roman" w:hAnsi="Times New Roman"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108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520" w:hanging="1440"/>
      </w:pPr>
      <w:rPr>
        <w:rFonts w:cs="Times New Roman" w:hint="default"/>
      </w:rPr>
    </w:lvl>
    <w:lvl w:ilvl="6">
      <w:start w:val="1"/>
      <w:numFmt w:val="decimal"/>
      <w:isLgl/>
      <w:lvlText w:val="%1.%2.%3.%4.%5.%6.%7"/>
      <w:lvlJc w:val="left"/>
      <w:pPr>
        <w:ind w:left="2520" w:hanging="1440"/>
      </w:pPr>
      <w:rPr>
        <w:rFonts w:cs="Times New Roman" w:hint="default"/>
      </w:rPr>
    </w:lvl>
    <w:lvl w:ilvl="7">
      <w:start w:val="1"/>
      <w:numFmt w:val="decimal"/>
      <w:isLgl/>
      <w:lvlText w:val="%1.%2.%3.%4.%5.%6.%7.%8"/>
      <w:lvlJc w:val="left"/>
      <w:pPr>
        <w:ind w:left="2880" w:hanging="1800"/>
      </w:pPr>
      <w:rPr>
        <w:rFonts w:cs="Times New Roman" w:hint="default"/>
      </w:rPr>
    </w:lvl>
    <w:lvl w:ilvl="8">
      <w:start w:val="1"/>
      <w:numFmt w:val="decimal"/>
      <w:isLgl/>
      <w:lvlText w:val="%1.%2.%3.%4.%5.%6.%7.%8.%9"/>
      <w:lvlJc w:val="left"/>
      <w:pPr>
        <w:ind w:left="3240" w:hanging="2160"/>
      </w:pPr>
      <w:rPr>
        <w:rFonts w:cs="Times New Roman" w:hint="default"/>
      </w:rPr>
    </w:lvl>
  </w:abstractNum>
  <w:abstractNum w:abstractNumId="62" w15:restartNumberingAfterBreak="0">
    <w:nsid w:val="499D49C6"/>
    <w:multiLevelType w:val="hybridMultilevel"/>
    <w:tmpl w:val="C6D09086"/>
    <w:lvl w:ilvl="0" w:tplc="DAD0D5BE">
      <w:start w:val="1"/>
      <w:numFmt w:val="bullet"/>
      <w:lvlText w:val="‒"/>
      <w:lvlJc w:val="left"/>
      <w:pPr>
        <w:ind w:left="4188" w:hanging="360"/>
      </w:pPr>
      <w:rPr>
        <w:rFonts w:ascii="Times New Roman" w:hAnsi="Times New Roman" w:cs="Times New Roman" w:hint="default"/>
      </w:rPr>
    </w:lvl>
    <w:lvl w:ilvl="1" w:tplc="04190003" w:tentative="1">
      <w:start w:val="1"/>
      <w:numFmt w:val="bullet"/>
      <w:lvlText w:val="o"/>
      <w:lvlJc w:val="left"/>
      <w:pPr>
        <w:ind w:left="4908" w:hanging="360"/>
      </w:pPr>
      <w:rPr>
        <w:rFonts w:ascii="Courier New" w:hAnsi="Courier New" w:cs="Courier New" w:hint="default"/>
      </w:rPr>
    </w:lvl>
    <w:lvl w:ilvl="2" w:tplc="04190005" w:tentative="1">
      <w:start w:val="1"/>
      <w:numFmt w:val="bullet"/>
      <w:lvlText w:val=""/>
      <w:lvlJc w:val="left"/>
      <w:pPr>
        <w:ind w:left="5628" w:hanging="360"/>
      </w:pPr>
      <w:rPr>
        <w:rFonts w:ascii="Wingdings" w:hAnsi="Wingdings" w:hint="default"/>
      </w:rPr>
    </w:lvl>
    <w:lvl w:ilvl="3" w:tplc="04190001" w:tentative="1">
      <w:start w:val="1"/>
      <w:numFmt w:val="bullet"/>
      <w:lvlText w:val=""/>
      <w:lvlJc w:val="left"/>
      <w:pPr>
        <w:ind w:left="6348" w:hanging="360"/>
      </w:pPr>
      <w:rPr>
        <w:rFonts w:ascii="Symbol" w:hAnsi="Symbol" w:hint="default"/>
      </w:rPr>
    </w:lvl>
    <w:lvl w:ilvl="4" w:tplc="04190003" w:tentative="1">
      <w:start w:val="1"/>
      <w:numFmt w:val="bullet"/>
      <w:lvlText w:val="o"/>
      <w:lvlJc w:val="left"/>
      <w:pPr>
        <w:ind w:left="7068" w:hanging="360"/>
      </w:pPr>
      <w:rPr>
        <w:rFonts w:ascii="Courier New" w:hAnsi="Courier New" w:cs="Courier New" w:hint="default"/>
      </w:rPr>
    </w:lvl>
    <w:lvl w:ilvl="5" w:tplc="04190005" w:tentative="1">
      <w:start w:val="1"/>
      <w:numFmt w:val="bullet"/>
      <w:lvlText w:val=""/>
      <w:lvlJc w:val="left"/>
      <w:pPr>
        <w:ind w:left="7788" w:hanging="360"/>
      </w:pPr>
      <w:rPr>
        <w:rFonts w:ascii="Wingdings" w:hAnsi="Wingdings" w:hint="default"/>
      </w:rPr>
    </w:lvl>
    <w:lvl w:ilvl="6" w:tplc="04190001" w:tentative="1">
      <w:start w:val="1"/>
      <w:numFmt w:val="bullet"/>
      <w:lvlText w:val=""/>
      <w:lvlJc w:val="left"/>
      <w:pPr>
        <w:ind w:left="8508" w:hanging="360"/>
      </w:pPr>
      <w:rPr>
        <w:rFonts w:ascii="Symbol" w:hAnsi="Symbol" w:hint="default"/>
      </w:rPr>
    </w:lvl>
    <w:lvl w:ilvl="7" w:tplc="04190003" w:tentative="1">
      <w:start w:val="1"/>
      <w:numFmt w:val="bullet"/>
      <w:lvlText w:val="o"/>
      <w:lvlJc w:val="left"/>
      <w:pPr>
        <w:ind w:left="9228" w:hanging="360"/>
      </w:pPr>
      <w:rPr>
        <w:rFonts w:ascii="Courier New" w:hAnsi="Courier New" w:cs="Courier New" w:hint="default"/>
      </w:rPr>
    </w:lvl>
    <w:lvl w:ilvl="8" w:tplc="04190005" w:tentative="1">
      <w:start w:val="1"/>
      <w:numFmt w:val="bullet"/>
      <w:lvlText w:val=""/>
      <w:lvlJc w:val="left"/>
      <w:pPr>
        <w:ind w:left="9948" w:hanging="360"/>
      </w:pPr>
      <w:rPr>
        <w:rFonts w:ascii="Wingdings" w:hAnsi="Wingdings" w:hint="default"/>
      </w:rPr>
    </w:lvl>
  </w:abstractNum>
  <w:abstractNum w:abstractNumId="63" w15:restartNumberingAfterBreak="0">
    <w:nsid w:val="4BEB2D69"/>
    <w:multiLevelType w:val="hybridMultilevel"/>
    <w:tmpl w:val="51ACC304"/>
    <w:lvl w:ilvl="0" w:tplc="B2F4E978">
      <w:start w:val="1"/>
      <w:numFmt w:val="decimal"/>
      <w:lvlText w:val="%1"/>
      <w:lvlJc w:val="left"/>
      <w:pPr>
        <w:ind w:left="1174" w:hanging="360"/>
      </w:pPr>
      <w:rPr>
        <w:rFonts w:hint="default"/>
      </w:rPr>
    </w:lvl>
    <w:lvl w:ilvl="1" w:tplc="04190019" w:tentative="1">
      <w:start w:val="1"/>
      <w:numFmt w:val="lowerLetter"/>
      <w:lvlText w:val="%2."/>
      <w:lvlJc w:val="left"/>
      <w:pPr>
        <w:ind w:left="1894" w:hanging="360"/>
      </w:pPr>
    </w:lvl>
    <w:lvl w:ilvl="2" w:tplc="0419001B" w:tentative="1">
      <w:start w:val="1"/>
      <w:numFmt w:val="lowerRoman"/>
      <w:lvlText w:val="%3."/>
      <w:lvlJc w:val="right"/>
      <w:pPr>
        <w:ind w:left="2614" w:hanging="180"/>
      </w:pPr>
    </w:lvl>
    <w:lvl w:ilvl="3" w:tplc="0419000F" w:tentative="1">
      <w:start w:val="1"/>
      <w:numFmt w:val="decimal"/>
      <w:lvlText w:val="%4."/>
      <w:lvlJc w:val="left"/>
      <w:pPr>
        <w:ind w:left="3334" w:hanging="360"/>
      </w:pPr>
    </w:lvl>
    <w:lvl w:ilvl="4" w:tplc="04190019" w:tentative="1">
      <w:start w:val="1"/>
      <w:numFmt w:val="lowerLetter"/>
      <w:lvlText w:val="%5."/>
      <w:lvlJc w:val="left"/>
      <w:pPr>
        <w:ind w:left="4054" w:hanging="360"/>
      </w:pPr>
    </w:lvl>
    <w:lvl w:ilvl="5" w:tplc="0419001B" w:tentative="1">
      <w:start w:val="1"/>
      <w:numFmt w:val="lowerRoman"/>
      <w:lvlText w:val="%6."/>
      <w:lvlJc w:val="right"/>
      <w:pPr>
        <w:ind w:left="4774" w:hanging="180"/>
      </w:pPr>
    </w:lvl>
    <w:lvl w:ilvl="6" w:tplc="0419000F" w:tentative="1">
      <w:start w:val="1"/>
      <w:numFmt w:val="decimal"/>
      <w:lvlText w:val="%7."/>
      <w:lvlJc w:val="left"/>
      <w:pPr>
        <w:ind w:left="5494" w:hanging="360"/>
      </w:pPr>
    </w:lvl>
    <w:lvl w:ilvl="7" w:tplc="04190019" w:tentative="1">
      <w:start w:val="1"/>
      <w:numFmt w:val="lowerLetter"/>
      <w:lvlText w:val="%8."/>
      <w:lvlJc w:val="left"/>
      <w:pPr>
        <w:ind w:left="6214" w:hanging="360"/>
      </w:pPr>
    </w:lvl>
    <w:lvl w:ilvl="8" w:tplc="0419001B" w:tentative="1">
      <w:start w:val="1"/>
      <w:numFmt w:val="lowerRoman"/>
      <w:lvlText w:val="%9."/>
      <w:lvlJc w:val="right"/>
      <w:pPr>
        <w:ind w:left="6934" w:hanging="180"/>
      </w:pPr>
    </w:lvl>
  </w:abstractNum>
  <w:abstractNum w:abstractNumId="64" w15:restartNumberingAfterBreak="0">
    <w:nsid w:val="4BF07E50"/>
    <w:multiLevelType w:val="multilevel"/>
    <w:tmpl w:val="701A16B6"/>
    <w:numStyleLink w:val="20"/>
  </w:abstractNum>
  <w:abstractNum w:abstractNumId="65" w15:restartNumberingAfterBreak="0">
    <w:nsid w:val="4E044427"/>
    <w:multiLevelType w:val="hybridMultilevel"/>
    <w:tmpl w:val="7B34F26E"/>
    <w:lvl w:ilvl="0" w:tplc="E0F22250">
      <w:start w:val="1"/>
      <w:numFmt w:val="none"/>
      <w:pStyle w:val="GOSTNameTable"/>
      <w:lvlText w:val="Таблица "/>
      <w:lvlJc w:val="left"/>
      <w:pPr>
        <w:tabs>
          <w:tab w:val="num" w:pos="567"/>
        </w:tabs>
        <w:ind w:left="0" w:firstLine="567"/>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vertAlign w:val="baseline"/>
        <w:em w:val="none"/>
      </w:rPr>
    </w:lvl>
    <w:lvl w:ilvl="1" w:tplc="D9C61146">
      <w:start w:val="1"/>
      <w:numFmt w:val="lowerLetter"/>
      <w:lvlText w:val="%2."/>
      <w:lvlJc w:val="left"/>
      <w:pPr>
        <w:tabs>
          <w:tab w:val="num" w:pos="1440"/>
        </w:tabs>
        <w:ind w:left="1440" w:hanging="360"/>
      </w:pPr>
    </w:lvl>
    <w:lvl w:ilvl="2" w:tplc="FC70E224">
      <w:start w:val="1"/>
      <w:numFmt w:val="lowerRoman"/>
      <w:lvlText w:val="%3."/>
      <w:lvlJc w:val="right"/>
      <w:pPr>
        <w:tabs>
          <w:tab w:val="num" w:pos="2160"/>
        </w:tabs>
        <w:ind w:left="2160" w:hanging="180"/>
      </w:pPr>
    </w:lvl>
    <w:lvl w:ilvl="3" w:tplc="200247C6">
      <w:start w:val="1"/>
      <w:numFmt w:val="decimal"/>
      <w:lvlText w:val="%4."/>
      <w:lvlJc w:val="left"/>
      <w:pPr>
        <w:tabs>
          <w:tab w:val="num" w:pos="2880"/>
        </w:tabs>
        <w:ind w:left="2880" w:hanging="360"/>
      </w:pPr>
    </w:lvl>
    <w:lvl w:ilvl="4" w:tplc="FB6E5D22" w:tentative="1">
      <w:start w:val="1"/>
      <w:numFmt w:val="lowerLetter"/>
      <w:lvlText w:val="%5."/>
      <w:lvlJc w:val="left"/>
      <w:pPr>
        <w:tabs>
          <w:tab w:val="num" w:pos="3600"/>
        </w:tabs>
        <w:ind w:left="3600" w:hanging="360"/>
      </w:pPr>
    </w:lvl>
    <w:lvl w:ilvl="5" w:tplc="6A98C90E" w:tentative="1">
      <w:start w:val="1"/>
      <w:numFmt w:val="lowerRoman"/>
      <w:lvlText w:val="%6."/>
      <w:lvlJc w:val="right"/>
      <w:pPr>
        <w:tabs>
          <w:tab w:val="num" w:pos="4320"/>
        </w:tabs>
        <w:ind w:left="4320" w:hanging="180"/>
      </w:pPr>
    </w:lvl>
    <w:lvl w:ilvl="6" w:tplc="AD52CEF2" w:tentative="1">
      <w:start w:val="1"/>
      <w:numFmt w:val="decimal"/>
      <w:lvlText w:val="%7."/>
      <w:lvlJc w:val="left"/>
      <w:pPr>
        <w:tabs>
          <w:tab w:val="num" w:pos="5040"/>
        </w:tabs>
        <w:ind w:left="5040" w:hanging="360"/>
      </w:pPr>
    </w:lvl>
    <w:lvl w:ilvl="7" w:tplc="A29A6662" w:tentative="1">
      <w:start w:val="1"/>
      <w:numFmt w:val="lowerLetter"/>
      <w:lvlText w:val="%8."/>
      <w:lvlJc w:val="left"/>
      <w:pPr>
        <w:tabs>
          <w:tab w:val="num" w:pos="5760"/>
        </w:tabs>
        <w:ind w:left="5760" w:hanging="360"/>
      </w:pPr>
    </w:lvl>
    <w:lvl w:ilvl="8" w:tplc="5D1C8C98" w:tentative="1">
      <w:start w:val="1"/>
      <w:numFmt w:val="lowerRoman"/>
      <w:lvlText w:val="%9."/>
      <w:lvlJc w:val="right"/>
      <w:pPr>
        <w:tabs>
          <w:tab w:val="num" w:pos="6480"/>
        </w:tabs>
        <w:ind w:left="6480" w:hanging="180"/>
      </w:pPr>
    </w:lvl>
  </w:abstractNum>
  <w:abstractNum w:abstractNumId="66" w15:restartNumberingAfterBreak="0">
    <w:nsid w:val="4F3C7DC3"/>
    <w:multiLevelType w:val="multilevel"/>
    <w:tmpl w:val="0419001D"/>
    <w:styleLink w:val="8"/>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7" w15:restartNumberingAfterBreak="0">
    <w:nsid w:val="4FEC52E2"/>
    <w:multiLevelType w:val="hybridMultilevel"/>
    <w:tmpl w:val="4FB69008"/>
    <w:lvl w:ilvl="0" w:tplc="E51CE30C">
      <w:start w:val="1"/>
      <w:numFmt w:val="bullet"/>
      <w:pStyle w:val="GOSTTableListMark1"/>
      <w:lvlText w:val=""/>
      <w:lvlJc w:val="left"/>
      <w:pPr>
        <w:tabs>
          <w:tab w:val="num" w:pos="340"/>
        </w:tabs>
        <w:ind w:left="340" w:hanging="227"/>
      </w:pPr>
      <w:rPr>
        <w:rFonts w:ascii="Symbol" w:hAnsi="Symbol" w:hint="default"/>
      </w:rPr>
    </w:lvl>
    <w:lvl w:ilvl="1" w:tplc="7EF60B7C">
      <w:start w:val="1"/>
      <w:numFmt w:val="lowerLetter"/>
      <w:lvlText w:val="%2."/>
      <w:lvlJc w:val="left"/>
      <w:pPr>
        <w:tabs>
          <w:tab w:val="num" w:pos="1440"/>
        </w:tabs>
        <w:ind w:left="1440" w:hanging="360"/>
      </w:pPr>
    </w:lvl>
    <w:lvl w:ilvl="2" w:tplc="F99A1504">
      <w:start w:val="1"/>
      <w:numFmt w:val="lowerRoman"/>
      <w:lvlText w:val="%3."/>
      <w:lvlJc w:val="right"/>
      <w:pPr>
        <w:tabs>
          <w:tab w:val="num" w:pos="2160"/>
        </w:tabs>
        <w:ind w:left="2160" w:hanging="180"/>
      </w:pPr>
    </w:lvl>
    <w:lvl w:ilvl="3" w:tplc="93022242" w:tentative="1">
      <w:start w:val="1"/>
      <w:numFmt w:val="decimal"/>
      <w:lvlText w:val="%4."/>
      <w:lvlJc w:val="left"/>
      <w:pPr>
        <w:tabs>
          <w:tab w:val="num" w:pos="2880"/>
        </w:tabs>
        <w:ind w:left="2880" w:hanging="360"/>
      </w:pPr>
    </w:lvl>
    <w:lvl w:ilvl="4" w:tplc="BD445AC6" w:tentative="1">
      <w:start w:val="1"/>
      <w:numFmt w:val="lowerLetter"/>
      <w:lvlText w:val="%5."/>
      <w:lvlJc w:val="left"/>
      <w:pPr>
        <w:tabs>
          <w:tab w:val="num" w:pos="3600"/>
        </w:tabs>
        <w:ind w:left="3600" w:hanging="360"/>
      </w:pPr>
    </w:lvl>
    <w:lvl w:ilvl="5" w:tplc="D1926062" w:tentative="1">
      <w:start w:val="1"/>
      <w:numFmt w:val="lowerRoman"/>
      <w:lvlText w:val="%6."/>
      <w:lvlJc w:val="right"/>
      <w:pPr>
        <w:tabs>
          <w:tab w:val="num" w:pos="4320"/>
        </w:tabs>
        <w:ind w:left="4320" w:hanging="180"/>
      </w:pPr>
    </w:lvl>
    <w:lvl w:ilvl="6" w:tplc="F578860C" w:tentative="1">
      <w:start w:val="1"/>
      <w:numFmt w:val="decimal"/>
      <w:lvlText w:val="%7."/>
      <w:lvlJc w:val="left"/>
      <w:pPr>
        <w:tabs>
          <w:tab w:val="num" w:pos="5040"/>
        </w:tabs>
        <w:ind w:left="5040" w:hanging="360"/>
      </w:pPr>
    </w:lvl>
    <w:lvl w:ilvl="7" w:tplc="23B8A66C" w:tentative="1">
      <w:start w:val="1"/>
      <w:numFmt w:val="lowerLetter"/>
      <w:lvlText w:val="%8."/>
      <w:lvlJc w:val="left"/>
      <w:pPr>
        <w:tabs>
          <w:tab w:val="num" w:pos="5760"/>
        </w:tabs>
        <w:ind w:left="5760" w:hanging="360"/>
      </w:pPr>
    </w:lvl>
    <w:lvl w:ilvl="8" w:tplc="0AAA8B1E" w:tentative="1">
      <w:start w:val="1"/>
      <w:numFmt w:val="lowerRoman"/>
      <w:lvlText w:val="%9."/>
      <w:lvlJc w:val="right"/>
      <w:pPr>
        <w:tabs>
          <w:tab w:val="num" w:pos="6480"/>
        </w:tabs>
        <w:ind w:left="6480" w:hanging="180"/>
      </w:pPr>
    </w:lvl>
  </w:abstractNum>
  <w:abstractNum w:abstractNumId="68" w15:restartNumberingAfterBreak="0">
    <w:nsid w:val="50E77B38"/>
    <w:multiLevelType w:val="hybridMultilevel"/>
    <w:tmpl w:val="CEAE604A"/>
    <w:lvl w:ilvl="0" w:tplc="278A4612">
      <w:start w:val="1"/>
      <w:numFmt w:val="bullet"/>
      <w:lvlText w:val="­"/>
      <w:lvlJc w:val="left"/>
      <w:pPr>
        <w:ind w:left="1457" w:hanging="360"/>
      </w:pPr>
      <w:rPr>
        <w:rFonts w:ascii="Courier New" w:hAnsi="Courier New" w:hint="default"/>
      </w:rPr>
    </w:lvl>
    <w:lvl w:ilvl="1" w:tplc="04190003" w:tentative="1">
      <w:start w:val="1"/>
      <w:numFmt w:val="bullet"/>
      <w:lvlText w:val="o"/>
      <w:lvlJc w:val="left"/>
      <w:pPr>
        <w:ind w:left="2177" w:hanging="360"/>
      </w:pPr>
      <w:rPr>
        <w:rFonts w:ascii="Courier New" w:hAnsi="Courier New" w:hint="default"/>
      </w:rPr>
    </w:lvl>
    <w:lvl w:ilvl="2" w:tplc="04190005" w:tentative="1">
      <w:start w:val="1"/>
      <w:numFmt w:val="bullet"/>
      <w:lvlText w:val=""/>
      <w:lvlJc w:val="left"/>
      <w:pPr>
        <w:ind w:left="2897" w:hanging="360"/>
      </w:pPr>
      <w:rPr>
        <w:rFonts w:ascii="Wingdings" w:hAnsi="Wingdings" w:hint="default"/>
      </w:rPr>
    </w:lvl>
    <w:lvl w:ilvl="3" w:tplc="04190001" w:tentative="1">
      <w:start w:val="1"/>
      <w:numFmt w:val="bullet"/>
      <w:lvlText w:val=""/>
      <w:lvlJc w:val="left"/>
      <w:pPr>
        <w:ind w:left="3617" w:hanging="360"/>
      </w:pPr>
      <w:rPr>
        <w:rFonts w:ascii="Symbol" w:hAnsi="Symbol" w:hint="default"/>
      </w:rPr>
    </w:lvl>
    <w:lvl w:ilvl="4" w:tplc="04190003" w:tentative="1">
      <w:start w:val="1"/>
      <w:numFmt w:val="bullet"/>
      <w:lvlText w:val="o"/>
      <w:lvlJc w:val="left"/>
      <w:pPr>
        <w:ind w:left="4337" w:hanging="360"/>
      </w:pPr>
      <w:rPr>
        <w:rFonts w:ascii="Courier New" w:hAnsi="Courier New" w:hint="default"/>
      </w:rPr>
    </w:lvl>
    <w:lvl w:ilvl="5" w:tplc="04190005" w:tentative="1">
      <w:start w:val="1"/>
      <w:numFmt w:val="bullet"/>
      <w:lvlText w:val=""/>
      <w:lvlJc w:val="left"/>
      <w:pPr>
        <w:ind w:left="5057" w:hanging="360"/>
      </w:pPr>
      <w:rPr>
        <w:rFonts w:ascii="Wingdings" w:hAnsi="Wingdings" w:hint="default"/>
      </w:rPr>
    </w:lvl>
    <w:lvl w:ilvl="6" w:tplc="04190001" w:tentative="1">
      <w:start w:val="1"/>
      <w:numFmt w:val="bullet"/>
      <w:lvlText w:val=""/>
      <w:lvlJc w:val="left"/>
      <w:pPr>
        <w:ind w:left="5777" w:hanging="360"/>
      </w:pPr>
      <w:rPr>
        <w:rFonts w:ascii="Symbol" w:hAnsi="Symbol" w:hint="default"/>
      </w:rPr>
    </w:lvl>
    <w:lvl w:ilvl="7" w:tplc="04190003" w:tentative="1">
      <w:start w:val="1"/>
      <w:numFmt w:val="bullet"/>
      <w:lvlText w:val="o"/>
      <w:lvlJc w:val="left"/>
      <w:pPr>
        <w:ind w:left="6497" w:hanging="360"/>
      </w:pPr>
      <w:rPr>
        <w:rFonts w:ascii="Courier New" w:hAnsi="Courier New" w:hint="default"/>
      </w:rPr>
    </w:lvl>
    <w:lvl w:ilvl="8" w:tplc="04190005" w:tentative="1">
      <w:start w:val="1"/>
      <w:numFmt w:val="bullet"/>
      <w:lvlText w:val=""/>
      <w:lvlJc w:val="left"/>
      <w:pPr>
        <w:ind w:left="7217" w:hanging="360"/>
      </w:pPr>
      <w:rPr>
        <w:rFonts w:ascii="Wingdings" w:hAnsi="Wingdings" w:hint="default"/>
      </w:rPr>
    </w:lvl>
  </w:abstractNum>
  <w:abstractNum w:abstractNumId="69" w15:restartNumberingAfterBreak="0">
    <w:nsid w:val="533F63E8"/>
    <w:multiLevelType w:val="multilevel"/>
    <w:tmpl w:val="07CED856"/>
    <w:lvl w:ilvl="0">
      <w:start w:val="9"/>
      <w:numFmt w:val="decimal"/>
      <w:lvlText w:val="%1"/>
      <w:lvlJc w:val="left"/>
      <w:pPr>
        <w:ind w:left="792" w:hanging="792"/>
      </w:pPr>
      <w:rPr>
        <w:rFonts w:hint="default"/>
      </w:rPr>
    </w:lvl>
    <w:lvl w:ilvl="1">
      <w:start w:val="2"/>
      <w:numFmt w:val="decimal"/>
      <w:lvlText w:val="%1.%2"/>
      <w:lvlJc w:val="left"/>
      <w:pPr>
        <w:ind w:left="1028" w:hanging="792"/>
      </w:pPr>
      <w:rPr>
        <w:rFonts w:hint="default"/>
      </w:rPr>
    </w:lvl>
    <w:lvl w:ilvl="2">
      <w:start w:val="2"/>
      <w:numFmt w:val="decimal"/>
      <w:lvlText w:val="%1.%2.%3"/>
      <w:lvlJc w:val="left"/>
      <w:pPr>
        <w:ind w:left="1264" w:hanging="792"/>
      </w:pPr>
      <w:rPr>
        <w:rFonts w:hint="default"/>
      </w:rPr>
    </w:lvl>
    <w:lvl w:ilvl="3">
      <w:start w:val="2"/>
      <w:numFmt w:val="decimal"/>
      <w:lvlText w:val="%1.%2.%3.%4"/>
      <w:lvlJc w:val="left"/>
      <w:pPr>
        <w:ind w:left="1788" w:hanging="108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70" w15:restartNumberingAfterBreak="0">
    <w:nsid w:val="535A7682"/>
    <w:multiLevelType w:val="hybridMultilevel"/>
    <w:tmpl w:val="A9468ECE"/>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71" w15:restartNumberingAfterBreak="0">
    <w:nsid w:val="5440710E"/>
    <w:multiLevelType w:val="hybridMultilevel"/>
    <w:tmpl w:val="8F9E26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55D47E3C"/>
    <w:multiLevelType w:val="hybridMultilevel"/>
    <w:tmpl w:val="45AAEC76"/>
    <w:lvl w:ilvl="0" w:tplc="DAD0D5BE">
      <w:start w:val="1"/>
      <w:numFmt w:val="bullet"/>
      <w:lvlText w:val="‒"/>
      <w:lvlJc w:val="left"/>
      <w:pPr>
        <w:ind w:left="1429" w:hanging="360"/>
      </w:pPr>
      <w:rPr>
        <w:rFonts w:ascii="Times New Roman" w:hAnsi="Times New Roman" w:cs="Times New Roman" w:hint="default"/>
        <w:i w:val="0"/>
        <w:iCs w:val="0"/>
        <w:caps w:val="0"/>
        <w:smallCaps w:val="0"/>
        <w:strike w:val="0"/>
        <w:dstrike w:val="0"/>
        <w:vanish w:val="0"/>
        <w:webHidden w:val="0"/>
        <w:color w:val="000000"/>
        <w:spacing w:val="0"/>
        <w:kern w:val="0"/>
        <w:position w:val="0"/>
        <w:u w:val="none"/>
        <w:effect w:val="none"/>
        <w:vertAlign w:val="baseline"/>
        <w:specVanish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57884071"/>
    <w:multiLevelType w:val="multilevel"/>
    <w:tmpl w:val="2940F7FA"/>
    <w:styleLink w:val="7"/>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sz w:val="24"/>
        <w:szCs w:val="24"/>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74" w15:restartNumberingAfterBreak="0">
    <w:nsid w:val="581A2FD7"/>
    <w:multiLevelType w:val="singleLevel"/>
    <w:tmpl w:val="26C6F4B4"/>
    <w:lvl w:ilvl="0">
      <w:start w:val="1"/>
      <w:numFmt w:val="decimal"/>
      <w:pStyle w:val="a9"/>
      <w:lvlText w:val="Рис. %1."/>
      <w:lvlJc w:val="left"/>
      <w:pPr>
        <w:tabs>
          <w:tab w:val="num" w:pos="1080"/>
        </w:tabs>
      </w:pPr>
      <w:rPr>
        <w:rFonts w:cs="Times New Roman"/>
      </w:rPr>
    </w:lvl>
  </w:abstractNum>
  <w:abstractNum w:abstractNumId="75" w15:restartNumberingAfterBreak="0">
    <w:nsid w:val="585D1D5D"/>
    <w:multiLevelType w:val="multilevel"/>
    <w:tmpl w:val="385ED974"/>
    <w:lvl w:ilvl="0">
      <w:start w:val="1"/>
      <w:numFmt w:val="decimal"/>
      <w:pStyle w:val="S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6" w15:restartNumberingAfterBreak="0">
    <w:nsid w:val="5A1C2D60"/>
    <w:multiLevelType w:val="multilevel"/>
    <w:tmpl w:val="5926A244"/>
    <w:lvl w:ilvl="0">
      <w:start w:val="1"/>
      <w:numFmt w:val="decimal"/>
      <w:pStyle w:val="14"/>
      <w:lvlText w:val="%1."/>
      <w:lvlJc w:val="left"/>
      <w:pPr>
        <w:tabs>
          <w:tab w:val="num" w:pos="984"/>
        </w:tabs>
        <w:ind w:left="0" w:firstLine="624"/>
      </w:pPr>
      <w:rPr>
        <w:rFonts w:cs="Times New Roman" w:hint="default"/>
      </w:rPr>
    </w:lvl>
    <w:lvl w:ilvl="1">
      <w:start w:val="1"/>
      <w:numFmt w:val="decimal"/>
      <w:lvlText w:val="%1.%2."/>
      <w:lvlJc w:val="left"/>
      <w:pPr>
        <w:tabs>
          <w:tab w:val="num" w:pos="1440"/>
        </w:tabs>
        <w:ind w:left="792" w:hanging="432"/>
      </w:pPr>
      <w:rPr>
        <w:rFonts w:cs="Times New Roman" w:hint="default"/>
      </w:rPr>
    </w:lvl>
    <w:lvl w:ilvl="2">
      <w:start w:val="1"/>
      <w:numFmt w:val="decimal"/>
      <w:lvlText w:val="%1.%2.%3."/>
      <w:lvlJc w:val="left"/>
      <w:pPr>
        <w:tabs>
          <w:tab w:val="num" w:pos="2160"/>
        </w:tabs>
        <w:ind w:left="1224" w:hanging="504"/>
      </w:pPr>
      <w:rPr>
        <w:rFonts w:cs="Times New Roman" w:hint="default"/>
      </w:rPr>
    </w:lvl>
    <w:lvl w:ilvl="3">
      <w:start w:val="1"/>
      <w:numFmt w:val="decimal"/>
      <w:lvlText w:val="%1.%2.%3.%4."/>
      <w:lvlJc w:val="left"/>
      <w:pPr>
        <w:tabs>
          <w:tab w:val="num" w:pos="2880"/>
        </w:tabs>
        <w:ind w:left="1728" w:hanging="648"/>
      </w:pPr>
      <w:rPr>
        <w:rFonts w:cs="Times New Roman" w:hint="default"/>
      </w:rPr>
    </w:lvl>
    <w:lvl w:ilvl="4">
      <w:start w:val="1"/>
      <w:numFmt w:val="decimal"/>
      <w:lvlText w:val="%1.%2.%3.%4.%5."/>
      <w:lvlJc w:val="left"/>
      <w:pPr>
        <w:tabs>
          <w:tab w:val="num" w:pos="3600"/>
        </w:tabs>
        <w:ind w:left="2232" w:hanging="792"/>
      </w:pPr>
      <w:rPr>
        <w:rFonts w:cs="Times New Roman" w:hint="default"/>
      </w:rPr>
    </w:lvl>
    <w:lvl w:ilvl="5">
      <w:start w:val="1"/>
      <w:numFmt w:val="decimal"/>
      <w:lvlText w:val="%1.%2.%3.%4.%5.%6."/>
      <w:lvlJc w:val="left"/>
      <w:pPr>
        <w:tabs>
          <w:tab w:val="num" w:pos="4320"/>
        </w:tabs>
        <w:ind w:left="2736" w:hanging="936"/>
      </w:pPr>
      <w:rPr>
        <w:rFonts w:cs="Times New Roman" w:hint="default"/>
      </w:rPr>
    </w:lvl>
    <w:lvl w:ilvl="6">
      <w:start w:val="1"/>
      <w:numFmt w:val="decimal"/>
      <w:lvlText w:val="%1.%2.%3.%4.%5.%6.%7."/>
      <w:lvlJc w:val="left"/>
      <w:pPr>
        <w:tabs>
          <w:tab w:val="num" w:pos="5400"/>
        </w:tabs>
        <w:ind w:left="3240" w:hanging="1080"/>
      </w:pPr>
      <w:rPr>
        <w:rFonts w:cs="Times New Roman" w:hint="default"/>
      </w:rPr>
    </w:lvl>
    <w:lvl w:ilvl="7">
      <w:start w:val="1"/>
      <w:numFmt w:val="decimal"/>
      <w:lvlText w:val="%1.%2.%3.%4.%5.%6.%7.%8."/>
      <w:lvlJc w:val="left"/>
      <w:pPr>
        <w:tabs>
          <w:tab w:val="num" w:pos="6120"/>
        </w:tabs>
        <w:ind w:left="3744" w:hanging="1224"/>
      </w:pPr>
      <w:rPr>
        <w:rFonts w:cs="Times New Roman" w:hint="default"/>
      </w:rPr>
    </w:lvl>
    <w:lvl w:ilvl="8">
      <w:start w:val="1"/>
      <w:numFmt w:val="decimal"/>
      <w:lvlText w:val="%1.%2.%3.%4.%5.%6.%7.%8.%9."/>
      <w:lvlJc w:val="left"/>
      <w:pPr>
        <w:tabs>
          <w:tab w:val="num" w:pos="6840"/>
        </w:tabs>
        <w:ind w:left="4320" w:hanging="1440"/>
      </w:pPr>
      <w:rPr>
        <w:rFonts w:cs="Times New Roman" w:hint="default"/>
      </w:rPr>
    </w:lvl>
  </w:abstractNum>
  <w:abstractNum w:abstractNumId="77" w15:restartNumberingAfterBreak="0">
    <w:nsid w:val="5A860FEC"/>
    <w:multiLevelType w:val="hybridMultilevel"/>
    <w:tmpl w:val="8F9E26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15:restartNumberingAfterBreak="0">
    <w:nsid w:val="5A891362"/>
    <w:multiLevelType w:val="hybridMultilevel"/>
    <w:tmpl w:val="4C26D67A"/>
    <w:lvl w:ilvl="0" w:tplc="A68489F0">
      <w:start w:val="1"/>
      <w:numFmt w:val="bullet"/>
      <w:pStyle w:val="List1"/>
      <w:lvlText w:val=""/>
      <w:lvlJc w:val="left"/>
      <w:pPr>
        <w:ind w:left="5747" w:hanging="360"/>
      </w:pPr>
      <w:rPr>
        <w:rFonts w:ascii="Symbol" w:hAnsi="Symbol" w:hint="default"/>
        <w:color w:val="auto"/>
        <w:sz w:val="16"/>
      </w:rPr>
    </w:lvl>
    <w:lvl w:ilvl="1" w:tplc="0E205F22" w:tentative="1">
      <w:start w:val="1"/>
      <w:numFmt w:val="bullet"/>
      <w:lvlText w:val="o"/>
      <w:lvlJc w:val="left"/>
      <w:pPr>
        <w:ind w:left="1987" w:hanging="360"/>
      </w:pPr>
      <w:rPr>
        <w:rFonts w:ascii="Courier New" w:hAnsi="Courier New" w:hint="default"/>
      </w:rPr>
    </w:lvl>
    <w:lvl w:ilvl="2" w:tplc="127EE906" w:tentative="1">
      <w:start w:val="1"/>
      <w:numFmt w:val="bullet"/>
      <w:lvlText w:val=""/>
      <w:lvlJc w:val="left"/>
      <w:pPr>
        <w:ind w:left="2707" w:hanging="360"/>
      </w:pPr>
      <w:rPr>
        <w:rFonts w:ascii="Wingdings" w:hAnsi="Wingdings" w:hint="default"/>
      </w:rPr>
    </w:lvl>
    <w:lvl w:ilvl="3" w:tplc="3C20E76C" w:tentative="1">
      <w:start w:val="1"/>
      <w:numFmt w:val="bullet"/>
      <w:lvlText w:val=""/>
      <w:lvlJc w:val="left"/>
      <w:pPr>
        <w:ind w:left="3427" w:hanging="360"/>
      </w:pPr>
      <w:rPr>
        <w:rFonts w:ascii="Symbol" w:hAnsi="Symbol" w:hint="default"/>
      </w:rPr>
    </w:lvl>
    <w:lvl w:ilvl="4" w:tplc="D568A560" w:tentative="1">
      <w:start w:val="1"/>
      <w:numFmt w:val="bullet"/>
      <w:lvlText w:val="o"/>
      <w:lvlJc w:val="left"/>
      <w:pPr>
        <w:ind w:left="4147" w:hanging="360"/>
      </w:pPr>
      <w:rPr>
        <w:rFonts w:ascii="Courier New" w:hAnsi="Courier New" w:hint="default"/>
      </w:rPr>
    </w:lvl>
    <w:lvl w:ilvl="5" w:tplc="F54C1B0A" w:tentative="1">
      <w:start w:val="1"/>
      <w:numFmt w:val="bullet"/>
      <w:lvlText w:val=""/>
      <w:lvlJc w:val="left"/>
      <w:pPr>
        <w:ind w:left="4867" w:hanging="360"/>
      </w:pPr>
      <w:rPr>
        <w:rFonts w:ascii="Wingdings" w:hAnsi="Wingdings" w:hint="default"/>
      </w:rPr>
    </w:lvl>
    <w:lvl w:ilvl="6" w:tplc="C632FDAA" w:tentative="1">
      <w:start w:val="1"/>
      <w:numFmt w:val="bullet"/>
      <w:lvlText w:val=""/>
      <w:lvlJc w:val="left"/>
      <w:pPr>
        <w:ind w:left="5587" w:hanging="360"/>
      </w:pPr>
      <w:rPr>
        <w:rFonts w:ascii="Symbol" w:hAnsi="Symbol" w:hint="default"/>
      </w:rPr>
    </w:lvl>
    <w:lvl w:ilvl="7" w:tplc="F44CB1AC" w:tentative="1">
      <w:start w:val="1"/>
      <w:numFmt w:val="bullet"/>
      <w:lvlText w:val="o"/>
      <w:lvlJc w:val="left"/>
      <w:pPr>
        <w:ind w:left="6307" w:hanging="360"/>
      </w:pPr>
      <w:rPr>
        <w:rFonts w:ascii="Courier New" w:hAnsi="Courier New" w:hint="default"/>
      </w:rPr>
    </w:lvl>
    <w:lvl w:ilvl="8" w:tplc="B93A74A4" w:tentative="1">
      <w:start w:val="1"/>
      <w:numFmt w:val="bullet"/>
      <w:lvlText w:val=""/>
      <w:lvlJc w:val="left"/>
      <w:pPr>
        <w:ind w:left="7027" w:hanging="360"/>
      </w:pPr>
      <w:rPr>
        <w:rFonts w:ascii="Wingdings" w:hAnsi="Wingdings" w:hint="default"/>
      </w:rPr>
    </w:lvl>
  </w:abstractNum>
  <w:abstractNum w:abstractNumId="79" w15:restartNumberingAfterBreak="0">
    <w:nsid w:val="5B300675"/>
    <w:multiLevelType w:val="multilevel"/>
    <w:tmpl w:val="FFB8DDBC"/>
    <w:styleLink w:val="111"/>
    <w:lvl w:ilvl="0">
      <w:start w:val="1"/>
      <w:numFmt w:val="decimal"/>
      <w:lvlText w:val="%1."/>
      <w:lvlJc w:val="right"/>
      <w:pPr>
        <w:tabs>
          <w:tab w:val="num" w:pos="6524"/>
        </w:tabs>
        <w:ind w:left="6319" w:firstLine="61"/>
      </w:pPr>
      <w:rPr>
        <w:rFonts w:cs="Times New Roman" w:hint="default"/>
      </w:rPr>
    </w:lvl>
    <w:lvl w:ilvl="1">
      <w:start w:val="1"/>
      <w:numFmt w:val="decimal"/>
      <w:lvlText w:val="%1.%2."/>
      <w:lvlJc w:val="left"/>
      <w:pPr>
        <w:tabs>
          <w:tab w:val="num" w:pos="8657"/>
        </w:tabs>
        <w:ind w:left="8657" w:hanging="576"/>
      </w:pPr>
      <w:rPr>
        <w:rFonts w:cs="Times New Roman" w:hint="default"/>
      </w:rPr>
    </w:lvl>
    <w:lvl w:ilvl="2">
      <w:start w:val="1"/>
      <w:numFmt w:val="decimal"/>
      <w:lvlText w:val="%1.%2.%3."/>
      <w:lvlJc w:val="left"/>
      <w:pPr>
        <w:tabs>
          <w:tab w:val="num" w:pos="6391"/>
        </w:tabs>
        <w:ind w:left="6391" w:hanging="720"/>
      </w:pPr>
      <w:rPr>
        <w:rFonts w:cs="Times New Roman" w:hint="default"/>
      </w:rPr>
    </w:lvl>
    <w:lvl w:ilvl="3">
      <w:start w:val="1"/>
      <w:numFmt w:val="decimal"/>
      <w:lvlText w:val="%1.%2.%3.%4."/>
      <w:lvlJc w:val="left"/>
      <w:pPr>
        <w:tabs>
          <w:tab w:val="num" w:pos="6465"/>
        </w:tabs>
        <w:ind w:left="5813" w:hanging="28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4">
      <w:start w:val="1"/>
      <w:numFmt w:val="decimal"/>
      <w:lvlText w:val="%1.%2.%3.%4.%5"/>
      <w:lvlJc w:val="left"/>
      <w:pPr>
        <w:tabs>
          <w:tab w:val="num" w:pos="7672"/>
        </w:tabs>
        <w:ind w:left="7672" w:hanging="1008"/>
      </w:pPr>
      <w:rPr>
        <w:rFonts w:cs="Times New Roman" w:hint="default"/>
        <w:b/>
        <w:i w:val="0"/>
      </w:rPr>
    </w:lvl>
    <w:lvl w:ilvl="5">
      <w:start w:val="1"/>
      <w:numFmt w:val="decimal"/>
      <w:lvlText w:val="%1.%2.%3.%4.%5.%6"/>
      <w:lvlJc w:val="left"/>
      <w:pPr>
        <w:tabs>
          <w:tab w:val="num" w:pos="6681"/>
        </w:tabs>
        <w:ind w:left="6681" w:hanging="1152"/>
      </w:pPr>
      <w:rPr>
        <w:rFonts w:cs="Times New Roman" w:hint="default"/>
      </w:rPr>
    </w:lvl>
    <w:lvl w:ilvl="6">
      <w:start w:val="1"/>
      <w:numFmt w:val="decimal"/>
      <w:lvlText w:val="%1.%2.%3.%4.%5.%6.%7"/>
      <w:lvlJc w:val="left"/>
      <w:pPr>
        <w:tabs>
          <w:tab w:val="num" w:pos="6825"/>
        </w:tabs>
        <w:ind w:left="6825" w:hanging="1296"/>
      </w:pPr>
      <w:rPr>
        <w:rFonts w:cs="Times New Roman" w:hint="default"/>
      </w:rPr>
    </w:lvl>
    <w:lvl w:ilvl="7">
      <w:start w:val="1"/>
      <w:numFmt w:val="decimal"/>
      <w:lvlText w:val="%1.%2.%3.%4.%5.%6.%7.%8"/>
      <w:lvlJc w:val="left"/>
      <w:pPr>
        <w:tabs>
          <w:tab w:val="num" w:pos="6969"/>
        </w:tabs>
        <w:ind w:left="6969" w:hanging="1440"/>
      </w:pPr>
      <w:rPr>
        <w:rFonts w:cs="Times New Roman" w:hint="default"/>
      </w:rPr>
    </w:lvl>
    <w:lvl w:ilvl="8">
      <w:start w:val="1"/>
      <w:numFmt w:val="decimal"/>
      <w:lvlText w:val="%1.%2.%3.%4.%5.%6.%7.%8.%9"/>
      <w:lvlJc w:val="left"/>
      <w:pPr>
        <w:tabs>
          <w:tab w:val="num" w:pos="7113"/>
        </w:tabs>
        <w:ind w:left="7113" w:hanging="1584"/>
      </w:pPr>
      <w:rPr>
        <w:rFonts w:cs="Times New Roman" w:hint="default"/>
      </w:rPr>
    </w:lvl>
  </w:abstractNum>
  <w:abstractNum w:abstractNumId="80" w15:restartNumberingAfterBreak="0">
    <w:nsid w:val="5D6008C9"/>
    <w:multiLevelType w:val="hybridMultilevel"/>
    <w:tmpl w:val="80629D70"/>
    <w:lvl w:ilvl="0" w:tplc="DB223A0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1" w15:restartNumberingAfterBreak="0">
    <w:nsid w:val="5E263511"/>
    <w:multiLevelType w:val="hybridMultilevel"/>
    <w:tmpl w:val="123A8B8A"/>
    <w:lvl w:ilvl="0" w:tplc="9998FE5E">
      <w:start w:val="1"/>
      <w:numFmt w:val="none"/>
      <w:pStyle w:val="aa"/>
      <w:lvlText w:val="--  "/>
      <w:lvlJc w:val="left"/>
      <w:pPr>
        <w:tabs>
          <w:tab w:val="num" w:pos="0"/>
        </w:tabs>
        <w:ind w:left="0" w:firstLine="624"/>
      </w:pPr>
      <w:rPr>
        <w:rFonts w:ascii="Arial" w:hAnsi="Arial" w:hint="default"/>
        <w:b w:val="0"/>
        <w:i w:val="0"/>
        <w:color w:val="auto"/>
        <w:spacing w:val="-20"/>
        <w:w w:val="100"/>
        <w:sz w:val="22"/>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5FBA1C1F"/>
    <w:multiLevelType w:val="multilevel"/>
    <w:tmpl w:val="74488776"/>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sz w:val="24"/>
        <w:szCs w:val="24"/>
      </w:rPr>
    </w:lvl>
    <w:lvl w:ilvl="2">
      <w:start w:val="1"/>
      <w:numFmt w:val="decimal"/>
      <w:lvlText w:val="9.2.%3."/>
      <w:lvlJc w:val="left"/>
      <w:pPr>
        <w:tabs>
          <w:tab w:val="num" w:pos="1440"/>
        </w:tabs>
        <w:ind w:left="1224" w:hanging="504"/>
      </w:pPr>
      <w:rPr>
        <w:rFonts w:cs="Times New Roman" w:hint="default"/>
      </w:rPr>
    </w:lvl>
    <w:lvl w:ilvl="3">
      <w:start w:val="1"/>
      <w:numFmt w:val="decimal"/>
      <w:lvlText w:val="9.2.2.%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83" w15:restartNumberingAfterBreak="0">
    <w:nsid w:val="603A50C9"/>
    <w:multiLevelType w:val="multilevel"/>
    <w:tmpl w:val="EB14F9C0"/>
    <w:styleLink w:val="6"/>
    <w:lvl w:ilvl="0">
      <w:start w:val="6"/>
      <w:numFmt w:val="decimal"/>
      <w:suff w:val="space"/>
      <w:lvlText w:val="%1."/>
      <w:lvlJc w:val="left"/>
      <w:pPr>
        <w:ind w:left="9185" w:firstLine="454"/>
      </w:pPr>
      <w:rPr>
        <w:rFonts w:ascii="Times New Roman" w:hAnsi="Times New Roman" w:cs="Times New Roman" w:hint="default"/>
      </w:rPr>
    </w:lvl>
    <w:lvl w:ilvl="1">
      <w:start w:val="1"/>
      <w:numFmt w:val="decimal"/>
      <w:suff w:val="space"/>
      <w:lvlText w:val="%1.%2"/>
      <w:lvlJc w:val="left"/>
      <w:pPr>
        <w:ind w:left="1078" w:firstLine="624"/>
      </w:pPr>
      <w:rPr>
        <w:rFonts w:ascii="Times New Roman" w:hAnsi="Times New Roman" w:cs="Times New Roman" w:hint="default"/>
      </w:rPr>
    </w:lvl>
    <w:lvl w:ilvl="2">
      <w:start w:val="1"/>
      <w:numFmt w:val="decimal"/>
      <w:suff w:val="space"/>
      <w:lvlText w:val="%1.%2.%3."/>
      <w:lvlJc w:val="left"/>
      <w:pPr>
        <w:ind w:left="369" w:firstLine="624"/>
      </w:pPr>
      <w:rPr>
        <w:rFonts w:ascii="Times New Roman" w:hAnsi="Times New Roman" w:cs="Times New Roman" w:hint="default"/>
      </w:rPr>
    </w:lvl>
    <w:lvl w:ilvl="3">
      <w:start w:val="1"/>
      <w:numFmt w:val="decimal"/>
      <w:suff w:val="space"/>
      <w:lvlText w:val="%1.%2.%3.%4."/>
      <w:lvlJc w:val="left"/>
      <w:pPr>
        <w:ind w:left="0" w:firstLine="624"/>
      </w:pPr>
      <w:rPr>
        <w:rFonts w:ascii="Times New Roman" w:hAnsi="Times New Roman" w:cs="Times New Roman" w:hint="default"/>
      </w:rPr>
    </w:lvl>
    <w:lvl w:ilvl="4">
      <w:start w:val="1"/>
      <w:numFmt w:val="decimal"/>
      <w:suff w:val="space"/>
      <w:lvlText w:val="%1.%2.%3.%4.%5"/>
      <w:lvlJc w:val="left"/>
      <w:pPr>
        <w:ind w:left="0" w:firstLine="454"/>
      </w:pPr>
      <w:rPr>
        <w:rFonts w:cs="Times New Roman" w:hint="default"/>
      </w:rPr>
    </w:lvl>
    <w:lvl w:ilvl="5">
      <w:start w:val="1"/>
      <w:numFmt w:val="decimal"/>
      <w:lvlText w:val="%1.%2.%3.%4.%5.%6"/>
      <w:lvlJc w:val="left"/>
      <w:pPr>
        <w:tabs>
          <w:tab w:val="num" w:pos="1894"/>
        </w:tabs>
        <w:ind w:left="0" w:firstLine="454"/>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4" w15:restartNumberingAfterBreak="0">
    <w:nsid w:val="60C70092"/>
    <w:multiLevelType w:val="singleLevel"/>
    <w:tmpl w:val="F962BDD2"/>
    <w:lvl w:ilvl="0">
      <w:start w:val="1"/>
      <w:numFmt w:val="decimal"/>
      <w:pStyle w:val="312500"/>
      <w:lvlText w:val="%1)"/>
      <w:lvlJc w:val="left"/>
      <w:pPr>
        <w:tabs>
          <w:tab w:val="num" w:pos="987"/>
        </w:tabs>
        <w:ind w:firstLine="624"/>
      </w:pPr>
      <w:rPr>
        <w:rFonts w:cs="Times New Roman" w:hint="default"/>
      </w:rPr>
    </w:lvl>
  </w:abstractNum>
  <w:abstractNum w:abstractNumId="85" w15:restartNumberingAfterBreak="0">
    <w:nsid w:val="613750A8"/>
    <w:multiLevelType w:val="hybridMultilevel"/>
    <w:tmpl w:val="E5B4E0A8"/>
    <w:lvl w:ilvl="0" w:tplc="CE54EE8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6" w15:restartNumberingAfterBreak="0">
    <w:nsid w:val="624E16EB"/>
    <w:multiLevelType w:val="multilevel"/>
    <w:tmpl w:val="9796EE44"/>
    <w:styleLink w:val="ab"/>
    <w:lvl w:ilvl="0">
      <w:start w:val="1"/>
      <w:numFmt w:val="decimal"/>
      <w:lvlText w:val="%1)"/>
      <w:lvlJc w:val="left"/>
      <w:pPr>
        <w:tabs>
          <w:tab w:val="num" w:pos="1191"/>
        </w:tabs>
        <w:ind w:firstLine="851"/>
      </w:pPr>
      <w:rPr>
        <w:rFonts w:ascii="Times New Roman" w:hAnsi="Times New Roman" w:cs="Times New Roman" w:hint="default"/>
        <w:sz w:val="28"/>
      </w:rPr>
    </w:lvl>
    <w:lvl w:ilvl="1">
      <w:start w:val="1"/>
      <w:numFmt w:val="russianLower"/>
      <w:lvlText w:val="%2)"/>
      <w:lvlJc w:val="left"/>
      <w:pPr>
        <w:tabs>
          <w:tab w:val="num" w:pos="2804"/>
        </w:tabs>
        <w:ind w:left="1758" w:firstLine="686"/>
      </w:pPr>
      <w:rPr>
        <w:rFonts w:cs="Times New Roman" w:hint="default"/>
      </w:rPr>
    </w:lvl>
    <w:lvl w:ilvl="2">
      <w:start w:val="1"/>
      <w:numFmt w:val="none"/>
      <w:lvlText w:val="%3-"/>
      <w:lvlJc w:val="left"/>
      <w:pPr>
        <w:tabs>
          <w:tab w:val="num" w:pos="3164"/>
        </w:tabs>
        <w:ind w:left="3164" w:hanging="360"/>
      </w:pPr>
      <w:rPr>
        <w:rFonts w:cs="Times New Roman" w:hint="default"/>
        <w:color w:val="auto"/>
      </w:rPr>
    </w:lvl>
    <w:lvl w:ilvl="3">
      <w:start w:val="1"/>
      <w:numFmt w:val="decimal"/>
      <w:lvlText w:val="(%4)"/>
      <w:lvlJc w:val="left"/>
      <w:pPr>
        <w:tabs>
          <w:tab w:val="num" w:pos="3524"/>
        </w:tabs>
        <w:ind w:left="3524" w:hanging="360"/>
      </w:pPr>
      <w:rPr>
        <w:rFonts w:cs="Times New Roman" w:hint="default"/>
      </w:rPr>
    </w:lvl>
    <w:lvl w:ilvl="4">
      <w:start w:val="1"/>
      <w:numFmt w:val="lowerLetter"/>
      <w:lvlText w:val="(%5)"/>
      <w:lvlJc w:val="left"/>
      <w:pPr>
        <w:tabs>
          <w:tab w:val="num" w:pos="3884"/>
        </w:tabs>
        <w:ind w:left="3884" w:hanging="360"/>
      </w:pPr>
      <w:rPr>
        <w:rFonts w:cs="Times New Roman" w:hint="default"/>
      </w:rPr>
    </w:lvl>
    <w:lvl w:ilvl="5">
      <w:start w:val="1"/>
      <w:numFmt w:val="lowerRoman"/>
      <w:lvlText w:val="(%6)"/>
      <w:lvlJc w:val="left"/>
      <w:pPr>
        <w:tabs>
          <w:tab w:val="num" w:pos="4244"/>
        </w:tabs>
        <w:ind w:left="4244" w:hanging="360"/>
      </w:pPr>
      <w:rPr>
        <w:rFonts w:cs="Times New Roman" w:hint="default"/>
      </w:rPr>
    </w:lvl>
    <w:lvl w:ilvl="6">
      <w:start w:val="1"/>
      <w:numFmt w:val="decimal"/>
      <w:lvlText w:val="%7."/>
      <w:lvlJc w:val="left"/>
      <w:pPr>
        <w:tabs>
          <w:tab w:val="num" w:pos="4604"/>
        </w:tabs>
        <w:ind w:left="4604" w:hanging="360"/>
      </w:pPr>
      <w:rPr>
        <w:rFonts w:cs="Times New Roman" w:hint="default"/>
      </w:rPr>
    </w:lvl>
    <w:lvl w:ilvl="7">
      <w:start w:val="1"/>
      <w:numFmt w:val="lowerLetter"/>
      <w:lvlText w:val="%8."/>
      <w:lvlJc w:val="left"/>
      <w:pPr>
        <w:tabs>
          <w:tab w:val="num" w:pos="4964"/>
        </w:tabs>
        <w:ind w:left="4964" w:hanging="360"/>
      </w:pPr>
      <w:rPr>
        <w:rFonts w:cs="Times New Roman" w:hint="default"/>
      </w:rPr>
    </w:lvl>
    <w:lvl w:ilvl="8">
      <w:start w:val="1"/>
      <w:numFmt w:val="lowerRoman"/>
      <w:lvlText w:val="%9."/>
      <w:lvlJc w:val="left"/>
      <w:pPr>
        <w:tabs>
          <w:tab w:val="num" w:pos="5324"/>
        </w:tabs>
        <w:ind w:left="5324" w:hanging="360"/>
      </w:pPr>
      <w:rPr>
        <w:rFonts w:cs="Times New Roman" w:hint="default"/>
      </w:rPr>
    </w:lvl>
  </w:abstractNum>
  <w:abstractNum w:abstractNumId="87" w15:restartNumberingAfterBreak="0">
    <w:nsid w:val="62731BCA"/>
    <w:multiLevelType w:val="hybridMultilevel"/>
    <w:tmpl w:val="AB264262"/>
    <w:lvl w:ilvl="0" w:tplc="23EEBD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8" w15:restartNumberingAfterBreak="0">
    <w:nsid w:val="627A2543"/>
    <w:multiLevelType w:val="hybridMultilevel"/>
    <w:tmpl w:val="7C289AFE"/>
    <w:lvl w:ilvl="0" w:tplc="144C18D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9" w15:restartNumberingAfterBreak="0">
    <w:nsid w:val="641E1C18"/>
    <w:multiLevelType w:val="hybridMultilevel"/>
    <w:tmpl w:val="6986BD4A"/>
    <w:lvl w:ilvl="0" w:tplc="C7C8F64A">
      <w:start w:val="1"/>
      <w:numFmt w:val="lowerLetter"/>
      <w:pStyle w:val="32"/>
      <w:lvlText w:val="%1)"/>
      <w:lvlJc w:val="left"/>
      <w:pPr>
        <w:tabs>
          <w:tab w:val="num" w:pos="1571"/>
        </w:tabs>
        <w:ind w:left="1571" w:hanging="360"/>
      </w:pPr>
      <w:rPr>
        <w:rFonts w:cs="Times New Roman"/>
      </w:rPr>
    </w:lvl>
    <w:lvl w:ilvl="1" w:tplc="25BCEF1A">
      <w:start w:val="1"/>
      <w:numFmt w:val="lowerLetter"/>
      <w:pStyle w:val="110"/>
      <w:lvlText w:val="%2)"/>
      <w:lvlJc w:val="left"/>
      <w:pPr>
        <w:tabs>
          <w:tab w:val="num" w:pos="2291"/>
        </w:tabs>
        <w:ind w:left="2291" w:hanging="360"/>
      </w:pPr>
      <w:rPr>
        <w:rFonts w:cs="Times New Roman"/>
      </w:rPr>
    </w:lvl>
    <w:lvl w:ilvl="2" w:tplc="46E2BB72">
      <w:start w:val="1"/>
      <w:numFmt w:val="lowerRoman"/>
      <w:pStyle w:val="1110"/>
      <w:lvlText w:val="%3."/>
      <w:lvlJc w:val="right"/>
      <w:pPr>
        <w:tabs>
          <w:tab w:val="num" w:pos="3011"/>
        </w:tabs>
        <w:ind w:left="3011" w:hanging="180"/>
      </w:pPr>
      <w:rPr>
        <w:rFonts w:cs="Times New Roman"/>
      </w:rPr>
    </w:lvl>
    <w:lvl w:ilvl="3" w:tplc="B6EAD416" w:tentative="1">
      <w:start w:val="1"/>
      <w:numFmt w:val="decimal"/>
      <w:lvlText w:val="%4."/>
      <w:lvlJc w:val="left"/>
      <w:pPr>
        <w:tabs>
          <w:tab w:val="num" w:pos="3731"/>
        </w:tabs>
        <w:ind w:left="3731" w:hanging="360"/>
      </w:pPr>
      <w:rPr>
        <w:rFonts w:cs="Times New Roman"/>
      </w:rPr>
    </w:lvl>
    <w:lvl w:ilvl="4" w:tplc="09E289E4" w:tentative="1">
      <w:start w:val="1"/>
      <w:numFmt w:val="lowerLetter"/>
      <w:lvlText w:val="%5."/>
      <w:lvlJc w:val="left"/>
      <w:pPr>
        <w:tabs>
          <w:tab w:val="num" w:pos="4451"/>
        </w:tabs>
        <w:ind w:left="4451" w:hanging="360"/>
      </w:pPr>
      <w:rPr>
        <w:rFonts w:cs="Times New Roman"/>
      </w:rPr>
    </w:lvl>
    <w:lvl w:ilvl="5" w:tplc="7898D68E" w:tentative="1">
      <w:start w:val="1"/>
      <w:numFmt w:val="lowerRoman"/>
      <w:lvlText w:val="%6."/>
      <w:lvlJc w:val="right"/>
      <w:pPr>
        <w:tabs>
          <w:tab w:val="num" w:pos="5171"/>
        </w:tabs>
        <w:ind w:left="5171" w:hanging="180"/>
      </w:pPr>
      <w:rPr>
        <w:rFonts w:cs="Times New Roman"/>
      </w:rPr>
    </w:lvl>
    <w:lvl w:ilvl="6" w:tplc="AFD29CA2" w:tentative="1">
      <w:start w:val="1"/>
      <w:numFmt w:val="decimal"/>
      <w:lvlText w:val="%7."/>
      <w:lvlJc w:val="left"/>
      <w:pPr>
        <w:tabs>
          <w:tab w:val="num" w:pos="5891"/>
        </w:tabs>
        <w:ind w:left="5891" w:hanging="360"/>
      </w:pPr>
      <w:rPr>
        <w:rFonts w:cs="Times New Roman"/>
      </w:rPr>
    </w:lvl>
    <w:lvl w:ilvl="7" w:tplc="9D2ADEB0" w:tentative="1">
      <w:start w:val="1"/>
      <w:numFmt w:val="lowerLetter"/>
      <w:lvlText w:val="%8."/>
      <w:lvlJc w:val="left"/>
      <w:pPr>
        <w:tabs>
          <w:tab w:val="num" w:pos="6611"/>
        </w:tabs>
        <w:ind w:left="6611" w:hanging="360"/>
      </w:pPr>
      <w:rPr>
        <w:rFonts w:cs="Times New Roman"/>
      </w:rPr>
    </w:lvl>
    <w:lvl w:ilvl="8" w:tplc="95100714" w:tentative="1">
      <w:start w:val="1"/>
      <w:numFmt w:val="lowerRoman"/>
      <w:lvlText w:val="%9."/>
      <w:lvlJc w:val="right"/>
      <w:pPr>
        <w:tabs>
          <w:tab w:val="num" w:pos="7331"/>
        </w:tabs>
        <w:ind w:left="7331" w:hanging="180"/>
      </w:pPr>
      <w:rPr>
        <w:rFonts w:cs="Times New Roman"/>
      </w:rPr>
    </w:lvl>
  </w:abstractNum>
  <w:abstractNum w:abstractNumId="90" w15:restartNumberingAfterBreak="0">
    <w:nsid w:val="652B79D6"/>
    <w:multiLevelType w:val="multilevel"/>
    <w:tmpl w:val="491E8C34"/>
    <w:numStyleLink w:val="4"/>
  </w:abstractNum>
  <w:abstractNum w:abstractNumId="91" w15:restartNumberingAfterBreak="0">
    <w:nsid w:val="66A81702"/>
    <w:multiLevelType w:val="multilevel"/>
    <w:tmpl w:val="701A16B6"/>
    <w:numStyleLink w:val="5"/>
  </w:abstractNum>
  <w:abstractNum w:abstractNumId="92" w15:restartNumberingAfterBreak="0">
    <w:nsid w:val="685725A4"/>
    <w:multiLevelType w:val="hybridMultilevel"/>
    <w:tmpl w:val="783E5C9C"/>
    <w:lvl w:ilvl="0" w:tplc="DAD0D5B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3" w15:restartNumberingAfterBreak="0">
    <w:nsid w:val="691473F6"/>
    <w:multiLevelType w:val="multilevel"/>
    <w:tmpl w:val="9D704AD2"/>
    <w:lvl w:ilvl="0">
      <w:start w:val="1"/>
      <w:numFmt w:val="decimal"/>
      <w:pStyle w:val="15"/>
      <w:lvlText w:val="%1."/>
      <w:lvlJc w:val="left"/>
      <w:pPr>
        <w:ind w:left="360" w:hanging="360"/>
      </w:pPr>
      <w:rPr>
        <w:rFonts w:ascii="Times New Roman" w:hAnsi="Times New Roman" w:cs="Times New Roman" w:hint="default"/>
        <w:sz w:val="32"/>
        <w:szCs w:val="32"/>
      </w:rPr>
    </w:lvl>
    <w:lvl w:ilvl="1">
      <w:start w:val="1"/>
      <w:numFmt w:val="decimal"/>
      <w:pStyle w:val="23"/>
      <w:lvlText w:val="%1.%2."/>
      <w:lvlJc w:val="left"/>
      <w:rPr>
        <w:rFonts w:cs="Times New Roman" w:hint="default"/>
      </w:rPr>
    </w:lvl>
    <w:lvl w:ilvl="2">
      <w:start w:val="1"/>
      <w:numFmt w:val="decimal"/>
      <w:pStyle w:val="33"/>
      <w:lvlText w:val="%1.%2.%3."/>
      <w:lvlJc w:val="left"/>
      <w:pPr>
        <w:ind w:left="425"/>
      </w:pPr>
      <w:rPr>
        <w:rFonts w:cs="Times New Roman" w:hint="default"/>
      </w:rPr>
    </w:lvl>
    <w:lvl w:ilvl="3">
      <w:start w:val="1"/>
      <w:numFmt w:val="decimal"/>
      <w:pStyle w:val="41"/>
      <w:lvlText w:val="%1.%2.%3.%4."/>
      <w:lvlJc w:val="left"/>
      <w:pPr>
        <w:ind w:left="851"/>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94" w15:restartNumberingAfterBreak="0">
    <w:nsid w:val="69B050EA"/>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5" w15:restartNumberingAfterBreak="0">
    <w:nsid w:val="6BB66D26"/>
    <w:multiLevelType w:val="multilevel"/>
    <w:tmpl w:val="577EED02"/>
    <w:lvl w:ilvl="0">
      <w:start w:val="9"/>
      <w:numFmt w:val="decimal"/>
      <w:lvlText w:val="%1."/>
      <w:lvlJc w:val="left"/>
      <w:pPr>
        <w:ind w:left="864" w:hanging="864"/>
      </w:pPr>
      <w:rPr>
        <w:rFonts w:hint="default"/>
      </w:rPr>
    </w:lvl>
    <w:lvl w:ilvl="1">
      <w:start w:val="2"/>
      <w:numFmt w:val="decimal"/>
      <w:lvlText w:val="%1.%2."/>
      <w:lvlJc w:val="left"/>
      <w:pPr>
        <w:ind w:left="864" w:hanging="864"/>
      </w:pPr>
      <w:rPr>
        <w:rFonts w:hint="default"/>
      </w:rPr>
    </w:lvl>
    <w:lvl w:ilvl="2">
      <w:start w:val="2"/>
      <w:numFmt w:val="decimal"/>
      <w:lvlText w:val="%1.%2.%3."/>
      <w:lvlJc w:val="left"/>
      <w:pPr>
        <w:ind w:left="864" w:hanging="864"/>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6" w15:restartNumberingAfterBreak="0">
    <w:nsid w:val="6BB721C4"/>
    <w:multiLevelType w:val="multilevel"/>
    <w:tmpl w:val="EB14F9C0"/>
    <w:numStyleLink w:val="6"/>
  </w:abstractNum>
  <w:abstractNum w:abstractNumId="97" w15:restartNumberingAfterBreak="0">
    <w:nsid w:val="6C681AED"/>
    <w:multiLevelType w:val="hybridMultilevel"/>
    <w:tmpl w:val="76CE59E4"/>
    <w:lvl w:ilvl="0" w:tplc="21341ABA">
      <w:start w:val="1"/>
      <w:numFmt w:val="bullet"/>
      <w:pStyle w:val="ac"/>
      <w:lvlText w:val=""/>
      <w:lvlJc w:val="left"/>
      <w:pPr>
        <w:ind w:left="720" w:hanging="360"/>
      </w:pPr>
      <w:rPr>
        <w:rFonts w:ascii="Symbol" w:hAnsi="Symbol" w:hint="default"/>
        <w:u w:color="C0000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8" w15:restartNumberingAfterBreak="0">
    <w:nsid w:val="6CEB49B0"/>
    <w:multiLevelType w:val="hybridMultilevel"/>
    <w:tmpl w:val="4CDE569C"/>
    <w:lvl w:ilvl="0" w:tplc="B734EF70">
      <w:start w:val="1"/>
      <w:numFmt w:val="decimal"/>
      <w:pStyle w:val="16"/>
      <w:lvlText w:val="%1"/>
      <w:lvlJc w:val="left"/>
      <w:pPr>
        <w:tabs>
          <w:tab w:val="num" w:pos="814"/>
        </w:tabs>
        <w:ind w:firstLine="454"/>
      </w:pPr>
      <w:rPr>
        <w:rFonts w:cs="Times New Roman"/>
      </w:rPr>
    </w:lvl>
    <w:lvl w:ilvl="1" w:tplc="35C432D2" w:tentative="1">
      <w:start w:val="1"/>
      <w:numFmt w:val="lowerLetter"/>
      <w:lvlText w:val="%2."/>
      <w:lvlJc w:val="left"/>
      <w:pPr>
        <w:tabs>
          <w:tab w:val="num" w:pos="1440"/>
        </w:tabs>
        <w:ind w:left="1440" w:hanging="360"/>
      </w:pPr>
      <w:rPr>
        <w:rFonts w:cs="Times New Roman"/>
      </w:rPr>
    </w:lvl>
    <w:lvl w:ilvl="2" w:tplc="22CC31BE" w:tentative="1">
      <w:start w:val="1"/>
      <w:numFmt w:val="lowerRoman"/>
      <w:lvlText w:val="%3."/>
      <w:lvlJc w:val="right"/>
      <w:pPr>
        <w:tabs>
          <w:tab w:val="num" w:pos="2160"/>
        </w:tabs>
        <w:ind w:left="2160" w:hanging="180"/>
      </w:pPr>
      <w:rPr>
        <w:rFonts w:cs="Times New Roman"/>
      </w:rPr>
    </w:lvl>
    <w:lvl w:ilvl="3" w:tplc="C988DD2A" w:tentative="1">
      <w:start w:val="1"/>
      <w:numFmt w:val="decimal"/>
      <w:lvlText w:val="%4."/>
      <w:lvlJc w:val="left"/>
      <w:pPr>
        <w:tabs>
          <w:tab w:val="num" w:pos="2880"/>
        </w:tabs>
        <w:ind w:left="2880" w:hanging="360"/>
      </w:pPr>
      <w:rPr>
        <w:rFonts w:cs="Times New Roman"/>
      </w:rPr>
    </w:lvl>
    <w:lvl w:ilvl="4" w:tplc="0D3C2810" w:tentative="1">
      <w:start w:val="1"/>
      <w:numFmt w:val="lowerLetter"/>
      <w:lvlText w:val="%5."/>
      <w:lvlJc w:val="left"/>
      <w:pPr>
        <w:tabs>
          <w:tab w:val="num" w:pos="3600"/>
        </w:tabs>
        <w:ind w:left="3600" w:hanging="360"/>
      </w:pPr>
      <w:rPr>
        <w:rFonts w:cs="Times New Roman"/>
      </w:rPr>
    </w:lvl>
    <w:lvl w:ilvl="5" w:tplc="41A6D854" w:tentative="1">
      <w:start w:val="1"/>
      <w:numFmt w:val="lowerRoman"/>
      <w:lvlText w:val="%6."/>
      <w:lvlJc w:val="right"/>
      <w:pPr>
        <w:tabs>
          <w:tab w:val="num" w:pos="4320"/>
        </w:tabs>
        <w:ind w:left="4320" w:hanging="180"/>
      </w:pPr>
      <w:rPr>
        <w:rFonts w:cs="Times New Roman"/>
      </w:rPr>
    </w:lvl>
    <w:lvl w:ilvl="6" w:tplc="CC52229E" w:tentative="1">
      <w:start w:val="1"/>
      <w:numFmt w:val="decimal"/>
      <w:lvlText w:val="%7."/>
      <w:lvlJc w:val="left"/>
      <w:pPr>
        <w:tabs>
          <w:tab w:val="num" w:pos="5040"/>
        </w:tabs>
        <w:ind w:left="5040" w:hanging="360"/>
      </w:pPr>
      <w:rPr>
        <w:rFonts w:cs="Times New Roman"/>
      </w:rPr>
    </w:lvl>
    <w:lvl w:ilvl="7" w:tplc="83F4BCC4" w:tentative="1">
      <w:start w:val="1"/>
      <w:numFmt w:val="lowerLetter"/>
      <w:lvlText w:val="%8."/>
      <w:lvlJc w:val="left"/>
      <w:pPr>
        <w:tabs>
          <w:tab w:val="num" w:pos="5760"/>
        </w:tabs>
        <w:ind w:left="5760" w:hanging="360"/>
      </w:pPr>
      <w:rPr>
        <w:rFonts w:cs="Times New Roman"/>
      </w:rPr>
    </w:lvl>
    <w:lvl w:ilvl="8" w:tplc="33BCFAD8" w:tentative="1">
      <w:start w:val="1"/>
      <w:numFmt w:val="lowerRoman"/>
      <w:lvlText w:val="%9."/>
      <w:lvlJc w:val="right"/>
      <w:pPr>
        <w:tabs>
          <w:tab w:val="num" w:pos="6480"/>
        </w:tabs>
        <w:ind w:left="6480" w:hanging="180"/>
      </w:pPr>
      <w:rPr>
        <w:rFonts w:cs="Times New Roman"/>
      </w:rPr>
    </w:lvl>
  </w:abstractNum>
  <w:abstractNum w:abstractNumId="99" w15:restartNumberingAfterBreak="0">
    <w:nsid w:val="6DD4251E"/>
    <w:multiLevelType w:val="hybridMultilevel"/>
    <w:tmpl w:val="BC5E0BB8"/>
    <w:lvl w:ilvl="0" w:tplc="04190001">
      <w:start w:val="1"/>
      <w:numFmt w:val="bullet"/>
      <w:pStyle w:val="Bulleted2"/>
      <w:lvlText w:val="-"/>
      <w:lvlJc w:val="left"/>
      <w:pPr>
        <w:tabs>
          <w:tab w:val="num" w:pos="1105"/>
        </w:tabs>
        <w:ind w:left="1105" w:hanging="397"/>
      </w:pPr>
      <w:rPr>
        <w:rFonts w:ascii="Courier New" w:hAnsi="Courier New" w:hint="default"/>
      </w:rPr>
    </w:lvl>
    <w:lvl w:ilvl="1" w:tplc="04190003">
      <w:start w:val="1"/>
      <w:numFmt w:val="bullet"/>
      <w:lvlText w:val=""/>
      <w:lvlJc w:val="left"/>
      <w:pPr>
        <w:tabs>
          <w:tab w:val="num" w:pos="2848"/>
        </w:tabs>
        <w:ind w:left="2848" w:hanging="360"/>
      </w:pPr>
      <w:rPr>
        <w:rFonts w:ascii="Symbol" w:hAnsi="Symbol" w:hint="default"/>
      </w:rPr>
    </w:lvl>
    <w:lvl w:ilvl="2" w:tplc="04190005" w:tentative="1">
      <w:start w:val="1"/>
      <w:numFmt w:val="bullet"/>
      <w:lvlText w:val=""/>
      <w:lvlJc w:val="left"/>
      <w:pPr>
        <w:tabs>
          <w:tab w:val="num" w:pos="3568"/>
        </w:tabs>
        <w:ind w:left="3568" w:hanging="360"/>
      </w:pPr>
      <w:rPr>
        <w:rFonts w:ascii="Wingdings" w:hAnsi="Wingdings" w:hint="default"/>
      </w:rPr>
    </w:lvl>
    <w:lvl w:ilvl="3" w:tplc="04190001" w:tentative="1">
      <w:start w:val="1"/>
      <w:numFmt w:val="bullet"/>
      <w:lvlText w:val=""/>
      <w:lvlJc w:val="left"/>
      <w:pPr>
        <w:tabs>
          <w:tab w:val="num" w:pos="4288"/>
        </w:tabs>
        <w:ind w:left="4288" w:hanging="360"/>
      </w:pPr>
      <w:rPr>
        <w:rFonts w:ascii="Symbol" w:hAnsi="Symbol" w:hint="default"/>
      </w:rPr>
    </w:lvl>
    <w:lvl w:ilvl="4" w:tplc="04190003" w:tentative="1">
      <w:start w:val="1"/>
      <w:numFmt w:val="bullet"/>
      <w:lvlText w:val="o"/>
      <w:lvlJc w:val="left"/>
      <w:pPr>
        <w:tabs>
          <w:tab w:val="num" w:pos="5008"/>
        </w:tabs>
        <w:ind w:left="5008" w:hanging="360"/>
      </w:pPr>
      <w:rPr>
        <w:rFonts w:ascii="Courier New" w:hAnsi="Courier New" w:cs="Courier New" w:hint="default"/>
      </w:rPr>
    </w:lvl>
    <w:lvl w:ilvl="5" w:tplc="04190005" w:tentative="1">
      <w:start w:val="1"/>
      <w:numFmt w:val="bullet"/>
      <w:lvlText w:val=""/>
      <w:lvlJc w:val="left"/>
      <w:pPr>
        <w:tabs>
          <w:tab w:val="num" w:pos="5728"/>
        </w:tabs>
        <w:ind w:left="5728" w:hanging="360"/>
      </w:pPr>
      <w:rPr>
        <w:rFonts w:ascii="Wingdings" w:hAnsi="Wingdings" w:hint="default"/>
      </w:rPr>
    </w:lvl>
    <w:lvl w:ilvl="6" w:tplc="04190001" w:tentative="1">
      <w:start w:val="1"/>
      <w:numFmt w:val="bullet"/>
      <w:lvlText w:val=""/>
      <w:lvlJc w:val="left"/>
      <w:pPr>
        <w:tabs>
          <w:tab w:val="num" w:pos="6448"/>
        </w:tabs>
        <w:ind w:left="6448" w:hanging="360"/>
      </w:pPr>
      <w:rPr>
        <w:rFonts w:ascii="Symbol" w:hAnsi="Symbol" w:hint="default"/>
      </w:rPr>
    </w:lvl>
    <w:lvl w:ilvl="7" w:tplc="04190003" w:tentative="1">
      <w:start w:val="1"/>
      <w:numFmt w:val="bullet"/>
      <w:lvlText w:val="o"/>
      <w:lvlJc w:val="left"/>
      <w:pPr>
        <w:tabs>
          <w:tab w:val="num" w:pos="7168"/>
        </w:tabs>
        <w:ind w:left="7168" w:hanging="360"/>
      </w:pPr>
      <w:rPr>
        <w:rFonts w:ascii="Courier New" w:hAnsi="Courier New" w:cs="Courier New" w:hint="default"/>
      </w:rPr>
    </w:lvl>
    <w:lvl w:ilvl="8" w:tplc="04190005" w:tentative="1">
      <w:start w:val="1"/>
      <w:numFmt w:val="bullet"/>
      <w:lvlText w:val=""/>
      <w:lvlJc w:val="left"/>
      <w:pPr>
        <w:tabs>
          <w:tab w:val="num" w:pos="7888"/>
        </w:tabs>
        <w:ind w:left="7888" w:hanging="360"/>
      </w:pPr>
      <w:rPr>
        <w:rFonts w:ascii="Wingdings" w:hAnsi="Wingdings" w:hint="default"/>
      </w:rPr>
    </w:lvl>
  </w:abstractNum>
  <w:abstractNum w:abstractNumId="100" w15:restartNumberingAfterBreak="0">
    <w:nsid w:val="707B7DC5"/>
    <w:multiLevelType w:val="multilevel"/>
    <w:tmpl w:val="AC6E821A"/>
    <w:lvl w:ilvl="0">
      <w:start w:val="9"/>
      <w:numFmt w:val="decimal"/>
      <w:lvlText w:val="%1"/>
      <w:lvlJc w:val="left"/>
      <w:pPr>
        <w:ind w:left="1440" w:hanging="360"/>
      </w:pPr>
      <w:rPr>
        <w:rFonts w:hint="default"/>
      </w:rPr>
    </w:lvl>
    <w:lvl w:ilvl="1">
      <w:start w:val="1"/>
      <w:numFmt w:val="decimal"/>
      <w:isLgl/>
      <w:lvlText w:val="%1.%2"/>
      <w:lvlJc w:val="left"/>
      <w:pPr>
        <w:ind w:left="1500" w:hanging="420"/>
      </w:pPr>
      <w:rPr>
        <w:rFonts w:ascii="Times New Roman" w:hAnsi="Times New Roman"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108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520" w:hanging="1440"/>
      </w:pPr>
      <w:rPr>
        <w:rFonts w:cs="Times New Roman" w:hint="default"/>
      </w:rPr>
    </w:lvl>
    <w:lvl w:ilvl="6">
      <w:start w:val="1"/>
      <w:numFmt w:val="decimal"/>
      <w:isLgl/>
      <w:lvlText w:val="%1.%2.%3.%4.%5.%6.%7"/>
      <w:lvlJc w:val="left"/>
      <w:pPr>
        <w:ind w:left="2520" w:hanging="1440"/>
      </w:pPr>
      <w:rPr>
        <w:rFonts w:cs="Times New Roman" w:hint="default"/>
      </w:rPr>
    </w:lvl>
    <w:lvl w:ilvl="7">
      <w:start w:val="1"/>
      <w:numFmt w:val="decimal"/>
      <w:isLgl/>
      <w:lvlText w:val="%1.%2.%3.%4.%5.%6.%7.%8"/>
      <w:lvlJc w:val="left"/>
      <w:pPr>
        <w:ind w:left="2880" w:hanging="1800"/>
      </w:pPr>
      <w:rPr>
        <w:rFonts w:cs="Times New Roman" w:hint="default"/>
      </w:rPr>
    </w:lvl>
    <w:lvl w:ilvl="8">
      <w:start w:val="1"/>
      <w:numFmt w:val="decimal"/>
      <w:isLgl/>
      <w:lvlText w:val="%1.%2.%3.%4.%5.%6.%7.%8.%9"/>
      <w:lvlJc w:val="left"/>
      <w:pPr>
        <w:ind w:left="3240" w:hanging="2160"/>
      </w:pPr>
      <w:rPr>
        <w:rFonts w:cs="Times New Roman" w:hint="default"/>
      </w:rPr>
    </w:lvl>
  </w:abstractNum>
  <w:abstractNum w:abstractNumId="101" w15:restartNumberingAfterBreak="0">
    <w:nsid w:val="715063AE"/>
    <w:multiLevelType w:val="hybridMultilevel"/>
    <w:tmpl w:val="985A2214"/>
    <w:lvl w:ilvl="0" w:tplc="693C86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2" w15:restartNumberingAfterBreak="0">
    <w:nsid w:val="71DD0176"/>
    <w:multiLevelType w:val="hybridMultilevel"/>
    <w:tmpl w:val="E49A7BD4"/>
    <w:lvl w:ilvl="0" w:tplc="DC38D9AE">
      <w:start w:val="1"/>
      <w:numFmt w:val="bullet"/>
      <w:pStyle w:val="-0"/>
      <w:lvlText w:val="–"/>
      <w:lvlJc w:val="left"/>
      <w:pPr>
        <w:tabs>
          <w:tab w:val="num" w:pos="984"/>
        </w:tabs>
        <w:ind w:firstLine="624"/>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3" w15:restartNumberingAfterBreak="0">
    <w:nsid w:val="72492558"/>
    <w:multiLevelType w:val="hybridMultilevel"/>
    <w:tmpl w:val="CE9CE98A"/>
    <w:lvl w:ilvl="0" w:tplc="DA8CA71E">
      <w:start w:val="1"/>
      <w:numFmt w:val="decimal"/>
      <w:lvlText w:val="%1."/>
      <w:lvlJc w:val="left"/>
      <w:pPr>
        <w:ind w:left="720" w:hanging="360"/>
      </w:pPr>
      <w:rPr>
        <w:b w:val="0"/>
        <w:color w:val="auto"/>
      </w:rPr>
    </w:lvl>
    <w:lvl w:ilvl="1" w:tplc="7512A43E">
      <w:start w:val="1"/>
      <w:numFmt w:val="lowerLetter"/>
      <w:lvlText w:val="%2."/>
      <w:lvlJc w:val="left"/>
      <w:pPr>
        <w:ind w:left="1440" w:hanging="360"/>
      </w:pPr>
    </w:lvl>
    <w:lvl w:ilvl="2" w:tplc="53A44752">
      <w:start w:val="1"/>
      <w:numFmt w:val="lowerRoman"/>
      <w:lvlText w:val="%3."/>
      <w:lvlJc w:val="right"/>
      <w:pPr>
        <w:ind w:left="2160" w:hanging="180"/>
      </w:pPr>
    </w:lvl>
    <w:lvl w:ilvl="3" w:tplc="73FAAF6A">
      <w:start w:val="1"/>
      <w:numFmt w:val="decimal"/>
      <w:lvlText w:val="%4."/>
      <w:lvlJc w:val="left"/>
      <w:pPr>
        <w:ind w:left="2880" w:hanging="360"/>
      </w:pPr>
    </w:lvl>
    <w:lvl w:ilvl="4" w:tplc="E64EBE52">
      <w:start w:val="1"/>
      <w:numFmt w:val="lowerLetter"/>
      <w:lvlText w:val="%5."/>
      <w:lvlJc w:val="left"/>
      <w:pPr>
        <w:ind w:left="3600" w:hanging="360"/>
      </w:pPr>
    </w:lvl>
    <w:lvl w:ilvl="5" w:tplc="C31A5BE2">
      <w:start w:val="1"/>
      <w:numFmt w:val="lowerRoman"/>
      <w:lvlText w:val="%6."/>
      <w:lvlJc w:val="right"/>
      <w:pPr>
        <w:ind w:left="4320" w:hanging="180"/>
      </w:pPr>
    </w:lvl>
    <w:lvl w:ilvl="6" w:tplc="7548BE5C">
      <w:start w:val="1"/>
      <w:numFmt w:val="decimal"/>
      <w:lvlText w:val="%7."/>
      <w:lvlJc w:val="left"/>
      <w:pPr>
        <w:ind w:left="5040" w:hanging="360"/>
      </w:pPr>
    </w:lvl>
    <w:lvl w:ilvl="7" w:tplc="8684FEA6">
      <w:start w:val="1"/>
      <w:numFmt w:val="lowerLetter"/>
      <w:lvlText w:val="%8."/>
      <w:lvlJc w:val="left"/>
      <w:pPr>
        <w:ind w:left="5760" w:hanging="360"/>
      </w:pPr>
    </w:lvl>
    <w:lvl w:ilvl="8" w:tplc="C3AC2F0E">
      <w:start w:val="1"/>
      <w:numFmt w:val="lowerRoman"/>
      <w:lvlText w:val="%9."/>
      <w:lvlJc w:val="right"/>
      <w:pPr>
        <w:ind w:left="6480" w:hanging="180"/>
      </w:pPr>
    </w:lvl>
  </w:abstractNum>
  <w:abstractNum w:abstractNumId="104" w15:restartNumberingAfterBreak="0">
    <w:nsid w:val="72C9500D"/>
    <w:multiLevelType w:val="hybridMultilevel"/>
    <w:tmpl w:val="98184430"/>
    <w:lvl w:ilvl="0" w:tplc="DAD0D5B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5" w15:restartNumberingAfterBreak="0">
    <w:nsid w:val="72DC2F05"/>
    <w:multiLevelType w:val="multilevel"/>
    <w:tmpl w:val="41FE15E4"/>
    <w:lvl w:ilvl="0">
      <w:start w:val="1"/>
      <w:numFmt w:val="decimal"/>
      <w:suff w:val="space"/>
      <w:lvlText w:val="%1."/>
      <w:lvlJc w:val="left"/>
      <w:pPr>
        <w:ind w:left="9185" w:firstLine="454"/>
      </w:pPr>
      <w:rPr>
        <w:rFonts w:ascii="Times New Roman" w:hAnsi="Times New Roman" w:cs="Times New Roman" w:hint="default"/>
      </w:rPr>
    </w:lvl>
    <w:lvl w:ilvl="1">
      <w:start w:val="1"/>
      <w:numFmt w:val="decimal"/>
      <w:suff w:val="space"/>
      <w:lvlText w:val="2.%2"/>
      <w:lvlJc w:val="left"/>
      <w:pPr>
        <w:ind w:left="1078" w:firstLine="624"/>
      </w:pPr>
      <w:rPr>
        <w:rFonts w:ascii="Times New Roman" w:hAnsi="Times New Roman" w:cs="Times New Roman" w:hint="default"/>
      </w:rPr>
    </w:lvl>
    <w:lvl w:ilvl="2">
      <w:start w:val="1"/>
      <w:numFmt w:val="decimal"/>
      <w:suff w:val="space"/>
      <w:lvlText w:val="%1.%2.%3."/>
      <w:lvlJc w:val="left"/>
      <w:pPr>
        <w:ind w:left="369" w:firstLine="624"/>
      </w:pPr>
      <w:rPr>
        <w:rFonts w:ascii="Times New Roman" w:hAnsi="Times New Roman" w:cs="Times New Roman" w:hint="default"/>
      </w:rPr>
    </w:lvl>
    <w:lvl w:ilvl="3">
      <w:start w:val="1"/>
      <w:numFmt w:val="decimal"/>
      <w:suff w:val="space"/>
      <w:lvlText w:val="%1.%2.%3.%4."/>
      <w:lvlJc w:val="left"/>
      <w:pPr>
        <w:ind w:left="0" w:firstLine="624"/>
      </w:pPr>
      <w:rPr>
        <w:rFonts w:ascii="Times New Roman" w:hAnsi="Times New Roman" w:cs="Times New Roman" w:hint="default"/>
      </w:rPr>
    </w:lvl>
    <w:lvl w:ilvl="4">
      <w:start w:val="1"/>
      <w:numFmt w:val="decimal"/>
      <w:suff w:val="space"/>
      <w:lvlText w:val="%1.%2.%3.%4.%5"/>
      <w:lvlJc w:val="left"/>
      <w:pPr>
        <w:ind w:left="0" w:firstLine="454"/>
      </w:pPr>
      <w:rPr>
        <w:rFonts w:cs="Times New Roman" w:hint="default"/>
      </w:rPr>
    </w:lvl>
    <w:lvl w:ilvl="5">
      <w:start w:val="1"/>
      <w:numFmt w:val="decimal"/>
      <w:lvlText w:val="%1.%2.%3.%4.%5.%6"/>
      <w:lvlJc w:val="left"/>
      <w:pPr>
        <w:tabs>
          <w:tab w:val="num" w:pos="1894"/>
        </w:tabs>
        <w:ind w:left="0" w:firstLine="454"/>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6" w15:restartNumberingAfterBreak="0">
    <w:nsid w:val="742D30F7"/>
    <w:multiLevelType w:val="hybridMultilevel"/>
    <w:tmpl w:val="8B5A7D26"/>
    <w:lvl w:ilvl="0" w:tplc="71765A42">
      <w:start w:val="1"/>
      <w:numFmt w:val="bullet"/>
      <w:pStyle w:val="GOSTListmark1"/>
      <w:lvlText w:val="–"/>
      <w:lvlJc w:val="left"/>
      <w:pPr>
        <w:tabs>
          <w:tab w:val="num" w:pos="1136"/>
        </w:tabs>
        <w:ind w:left="1136" w:hanging="284"/>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7" w15:restartNumberingAfterBreak="0">
    <w:nsid w:val="74971441"/>
    <w:multiLevelType w:val="hybridMultilevel"/>
    <w:tmpl w:val="00FE58F6"/>
    <w:lvl w:ilvl="0" w:tplc="4EDEFD26">
      <w:start w:val="1"/>
      <w:numFmt w:val="bullet"/>
      <w:pStyle w:val="17"/>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8" w15:restartNumberingAfterBreak="0">
    <w:nsid w:val="74A24415"/>
    <w:multiLevelType w:val="multilevel"/>
    <w:tmpl w:val="2940F7FA"/>
    <w:lvl w:ilvl="0">
      <w:start w:val="5"/>
      <w:numFmt w:val="decimal"/>
      <w:pStyle w:val="50"/>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sz w:val="24"/>
        <w:szCs w:val="24"/>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09" w15:restartNumberingAfterBreak="0">
    <w:nsid w:val="752F57F8"/>
    <w:multiLevelType w:val="hybridMultilevel"/>
    <w:tmpl w:val="3EC8F1E2"/>
    <w:lvl w:ilvl="0" w:tplc="987AF45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0" w15:restartNumberingAfterBreak="0">
    <w:nsid w:val="763A67AE"/>
    <w:multiLevelType w:val="hybridMultilevel"/>
    <w:tmpl w:val="96164626"/>
    <w:lvl w:ilvl="0" w:tplc="CE54EE80">
      <w:start w:val="1"/>
      <w:numFmt w:val="bullet"/>
      <w:lvlText w:val=""/>
      <w:lvlJc w:val="left"/>
      <w:pPr>
        <w:ind w:left="1211" w:hanging="360"/>
      </w:pPr>
      <w:rPr>
        <w:rFonts w:ascii="Symbol" w:hAnsi="Symbol" w:hint="default"/>
      </w:rPr>
    </w:lvl>
    <w:lvl w:ilvl="1" w:tplc="04190003" w:tentative="1">
      <w:start w:val="1"/>
      <w:numFmt w:val="bullet"/>
      <w:lvlText w:val="o"/>
      <w:lvlJc w:val="left"/>
      <w:pPr>
        <w:ind w:left="2177" w:hanging="360"/>
      </w:pPr>
      <w:rPr>
        <w:rFonts w:ascii="Courier New" w:hAnsi="Courier New" w:hint="default"/>
      </w:rPr>
    </w:lvl>
    <w:lvl w:ilvl="2" w:tplc="04190005" w:tentative="1">
      <w:start w:val="1"/>
      <w:numFmt w:val="bullet"/>
      <w:lvlText w:val=""/>
      <w:lvlJc w:val="left"/>
      <w:pPr>
        <w:ind w:left="2897" w:hanging="360"/>
      </w:pPr>
      <w:rPr>
        <w:rFonts w:ascii="Wingdings" w:hAnsi="Wingdings" w:hint="default"/>
      </w:rPr>
    </w:lvl>
    <w:lvl w:ilvl="3" w:tplc="04190001" w:tentative="1">
      <w:start w:val="1"/>
      <w:numFmt w:val="bullet"/>
      <w:lvlText w:val=""/>
      <w:lvlJc w:val="left"/>
      <w:pPr>
        <w:ind w:left="3617" w:hanging="360"/>
      </w:pPr>
      <w:rPr>
        <w:rFonts w:ascii="Symbol" w:hAnsi="Symbol" w:hint="default"/>
      </w:rPr>
    </w:lvl>
    <w:lvl w:ilvl="4" w:tplc="04190003" w:tentative="1">
      <w:start w:val="1"/>
      <w:numFmt w:val="bullet"/>
      <w:lvlText w:val="o"/>
      <w:lvlJc w:val="left"/>
      <w:pPr>
        <w:ind w:left="4337" w:hanging="360"/>
      </w:pPr>
      <w:rPr>
        <w:rFonts w:ascii="Courier New" w:hAnsi="Courier New" w:hint="default"/>
      </w:rPr>
    </w:lvl>
    <w:lvl w:ilvl="5" w:tplc="04190005" w:tentative="1">
      <w:start w:val="1"/>
      <w:numFmt w:val="bullet"/>
      <w:lvlText w:val=""/>
      <w:lvlJc w:val="left"/>
      <w:pPr>
        <w:ind w:left="5057" w:hanging="360"/>
      </w:pPr>
      <w:rPr>
        <w:rFonts w:ascii="Wingdings" w:hAnsi="Wingdings" w:hint="default"/>
      </w:rPr>
    </w:lvl>
    <w:lvl w:ilvl="6" w:tplc="04190001" w:tentative="1">
      <w:start w:val="1"/>
      <w:numFmt w:val="bullet"/>
      <w:lvlText w:val=""/>
      <w:lvlJc w:val="left"/>
      <w:pPr>
        <w:ind w:left="5777" w:hanging="360"/>
      </w:pPr>
      <w:rPr>
        <w:rFonts w:ascii="Symbol" w:hAnsi="Symbol" w:hint="default"/>
      </w:rPr>
    </w:lvl>
    <w:lvl w:ilvl="7" w:tplc="04190003" w:tentative="1">
      <w:start w:val="1"/>
      <w:numFmt w:val="bullet"/>
      <w:lvlText w:val="o"/>
      <w:lvlJc w:val="left"/>
      <w:pPr>
        <w:ind w:left="6497" w:hanging="360"/>
      </w:pPr>
      <w:rPr>
        <w:rFonts w:ascii="Courier New" w:hAnsi="Courier New" w:hint="default"/>
      </w:rPr>
    </w:lvl>
    <w:lvl w:ilvl="8" w:tplc="04190005" w:tentative="1">
      <w:start w:val="1"/>
      <w:numFmt w:val="bullet"/>
      <w:lvlText w:val=""/>
      <w:lvlJc w:val="left"/>
      <w:pPr>
        <w:ind w:left="7217" w:hanging="360"/>
      </w:pPr>
      <w:rPr>
        <w:rFonts w:ascii="Wingdings" w:hAnsi="Wingdings" w:hint="default"/>
      </w:rPr>
    </w:lvl>
  </w:abstractNum>
  <w:abstractNum w:abstractNumId="111" w15:restartNumberingAfterBreak="0">
    <w:nsid w:val="78204202"/>
    <w:multiLevelType w:val="hybridMultilevel"/>
    <w:tmpl w:val="F7ECD18A"/>
    <w:lvl w:ilvl="0" w:tplc="144C18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2" w15:restartNumberingAfterBreak="0">
    <w:nsid w:val="7A414FB4"/>
    <w:multiLevelType w:val="hybridMultilevel"/>
    <w:tmpl w:val="C5CE183E"/>
    <w:lvl w:ilvl="0" w:tplc="CE54EE80">
      <w:start w:val="1"/>
      <w:numFmt w:val="bullet"/>
      <w:lvlText w:val=""/>
      <w:lvlJc w:val="left"/>
      <w:pPr>
        <w:ind w:left="1457" w:hanging="360"/>
      </w:pPr>
      <w:rPr>
        <w:rFonts w:ascii="Symbol" w:hAnsi="Symbol" w:hint="default"/>
      </w:rPr>
    </w:lvl>
    <w:lvl w:ilvl="1" w:tplc="04190003" w:tentative="1">
      <w:start w:val="1"/>
      <w:numFmt w:val="bullet"/>
      <w:lvlText w:val="o"/>
      <w:lvlJc w:val="left"/>
      <w:pPr>
        <w:ind w:left="2177" w:hanging="360"/>
      </w:pPr>
      <w:rPr>
        <w:rFonts w:ascii="Courier New" w:hAnsi="Courier New" w:hint="default"/>
      </w:rPr>
    </w:lvl>
    <w:lvl w:ilvl="2" w:tplc="04190005" w:tentative="1">
      <w:start w:val="1"/>
      <w:numFmt w:val="bullet"/>
      <w:lvlText w:val=""/>
      <w:lvlJc w:val="left"/>
      <w:pPr>
        <w:ind w:left="2897" w:hanging="360"/>
      </w:pPr>
      <w:rPr>
        <w:rFonts w:ascii="Wingdings" w:hAnsi="Wingdings" w:hint="default"/>
      </w:rPr>
    </w:lvl>
    <w:lvl w:ilvl="3" w:tplc="04190001" w:tentative="1">
      <w:start w:val="1"/>
      <w:numFmt w:val="bullet"/>
      <w:lvlText w:val=""/>
      <w:lvlJc w:val="left"/>
      <w:pPr>
        <w:ind w:left="3617" w:hanging="360"/>
      </w:pPr>
      <w:rPr>
        <w:rFonts w:ascii="Symbol" w:hAnsi="Symbol" w:hint="default"/>
      </w:rPr>
    </w:lvl>
    <w:lvl w:ilvl="4" w:tplc="04190003" w:tentative="1">
      <w:start w:val="1"/>
      <w:numFmt w:val="bullet"/>
      <w:lvlText w:val="o"/>
      <w:lvlJc w:val="left"/>
      <w:pPr>
        <w:ind w:left="4337" w:hanging="360"/>
      </w:pPr>
      <w:rPr>
        <w:rFonts w:ascii="Courier New" w:hAnsi="Courier New" w:hint="default"/>
      </w:rPr>
    </w:lvl>
    <w:lvl w:ilvl="5" w:tplc="04190005" w:tentative="1">
      <w:start w:val="1"/>
      <w:numFmt w:val="bullet"/>
      <w:lvlText w:val=""/>
      <w:lvlJc w:val="left"/>
      <w:pPr>
        <w:ind w:left="5057" w:hanging="360"/>
      </w:pPr>
      <w:rPr>
        <w:rFonts w:ascii="Wingdings" w:hAnsi="Wingdings" w:hint="default"/>
      </w:rPr>
    </w:lvl>
    <w:lvl w:ilvl="6" w:tplc="04190001" w:tentative="1">
      <w:start w:val="1"/>
      <w:numFmt w:val="bullet"/>
      <w:lvlText w:val=""/>
      <w:lvlJc w:val="left"/>
      <w:pPr>
        <w:ind w:left="5777" w:hanging="360"/>
      </w:pPr>
      <w:rPr>
        <w:rFonts w:ascii="Symbol" w:hAnsi="Symbol" w:hint="default"/>
      </w:rPr>
    </w:lvl>
    <w:lvl w:ilvl="7" w:tplc="04190003" w:tentative="1">
      <w:start w:val="1"/>
      <w:numFmt w:val="bullet"/>
      <w:lvlText w:val="o"/>
      <w:lvlJc w:val="left"/>
      <w:pPr>
        <w:ind w:left="6497" w:hanging="360"/>
      </w:pPr>
      <w:rPr>
        <w:rFonts w:ascii="Courier New" w:hAnsi="Courier New" w:hint="default"/>
      </w:rPr>
    </w:lvl>
    <w:lvl w:ilvl="8" w:tplc="04190005" w:tentative="1">
      <w:start w:val="1"/>
      <w:numFmt w:val="bullet"/>
      <w:lvlText w:val=""/>
      <w:lvlJc w:val="left"/>
      <w:pPr>
        <w:ind w:left="7217" w:hanging="360"/>
      </w:pPr>
      <w:rPr>
        <w:rFonts w:ascii="Wingdings" w:hAnsi="Wingdings" w:hint="default"/>
      </w:rPr>
    </w:lvl>
  </w:abstractNum>
  <w:abstractNum w:abstractNumId="113" w15:restartNumberingAfterBreak="0">
    <w:nsid w:val="7FFB18BF"/>
    <w:multiLevelType w:val="hybridMultilevel"/>
    <w:tmpl w:val="0B9CBBA2"/>
    <w:lvl w:ilvl="0" w:tplc="CE54EE80">
      <w:start w:val="1"/>
      <w:numFmt w:val="bullet"/>
      <w:lvlText w:val=""/>
      <w:lvlJc w:val="left"/>
      <w:pPr>
        <w:ind w:left="1457" w:hanging="360"/>
      </w:pPr>
      <w:rPr>
        <w:rFonts w:ascii="Symbol" w:hAnsi="Symbol" w:hint="default"/>
      </w:rPr>
    </w:lvl>
    <w:lvl w:ilvl="1" w:tplc="04190003" w:tentative="1">
      <w:start w:val="1"/>
      <w:numFmt w:val="bullet"/>
      <w:lvlText w:val="o"/>
      <w:lvlJc w:val="left"/>
      <w:pPr>
        <w:ind w:left="2177" w:hanging="360"/>
      </w:pPr>
      <w:rPr>
        <w:rFonts w:ascii="Courier New" w:hAnsi="Courier New" w:hint="default"/>
      </w:rPr>
    </w:lvl>
    <w:lvl w:ilvl="2" w:tplc="04190005" w:tentative="1">
      <w:start w:val="1"/>
      <w:numFmt w:val="bullet"/>
      <w:lvlText w:val=""/>
      <w:lvlJc w:val="left"/>
      <w:pPr>
        <w:ind w:left="2897" w:hanging="360"/>
      </w:pPr>
      <w:rPr>
        <w:rFonts w:ascii="Wingdings" w:hAnsi="Wingdings" w:hint="default"/>
      </w:rPr>
    </w:lvl>
    <w:lvl w:ilvl="3" w:tplc="04190001" w:tentative="1">
      <w:start w:val="1"/>
      <w:numFmt w:val="bullet"/>
      <w:lvlText w:val=""/>
      <w:lvlJc w:val="left"/>
      <w:pPr>
        <w:ind w:left="3617" w:hanging="360"/>
      </w:pPr>
      <w:rPr>
        <w:rFonts w:ascii="Symbol" w:hAnsi="Symbol" w:hint="default"/>
      </w:rPr>
    </w:lvl>
    <w:lvl w:ilvl="4" w:tplc="04190003" w:tentative="1">
      <w:start w:val="1"/>
      <w:numFmt w:val="bullet"/>
      <w:lvlText w:val="o"/>
      <w:lvlJc w:val="left"/>
      <w:pPr>
        <w:ind w:left="4337" w:hanging="360"/>
      </w:pPr>
      <w:rPr>
        <w:rFonts w:ascii="Courier New" w:hAnsi="Courier New" w:hint="default"/>
      </w:rPr>
    </w:lvl>
    <w:lvl w:ilvl="5" w:tplc="04190005" w:tentative="1">
      <w:start w:val="1"/>
      <w:numFmt w:val="bullet"/>
      <w:lvlText w:val=""/>
      <w:lvlJc w:val="left"/>
      <w:pPr>
        <w:ind w:left="5057" w:hanging="360"/>
      </w:pPr>
      <w:rPr>
        <w:rFonts w:ascii="Wingdings" w:hAnsi="Wingdings" w:hint="default"/>
      </w:rPr>
    </w:lvl>
    <w:lvl w:ilvl="6" w:tplc="04190001" w:tentative="1">
      <w:start w:val="1"/>
      <w:numFmt w:val="bullet"/>
      <w:lvlText w:val=""/>
      <w:lvlJc w:val="left"/>
      <w:pPr>
        <w:ind w:left="5777" w:hanging="360"/>
      </w:pPr>
      <w:rPr>
        <w:rFonts w:ascii="Symbol" w:hAnsi="Symbol" w:hint="default"/>
      </w:rPr>
    </w:lvl>
    <w:lvl w:ilvl="7" w:tplc="04190003" w:tentative="1">
      <w:start w:val="1"/>
      <w:numFmt w:val="bullet"/>
      <w:lvlText w:val="o"/>
      <w:lvlJc w:val="left"/>
      <w:pPr>
        <w:ind w:left="6497" w:hanging="360"/>
      </w:pPr>
      <w:rPr>
        <w:rFonts w:ascii="Courier New" w:hAnsi="Courier New" w:hint="default"/>
      </w:rPr>
    </w:lvl>
    <w:lvl w:ilvl="8" w:tplc="04190005" w:tentative="1">
      <w:start w:val="1"/>
      <w:numFmt w:val="bullet"/>
      <w:lvlText w:val=""/>
      <w:lvlJc w:val="left"/>
      <w:pPr>
        <w:ind w:left="7217" w:hanging="360"/>
      </w:pPr>
      <w:rPr>
        <w:rFonts w:ascii="Wingdings" w:hAnsi="Wingdings" w:hint="default"/>
      </w:rPr>
    </w:lvl>
  </w:abstractNum>
  <w:num w:numId="1">
    <w:abstractNumId w:val="79"/>
  </w:num>
  <w:num w:numId="2">
    <w:abstractNumId w:val="26"/>
  </w:num>
  <w:num w:numId="3">
    <w:abstractNumId w:val="14"/>
  </w:num>
  <w:num w:numId="4">
    <w:abstractNumId w:val="40"/>
  </w:num>
  <w:num w:numId="5">
    <w:abstractNumId w:val="31"/>
  </w:num>
  <w:num w:numId="6">
    <w:abstractNumId w:val="87"/>
  </w:num>
  <w:num w:numId="7">
    <w:abstractNumId w:val="23"/>
  </w:num>
  <w:num w:numId="8">
    <w:abstractNumId w:val="76"/>
  </w:num>
  <w:num w:numId="9">
    <w:abstractNumId w:val="57"/>
  </w:num>
  <w:num w:numId="10">
    <w:abstractNumId w:val="65"/>
  </w:num>
  <w:num w:numId="11">
    <w:abstractNumId w:val="52"/>
  </w:num>
  <w:num w:numId="12">
    <w:abstractNumId w:val="70"/>
  </w:num>
  <w:num w:numId="13">
    <w:abstractNumId w:val="60"/>
  </w:num>
  <w:num w:numId="14">
    <w:abstractNumId w:val="45"/>
  </w:num>
  <w:num w:numId="15">
    <w:abstractNumId w:val="15"/>
  </w:num>
  <w:num w:numId="16">
    <w:abstractNumId w:val="16"/>
  </w:num>
  <w:num w:numId="17">
    <w:abstractNumId w:val="88"/>
  </w:num>
  <w:num w:numId="18">
    <w:abstractNumId w:val="111"/>
  </w:num>
  <w:num w:numId="19">
    <w:abstractNumId w:val="106"/>
  </w:num>
  <w:num w:numId="20">
    <w:abstractNumId w:val="67"/>
  </w:num>
  <w:num w:numId="21">
    <w:abstractNumId w:val="34"/>
  </w:num>
  <w:num w:numId="22">
    <w:abstractNumId w:val="11"/>
  </w:num>
  <w:num w:numId="23">
    <w:abstractNumId w:val="50"/>
  </w:num>
  <w:num w:numId="24">
    <w:abstractNumId w:val="35"/>
  </w:num>
  <w:num w:numId="25">
    <w:abstractNumId w:val="10"/>
  </w:num>
  <w:num w:numId="26">
    <w:abstractNumId w:val="3"/>
  </w:num>
  <w:num w:numId="27">
    <w:abstractNumId w:val="103"/>
  </w:num>
  <w:num w:numId="28">
    <w:abstractNumId w:val="42"/>
  </w:num>
  <w:num w:numId="29">
    <w:abstractNumId w:val="63"/>
  </w:num>
  <w:num w:numId="30">
    <w:abstractNumId w:val="98"/>
  </w:num>
  <w:num w:numId="31">
    <w:abstractNumId w:val="19"/>
  </w:num>
  <w:num w:numId="32">
    <w:abstractNumId w:val="102"/>
  </w:num>
  <w:num w:numId="33">
    <w:abstractNumId w:val="84"/>
  </w:num>
  <w:num w:numId="34">
    <w:abstractNumId w:val="74"/>
  </w:num>
  <w:num w:numId="35">
    <w:abstractNumId w:val="30"/>
  </w:num>
  <w:num w:numId="36">
    <w:abstractNumId w:val="41"/>
  </w:num>
  <w:num w:numId="37">
    <w:abstractNumId w:val="108"/>
  </w:num>
  <w:num w:numId="38">
    <w:abstractNumId w:val="13"/>
  </w:num>
  <w:num w:numId="39">
    <w:abstractNumId w:val="89"/>
  </w:num>
  <w:num w:numId="40">
    <w:abstractNumId w:val="86"/>
  </w:num>
  <w:num w:numId="41">
    <w:abstractNumId w:val="0"/>
  </w:num>
  <w:num w:numId="42">
    <w:abstractNumId w:val="37"/>
  </w:num>
  <w:num w:numId="43">
    <w:abstractNumId w:val="78"/>
  </w:num>
  <w:num w:numId="44">
    <w:abstractNumId w:val="59"/>
  </w:num>
  <w:num w:numId="45">
    <w:abstractNumId w:val="58"/>
  </w:num>
  <w:num w:numId="46">
    <w:abstractNumId w:val="20"/>
  </w:num>
  <w:num w:numId="47">
    <w:abstractNumId w:val="44"/>
  </w:num>
  <w:num w:numId="48">
    <w:abstractNumId w:val="93"/>
  </w:num>
  <w:num w:numId="49">
    <w:abstractNumId w:val="48"/>
  </w:num>
  <w:num w:numId="50">
    <w:abstractNumId w:val="43"/>
  </w:num>
  <w:num w:numId="51">
    <w:abstractNumId w:val="1"/>
  </w:num>
  <w:num w:numId="52">
    <w:abstractNumId w:val="2"/>
  </w:num>
  <w:num w:numId="53">
    <w:abstractNumId w:val="75"/>
  </w:num>
  <w:num w:numId="54">
    <w:abstractNumId w:val="107"/>
  </w:num>
  <w:num w:numId="55">
    <w:abstractNumId w:val="99"/>
  </w:num>
  <w:num w:numId="56">
    <w:abstractNumId w:val="97"/>
  </w:num>
  <w:num w:numId="57">
    <w:abstractNumId w:val="33"/>
  </w:num>
  <w:num w:numId="58">
    <w:abstractNumId w:val="62"/>
  </w:num>
  <w:num w:numId="59">
    <w:abstractNumId w:val="92"/>
  </w:num>
  <w:num w:numId="60">
    <w:abstractNumId w:val="51"/>
  </w:num>
  <w:num w:numId="61">
    <w:abstractNumId w:val="72"/>
  </w:num>
  <w:num w:numId="62">
    <w:abstractNumId w:val="32"/>
  </w:num>
  <w:num w:numId="63">
    <w:abstractNumId w:val="104"/>
  </w:num>
  <w:num w:numId="64">
    <w:abstractNumId w:val="7"/>
  </w:num>
  <w:num w:numId="65">
    <w:abstractNumId w:val="109"/>
  </w:num>
  <w:num w:numId="66">
    <w:abstractNumId w:val="91"/>
  </w:num>
  <w:num w:numId="67">
    <w:abstractNumId w:val="17"/>
  </w:num>
  <w:num w:numId="68">
    <w:abstractNumId w:val="64"/>
  </w:num>
  <w:num w:numId="69">
    <w:abstractNumId w:val="18"/>
  </w:num>
  <w:num w:numId="70">
    <w:abstractNumId w:val="90"/>
  </w:num>
  <w:num w:numId="71">
    <w:abstractNumId w:val="6"/>
  </w:num>
  <w:num w:numId="72">
    <w:abstractNumId w:val="39"/>
  </w:num>
  <w:num w:numId="73">
    <w:abstractNumId w:val="96"/>
  </w:num>
  <w:num w:numId="74">
    <w:abstractNumId w:val="83"/>
  </w:num>
  <w:num w:numId="75">
    <w:abstractNumId w:val="110"/>
  </w:num>
  <w:num w:numId="76">
    <w:abstractNumId w:val="28"/>
  </w:num>
  <w:num w:numId="77">
    <w:abstractNumId w:val="24"/>
  </w:num>
  <w:num w:numId="78">
    <w:abstractNumId w:val="25"/>
  </w:num>
  <w:num w:numId="79">
    <w:abstractNumId w:val="113"/>
  </w:num>
  <w:num w:numId="80">
    <w:abstractNumId w:val="55"/>
  </w:num>
  <w:num w:numId="81">
    <w:abstractNumId w:val="112"/>
  </w:num>
  <w:num w:numId="82">
    <w:abstractNumId w:val="85"/>
  </w:num>
  <w:num w:numId="83">
    <w:abstractNumId w:val="38"/>
  </w:num>
  <w:num w:numId="84">
    <w:abstractNumId w:val="68"/>
  </w:num>
  <w:num w:numId="85">
    <w:abstractNumId w:val="100"/>
  </w:num>
  <w:num w:numId="86">
    <w:abstractNumId w:val="4"/>
  </w:num>
  <w:num w:numId="87">
    <w:abstractNumId w:val="56"/>
  </w:num>
  <w:num w:numId="88">
    <w:abstractNumId w:val="49"/>
  </w:num>
  <w:num w:numId="89">
    <w:abstractNumId w:val="54"/>
  </w:num>
  <w:num w:numId="90">
    <w:abstractNumId w:val="61"/>
  </w:num>
  <w:num w:numId="91">
    <w:abstractNumId w:val="21"/>
  </w:num>
  <w:num w:numId="92">
    <w:abstractNumId w:val="82"/>
  </w:num>
  <w:num w:numId="93">
    <w:abstractNumId w:val="12"/>
  </w:num>
  <w:num w:numId="94">
    <w:abstractNumId w:val="73"/>
  </w:num>
  <w:num w:numId="95">
    <w:abstractNumId w:val="66"/>
  </w:num>
  <w:num w:numId="96">
    <w:abstractNumId w:val="58"/>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97">
    <w:abstractNumId w:val="22"/>
  </w:num>
  <w:num w:numId="98">
    <w:abstractNumId w:val="94"/>
  </w:num>
  <w:num w:numId="99">
    <w:abstractNumId w:val="36"/>
  </w:num>
  <w:num w:numId="100">
    <w:abstractNumId w:val="95"/>
  </w:num>
  <w:num w:numId="101">
    <w:abstractNumId w:val="5"/>
  </w:num>
  <w:num w:numId="102">
    <w:abstractNumId w:val="69"/>
  </w:num>
  <w:num w:numId="103">
    <w:abstractNumId w:val="46"/>
  </w:num>
  <w:num w:numId="104">
    <w:abstractNumId w:val="9"/>
  </w:num>
  <w:num w:numId="105">
    <w:abstractNumId w:val="80"/>
  </w:num>
  <w:num w:numId="106">
    <w:abstractNumId w:val="8"/>
  </w:num>
  <w:num w:numId="107">
    <w:abstractNumId w:val="29"/>
  </w:num>
  <w:num w:numId="108">
    <w:abstractNumId w:val="105"/>
  </w:num>
  <w:num w:numId="109">
    <w:abstractNumId w:val="101"/>
  </w:num>
  <w:num w:numId="110">
    <w:abstractNumId w:val="53"/>
  </w:num>
  <w:num w:numId="111">
    <w:abstractNumId w:val="81"/>
  </w:num>
  <w:num w:numId="112">
    <w:abstractNumId w:val="47"/>
  </w:num>
  <w:num w:numId="113">
    <w:abstractNumId w:val="27"/>
  </w:num>
  <w:num w:numId="114">
    <w:abstractNumId w:val="77"/>
  </w:num>
  <w:num w:numId="115">
    <w:abstractNumId w:val="71"/>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trackedChanges" w:enforcement="0"/>
  <w:defaultTabStop w:val="851"/>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6FAA"/>
    <w:rsid w:val="00004F33"/>
    <w:rsid w:val="0001276C"/>
    <w:rsid w:val="000143B7"/>
    <w:rsid w:val="000154FE"/>
    <w:rsid w:val="00015D78"/>
    <w:rsid w:val="00016AEE"/>
    <w:rsid w:val="00016C77"/>
    <w:rsid w:val="00021583"/>
    <w:rsid w:val="00021FBA"/>
    <w:rsid w:val="00022392"/>
    <w:rsid w:val="0002387D"/>
    <w:rsid w:val="0002528E"/>
    <w:rsid w:val="000268A7"/>
    <w:rsid w:val="000303BE"/>
    <w:rsid w:val="00032172"/>
    <w:rsid w:val="00035317"/>
    <w:rsid w:val="00044171"/>
    <w:rsid w:val="0004514B"/>
    <w:rsid w:val="00061E77"/>
    <w:rsid w:val="0006460C"/>
    <w:rsid w:val="0007079C"/>
    <w:rsid w:val="00070FE9"/>
    <w:rsid w:val="00073066"/>
    <w:rsid w:val="00076B64"/>
    <w:rsid w:val="00082F15"/>
    <w:rsid w:val="000850E4"/>
    <w:rsid w:val="00085786"/>
    <w:rsid w:val="00085A15"/>
    <w:rsid w:val="000902E8"/>
    <w:rsid w:val="0009332A"/>
    <w:rsid w:val="000949A5"/>
    <w:rsid w:val="0009655A"/>
    <w:rsid w:val="00096570"/>
    <w:rsid w:val="000A0F6A"/>
    <w:rsid w:val="000A1585"/>
    <w:rsid w:val="000A6C85"/>
    <w:rsid w:val="000B1B68"/>
    <w:rsid w:val="000B3670"/>
    <w:rsid w:val="000B5210"/>
    <w:rsid w:val="000B7059"/>
    <w:rsid w:val="000C1646"/>
    <w:rsid w:val="000C55AF"/>
    <w:rsid w:val="000D07BE"/>
    <w:rsid w:val="000D53CA"/>
    <w:rsid w:val="000D717C"/>
    <w:rsid w:val="000D7567"/>
    <w:rsid w:val="000E20D7"/>
    <w:rsid w:val="000E737C"/>
    <w:rsid w:val="000F723C"/>
    <w:rsid w:val="00103953"/>
    <w:rsid w:val="00103DDA"/>
    <w:rsid w:val="00110CA6"/>
    <w:rsid w:val="001114BD"/>
    <w:rsid w:val="00113A9B"/>
    <w:rsid w:val="00115A48"/>
    <w:rsid w:val="001176A3"/>
    <w:rsid w:val="0012332A"/>
    <w:rsid w:val="00126867"/>
    <w:rsid w:val="00132444"/>
    <w:rsid w:val="001333C2"/>
    <w:rsid w:val="00140894"/>
    <w:rsid w:val="00147395"/>
    <w:rsid w:val="00152058"/>
    <w:rsid w:val="00152EF2"/>
    <w:rsid w:val="00155CBC"/>
    <w:rsid w:val="00170B00"/>
    <w:rsid w:val="00171F89"/>
    <w:rsid w:val="00173E42"/>
    <w:rsid w:val="00174D3B"/>
    <w:rsid w:val="00180E5C"/>
    <w:rsid w:val="00182094"/>
    <w:rsid w:val="00183212"/>
    <w:rsid w:val="00185BD6"/>
    <w:rsid w:val="00191969"/>
    <w:rsid w:val="00191D4C"/>
    <w:rsid w:val="0019573B"/>
    <w:rsid w:val="001961FC"/>
    <w:rsid w:val="001A06CD"/>
    <w:rsid w:val="001A54D4"/>
    <w:rsid w:val="001A72C2"/>
    <w:rsid w:val="001B1047"/>
    <w:rsid w:val="001B2BF4"/>
    <w:rsid w:val="001B54AD"/>
    <w:rsid w:val="001B5533"/>
    <w:rsid w:val="001D1C79"/>
    <w:rsid w:val="001D4F51"/>
    <w:rsid w:val="001E1CAC"/>
    <w:rsid w:val="001E4291"/>
    <w:rsid w:val="001F06BF"/>
    <w:rsid w:val="001F24C2"/>
    <w:rsid w:val="001F49E3"/>
    <w:rsid w:val="0020404D"/>
    <w:rsid w:val="002051C1"/>
    <w:rsid w:val="002064A0"/>
    <w:rsid w:val="0021042A"/>
    <w:rsid w:val="002115C9"/>
    <w:rsid w:val="00212827"/>
    <w:rsid w:val="00216992"/>
    <w:rsid w:val="00217B54"/>
    <w:rsid w:val="0022275F"/>
    <w:rsid w:val="002237CF"/>
    <w:rsid w:val="00223DB4"/>
    <w:rsid w:val="002278EE"/>
    <w:rsid w:val="00230224"/>
    <w:rsid w:val="0023036A"/>
    <w:rsid w:val="00230B1B"/>
    <w:rsid w:val="00237A2B"/>
    <w:rsid w:val="0024432B"/>
    <w:rsid w:val="002525A0"/>
    <w:rsid w:val="00257D58"/>
    <w:rsid w:val="002657A8"/>
    <w:rsid w:val="002717A3"/>
    <w:rsid w:val="00273BFA"/>
    <w:rsid w:val="00276F7E"/>
    <w:rsid w:val="00281068"/>
    <w:rsid w:val="002825A5"/>
    <w:rsid w:val="00287F05"/>
    <w:rsid w:val="00287FE6"/>
    <w:rsid w:val="002954E3"/>
    <w:rsid w:val="00295AD0"/>
    <w:rsid w:val="00297A56"/>
    <w:rsid w:val="00297DBF"/>
    <w:rsid w:val="002A124E"/>
    <w:rsid w:val="002A5BA4"/>
    <w:rsid w:val="002A6734"/>
    <w:rsid w:val="002B0A51"/>
    <w:rsid w:val="002B7EC6"/>
    <w:rsid w:val="002D001F"/>
    <w:rsid w:val="002D0F3D"/>
    <w:rsid w:val="002D5D8D"/>
    <w:rsid w:val="002E078B"/>
    <w:rsid w:val="002F4C95"/>
    <w:rsid w:val="002F69E5"/>
    <w:rsid w:val="00315D6D"/>
    <w:rsid w:val="00315EB3"/>
    <w:rsid w:val="00316E04"/>
    <w:rsid w:val="003229AE"/>
    <w:rsid w:val="003232BC"/>
    <w:rsid w:val="0032413E"/>
    <w:rsid w:val="003245A0"/>
    <w:rsid w:val="00326EB9"/>
    <w:rsid w:val="0032715E"/>
    <w:rsid w:val="00331CD2"/>
    <w:rsid w:val="00335555"/>
    <w:rsid w:val="0034134B"/>
    <w:rsid w:val="003434AA"/>
    <w:rsid w:val="00345254"/>
    <w:rsid w:val="0034613F"/>
    <w:rsid w:val="003470BD"/>
    <w:rsid w:val="00350373"/>
    <w:rsid w:val="003511F4"/>
    <w:rsid w:val="00354880"/>
    <w:rsid w:val="0035595C"/>
    <w:rsid w:val="00370A10"/>
    <w:rsid w:val="00373B80"/>
    <w:rsid w:val="003820A2"/>
    <w:rsid w:val="00387F3A"/>
    <w:rsid w:val="00392A76"/>
    <w:rsid w:val="00393B13"/>
    <w:rsid w:val="003979E9"/>
    <w:rsid w:val="003A087F"/>
    <w:rsid w:val="003B1263"/>
    <w:rsid w:val="003B2616"/>
    <w:rsid w:val="003B3D3F"/>
    <w:rsid w:val="003B64A6"/>
    <w:rsid w:val="003B72A0"/>
    <w:rsid w:val="003B7756"/>
    <w:rsid w:val="003C0E32"/>
    <w:rsid w:val="003C2544"/>
    <w:rsid w:val="003C30FB"/>
    <w:rsid w:val="003C6892"/>
    <w:rsid w:val="003D00D6"/>
    <w:rsid w:val="003D405F"/>
    <w:rsid w:val="003E250D"/>
    <w:rsid w:val="003E56C8"/>
    <w:rsid w:val="0040102B"/>
    <w:rsid w:val="0041303C"/>
    <w:rsid w:val="0041444D"/>
    <w:rsid w:val="0041654D"/>
    <w:rsid w:val="00420288"/>
    <w:rsid w:val="00434AB3"/>
    <w:rsid w:val="00436744"/>
    <w:rsid w:val="00445242"/>
    <w:rsid w:val="004478F4"/>
    <w:rsid w:val="00451D11"/>
    <w:rsid w:val="004526AB"/>
    <w:rsid w:val="00452B4B"/>
    <w:rsid w:val="00455C19"/>
    <w:rsid w:val="00473498"/>
    <w:rsid w:val="0047456F"/>
    <w:rsid w:val="00477E34"/>
    <w:rsid w:val="00484907"/>
    <w:rsid w:val="00487CCA"/>
    <w:rsid w:val="0049297B"/>
    <w:rsid w:val="00496240"/>
    <w:rsid w:val="004A36CA"/>
    <w:rsid w:val="004B055A"/>
    <w:rsid w:val="004B33A9"/>
    <w:rsid w:val="004B514D"/>
    <w:rsid w:val="004B5A23"/>
    <w:rsid w:val="004C2B21"/>
    <w:rsid w:val="004C639E"/>
    <w:rsid w:val="004C7A2B"/>
    <w:rsid w:val="004D24CA"/>
    <w:rsid w:val="004D73AB"/>
    <w:rsid w:val="004E0D1B"/>
    <w:rsid w:val="004E5EC8"/>
    <w:rsid w:val="004F0591"/>
    <w:rsid w:val="004F6289"/>
    <w:rsid w:val="00505F25"/>
    <w:rsid w:val="0051680D"/>
    <w:rsid w:val="0052084A"/>
    <w:rsid w:val="00527286"/>
    <w:rsid w:val="00547130"/>
    <w:rsid w:val="0054731F"/>
    <w:rsid w:val="00547C66"/>
    <w:rsid w:val="00547E2B"/>
    <w:rsid w:val="00555BCF"/>
    <w:rsid w:val="00557918"/>
    <w:rsid w:val="0056538E"/>
    <w:rsid w:val="005728DA"/>
    <w:rsid w:val="005758FE"/>
    <w:rsid w:val="00581FA6"/>
    <w:rsid w:val="005827D8"/>
    <w:rsid w:val="00590057"/>
    <w:rsid w:val="00595E12"/>
    <w:rsid w:val="005977EE"/>
    <w:rsid w:val="005A5F57"/>
    <w:rsid w:val="005B24B2"/>
    <w:rsid w:val="005B2B09"/>
    <w:rsid w:val="005B3DA1"/>
    <w:rsid w:val="005B5CCA"/>
    <w:rsid w:val="005E3319"/>
    <w:rsid w:val="005E37AE"/>
    <w:rsid w:val="005E76FA"/>
    <w:rsid w:val="005E7A3E"/>
    <w:rsid w:val="0060635B"/>
    <w:rsid w:val="00606372"/>
    <w:rsid w:val="006076A8"/>
    <w:rsid w:val="00607983"/>
    <w:rsid w:val="00614381"/>
    <w:rsid w:val="00624B8B"/>
    <w:rsid w:val="006324C2"/>
    <w:rsid w:val="00635C7D"/>
    <w:rsid w:val="006408C6"/>
    <w:rsid w:val="006464BC"/>
    <w:rsid w:val="00651C7A"/>
    <w:rsid w:val="00653C43"/>
    <w:rsid w:val="0065473D"/>
    <w:rsid w:val="00654C35"/>
    <w:rsid w:val="00655C30"/>
    <w:rsid w:val="00656329"/>
    <w:rsid w:val="0066209B"/>
    <w:rsid w:val="00670581"/>
    <w:rsid w:val="00682B7E"/>
    <w:rsid w:val="006836AC"/>
    <w:rsid w:val="00683B70"/>
    <w:rsid w:val="00687531"/>
    <w:rsid w:val="006954D3"/>
    <w:rsid w:val="006A1BB7"/>
    <w:rsid w:val="006A1D50"/>
    <w:rsid w:val="006A1F8C"/>
    <w:rsid w:val="006A5D57"/>
    <w:rsid w:val="006B0BD4"/>
    <w:rsid w:val="006C1B55"/>
    <w:rsid w:val="006C1C49"/>
    <w:rsid w:val="006C3DFE"/>
    <w:rsid w:val="006C6734"/>
    <w:rsid w:val="006C7C3B"/>
    <w:rsid w:val="006D1537"/>
    <w:rsid w:val="006D1B51"/>
    <w:rsid w:val="006D513C"/>
    <w:rsid w:val="006D5B48"/>
    <w:rsid w:val="006E37BB"/>
    <w:rsid w:val="006E4E56"/>
    <w:rsid w:val="006F04C1"/>
    <w:rsid w:val="006F6A1A"/>
    <w:rsid w:val="00700B73"/>
    <w:rsid w:val="007012FF"/>
    <w:rsid w:val="007135DB"/>
    <w:rsid w:val="00724178"/>
    <w:rsid w:val="00730263"/>
    <w:rsid w:val="0073040E"/>
    <w:rsid w:val="0073057F"/>
    <w:rsid w:val="00745EBF"/>
    <w:rsid w:val="007466EF"/>
    <w:rsid w:val="00747C50"/>
    <w:rsid w:val="00751000"/>
    <w:rsid w:val="007540A8"/>
    <w:rsid w:val="00767664"/>
    <w:rsid w:val="00772CD9"/>
    <w:rsid w:val="0077640C"/>
    <w:rsid w:val="00781051"/>
    <w:rsid w:val="00783C7E"/>
    <w:rsid w:val="007846C5"/>
    <w:rsid w:val="007876B9"/>
    <w:rsid w:val="0079406D"/>
    <w:rsid w:val="007A78DB"/>
    <w:rsid w:val="007B0251"/>
    <w:rsid w:val="007B1895"/>
    <w:rsid w:val="007B735A"/>
    <w:rsid w:val="007C0BD0"/>
    <w:rsid w:val="007D00AB"/>
    <w:rsid w:val="007D21D7"/>
    <w:rsid w:val="007D23F3"/>
    <w:rsid w:val="007F0A2A"/>
    <w:rsid w:val="007F0A73"/>
    <w:rsid w:val="007F41A9"/>
    <w:rsid w:val="007F7FEC"/>
    <w:rsid w:val="00801349"/>
    <w:rsid w:val="008043D4"/>
    <w:rsid w:val="00810EDC"/>
    <w:rsid w:val="00812E43"/>
    <w:rsid w:val="008137B8"/>
    <w:rsid w:val="0082329B"/>
    <w:rsid w:val="00826743"/>
    <w:rsid w:val="00833E14"/>
    <w:rsid w:val="00833FB2"/>
    <w:rsid w:val="00835467"/>
    <w:rsid w:val="0084441A"/>
    <w:rsid w:val="008466B9"/>
    <w:rsid w:val="00851FB3"/>
    <w:rsid w:val="00853EC3"/>
    <w:rsid w:val="00855436"/>
    <w:rsid w:val="008555C8"/>
    <w:rsid w:val="00855C45"/>
    <w:rsid w:val="008621C4"/>
    <w:rsid w:val="008654AB"/>
    <w:rsid w:val="008654D6"/>
    <w:rsid w:val="00865D0B"/>
    <w:rsid w:val="00871253"/>
    <w:rsid w:val="008845A8"/>
    <w:rsid w:val="008919AA"/>
    <w:rsid w:val="00892D45"/>
    <w:rsid w:val="008A5509"/>
    <w:rsid w:val="008B0B1C"/>
    <w:rsid w:val="008B2573"/>
    <w:rsid w:val="008C1507"/>
    <w:rsid w:val="008C4808"/>
    <w:rsid w:val="008C5C67"/>
    <w:rsid w:val="008D11F5"/>
    <w:rsid w:val="008D4CD2"/>
    <w:rsid w:val="008D70BA"/>
    <w:rsid w:val="008F1585"/>
    <w:rsid w:val="008F377C"/>
    <w:rsid w:val="008F60A3"/>
    <w:rsid w:val="008F75CA"/>
    <w:rsid w:val="00904FDA"/>
    <w:rsid w:val="00905822"/>
    <w:rsid w:val="00906D73"/>
    <w:rsid w:val="00915D6D"/>
    <w:rsid w:val="009214B3"/>
    <w:rsid w:val="00921FED"/>
    <w:rsid w:val="009227B0"/>
    <w:rsid w:val="00923D2E"/>
    <w:rsid w:val="00936782"/>
    <w:rsid w:val="009431D6"/>
    <w:rsid w:val="00947A64"/>
    <w:rsid w:val="00953CA2"/>
    <w:rsid w:val="00953DB6"/>
    <w:rsid w:val="00954C74"/>
    <w:rsid w:val="00957075"/>
    <w:rsid w:val="009640F1"/>
    <w:rsid w:val="00967155"/>
    <w:rsid w:val="00967DC1"/>
    <w:rsid w:val="00972DEB"/>
    <w:rsid w:val="00982AD5"/>
    <w:rsid w:val="00982B89"/>
    <w:rsid w:val="00991059"/>
    <w:rsid w:val="009C29CE"/>
    <w:rsid w:val="009C53CF"/>
    <w:rsid w:val="009D375B"/>
    <w:rsid w:val="009D4714"/>
    <w:rsid w:val="009D4A7F"/>
    <w:rsid w:val="009D56DC"/>
    <w:rsid w:val="009E0843"/>
    <w:rsid w:val="009E594B"/>
    <w:rsid w:val="009F0157"/>
    <w:rsid w:val="009F086B"/>
    <w:rsid w:val="009F1D4F"/>
    <w:rsid w:val="009F5DED"/>
    <w:rsid w:val="00A022D8"/>
    <w:rsid w:val="00A03722"/>
    <w:rsid w:val="00A04A42"/>
    <w:rsid w:val="00A07A3A"/>
    <w:rsid w:val="00A122FA"/>
    <w:rsid w:val="00A13056"/>
    <w:rsid w:val="00A20C7D"/>
    <w:rsid w:val="00A21684"/>
    <w:rsid w:val="00A309DF"/>
    <w:rsid w:val="00A3389F"/>
    <w:rsid w:val="00A339F0"/>
    <w:rsid w:val="00A410C3"/>
    <w:rsid w:val="00A446D6"/>
    <w:rsid w:val="00A4714D"/>
    <w:rsid w:val="00A52C59"/>
    <w:rsid w:val="00A56859"/>
    <w:rsid w:val="00A57ECA"/>
    <w:rsid w:val="00A6301F"/>
    <w:rsid w:val="00A6371E"/>
    <w:rsid w:val="00A64C67"/>
    <w:rsid w:val="00A849DA"/>
    <w:rsid w:val="00A858C3"/>
    <w:rsid w:val="00A868A1"/>
    <w:rsid w:val="00AA0E8E"/>
    <w:rsid w:val="00AA4483"/>
    <w:rsid w:val="00AA593B"/>
    <w:rsid w:val="00AA682A"/>
    <w:rsid w:val="00AB0C25"/>
    <w:rsid w:val="00AB303B"/>
    <w:rsid w:val="00AB6885"/>
    <w:rsid w:val="00AB7D1B"/>
    <w:rsid w:val="00AC2601"/>
    <w:rsid w:val="00AC3FCE"/>
    <w:rsid w:val="00AD039E"/>
    <w:rsid w:val="00AD1698"/>
    <w:rsid w:val="00AD62EE"/>
    <w:rsid w:val="00AE2162"/>
    <w:rsid w:val="00AE55A5"/>
    <w:rsid w:val="00AE789B"/>
    <w:rsid w:val="00AF3F66"/>
    <w:rsid w:val="00B113BC"/>
    <w:rsid w:val="00B13764"/>
    <w:rsid w:val="00B14F3B"/>
    <w:rsid w:val="00B15E18"/>
    <w:rsid w:val="00B36FAA"/>
    <w:rsid w:val="00B37866"/>
    <w:rsid w:val="00B40137"/>
    <w:rsid w:val="00B43DB0"/>
    <w:rsid w:val="00B51F2B"/>
    <w:rsid w:val="00B56D5D"/>
    <w:rsid w:val="00B5708D"/>
    <w:rsid w:val="00B64F83"/>
    <w:rsid w:val="00B65770"/>
    <w:rsid w:val="00B67A8B"/>
    <w:rsid w:val="00B74AF0"/>
    <w:rsid w:val="00B7567D"/>
    <w:rsid w:val="00B763D2"/>
    <w:rsid w:val="00B822BC"/>
    <w:rsid w:val="00B856C0"/>
    <w:rsid w:val="00B85987"/>
    <w:rsid w:val="00B86045"/>
    <w:rsid w:val="00B97DD2"/>
    <w:rsid w:val="00BA1DF6"/>
    <w:rsid w:val="00BA4B87"/>
    <w:rsid w:val="00BB0BBC"/>
    <w:rsid w:val="00BB2ADD"/>
    <w:rsid w:val="00BB6317"/>
    <w:rsid w:val="00BB72FB"/>
    <w:rsid w:val="00BC00DA"/>
    <w:rsid w:val="00BC3561"/>
    <w:rsid w:val="00BC4EF6"/>
    <w:rsid w:val="00BD02A3"/>
    <w:rsid w:val="00BD5E30"/>
    <w:rsid w:val="00BD79AF"/>
    <w:rsid w:val="00BD7C77"/>
    <w:rsid w:val="00BE385E"/>
    <w:rsid w:val="00BF3FDB"/>
    <w:rsid w:val="00BF60BB"/>
    <w:rsid w:val="00BF6D42"/>
    <w:rsid w:val="00BF740B"/>
    <w:rsid w:val="00C00597"/>
    <w:rsid w:val="00C01715"/>
    <w:rsid w:val="00C04DF7"/>
    <w:rsid w:val="00C10EAD"/>
    <w:rsid w:val="00C17922"/>
    <w:rsid w:val="00C20B36"/>
    <w:rsid w:val="00C252A0"/>
    <w:rsid w:val="00C31095"/>
    <w:rsid w:val="00C3556E"/>
    <w:rsid w:val="00C47FC8"/>
    <w:rsid w:val="00C5051B"/>
    <w:rsid w:val="00C51663"/>
    <w:rsid w:val="00C533B0"/>
    <w:rsid w:val="00C72CDC"/>
    <w:rsid w:val="00C72DCA"/>
    <w:rsid w:val="00C74E34"/>
    <w:rsid w:val="00C75EE8"/>
    <w:rsid w:val="00C76FAC"/>
    <w:rsid w:val="00C81253"/>
    <w:rsid w:val="00C843C1"/>
    <w:rsid w:val="00C87E00"/>
    <w:rsid w:val="00C90A81"/>
    <w:rsid w:val="00C95625"/>
    <w:rsid w:val="00CA6FA9"/>
    <w:rsid w:val="00CB2651"/>
    <w:rsid w:val="00CB55DD"/>
    <w:rsid w:val="00CC574C"/>
    <w:rsid w:val="00CC6492"/>
    <w:rsid w:val="00CC70B2"/>
    <w:rsid w:val="00CD6A88"/>
    <w:rsid w:val="00CD6E86"/>
    <w:rsid w:val="00CF7DFC"/>
    <w:rsid w:val="00D01483"/>
    <w:rsid w:val="00D069F7"/>
    <w:rsid w:val="00D1105C"/>
    <w:rsid w:val="00D12F89"/>
    <w:rsid w:val="00D152AF"/>
    <w:rsid w:val="00D162E1"/>
    <w:rsid w:val="00D20DBB"/>
    <w:rsid w:val="00D21152"/>
    <w:rsid w:val="00D346C6"/>
    <w:rsid w:val="00D35C0C"/>
    <w:rsid w:val="00D36DDC"/>
    <w:rsid w:val="00D41143"/>
    <w:rsid w:val="00D43C0F"/>
    <w:rsid w:val="00D46C7B"/>
    <w:rsid w:val="00D52CD9"/>
    <w:rsid w:val="00D534D9"/>
    <w:rsid w:val="00D538F1"/>
    <w:rsid w:val="00D539FC"/>
    <w:rsid w:val="00D77F3B"/>
    <w:rsid w:val="00D829E8"/>
    <w:rsid w:val="00D87384"/>
    <w:rsid w:val="00D92BAA"/>
    <w:rsid w:val="00D93019"/>
    <w:rsid w:val="00D951D4"/>
    <w:rsid w:val="00D952FB"/>
    <w:rsid w:val="00D96518"/>
    <w:rsid w:val="00D976CA"/>
    <w:rsid w:val="00DA3C45"/>
    <w:rsid w:val="00DA4974"/>
    <w:rsid w:val="00DA6BE5"/>
    <w:rsid w:val="00DB0207"/>
    <w:rsid w:val="00DC10E5"/>
    <w:rsid w:val="00DC1C48"/>
    <w:rsid w:val="00DC74F6"/>
    <w:rsid w:val="00DD38DA"/>
    <w:rsid w:val="00DD3D14"/>
    <w:rsid w:val="00DE7469"/>
    <w:rsid w:val="00DF6895"/>
    <w:rsid w:val="00DF797B"/>
    <w:rsid w:val="00DF799F"/>
    <w:rsid w:val="00E01548"/>
    <w:rsid w:val="00E017FE"/>
    <w:rsid w:val="00E155CA"/>
    <w:rsid w:val="00E310EF"/>
    <w:rsid w:val="00E3246F"/>
    <w:rsid w:val="00E34043"/>
    <w:rsid w:val="00E40FC9"/>
    <w:rsid w:val="00E434AD"/>
    <w:rsid w:val="00E44841"/>
    <w:rsid w:val="00E44C04"/>
    <w:rsid w:val="00E45199"/>
    <w:rsid w:val="00E4526D"/>
    <w:rsid w:val="00E47217"/>
    <w:rsid w:val="00E47913"/>
    <w:rsid w:val="00E5295F"/>
    <w:rsid w:val="00E53965"/>
    <w:rsid w:val="00E55200"/>
    <w:rsid w:val="00E55FED"/>
    <w:rsid w:val="00E577EB"/>
    <w:rsid w:val="00E61462"/>
    <w:rsid w:val="00E622DE"/>
    <w:rsid w:val="00E728D9"/>
    <w:rsid w:val="00E76931"/>
    <w:rsid w:val="00E82A8F"/>
    <w:rsid w:val="00E87BBF"/>
    <w:rsid w:val="00E93A21"/>
    <w:rsid w:val="00E9660F"/>
    <w:rsid w:val="00EA329B"/>
    <w:rsid w:val="00EA3B09"/>
    <w:rsid w:val="00EA3BFE"/>
    <w:rsid w:val="00EB2CEA"/>
    <w:rsid w:val="00EB315D"/>
    <w:rsid w:val="00EC2A06"/>
    <w:rsid w:val="00EC3A9F"/>
    <w:rsid w:val="00ED098B"/>
    <w:rsid w:val="00ED2153"/>
    <w:rsid w:val="00EF07D7"/>
    <w:rsid w:val="00EF1B17"/>
    <w:rsid w:val="00EF2676"/>
    <w:rsid w:val="00EF5DE3"/>
    <w:rsid w:val="00EF79A7"/>
    <w:rsid w:val="00F02E55"/>
    <w:rsid w:val="00F038BF"/>
    <w:rsid w:val="00F109C8"/>
    <w:rsid w:val="00F1283C"/>
    <w:rsid w:val="00F15233"/>
    <w:rsid w:val="00F1557A"/>
    <w:rsid w:val="00F15EB4"/>
    <w:rsid w:val="00F24178"/>
    <w:rsid w:val="00F2528B"/>
    <w:rsid w:val="00F34326"/>
    <w:rsid w:val="00F3453D"/>
    <w:rsid w:val="00F34906"/>
    <w:rsid w:val="00F42D04"/>
    <w:rsid w:val="00F50832"/>
    <w:rsid w:val="00F6119F"/>
    <w:rsid w:val="00F6265F"/>
    <w:rsid w:val="00F76582"/>
    <w:rsid w:val="00F77166"/>
    <w:rsid w:val="00F829A0"/>
    <w:rsid w:val="00F923B7"/>
    <w:rsid w:val="00F952A1"/>
    <w:rsid w:val="00FA00C5"/>
    <w:rsid w:val="00FB0910"/>
    <w:rsid w:val="00FB0CC6"/>
    <w:rsid w:val="00FC13B7"/>
    <w:rsid w:val="00FC3142"/>
    <w:rsid w:val="00FC722E"/>
    <w:rsid w:val="00FC7E03"/>
    <w:rsid w:val="00FD2B0A"/>
    <w:rsid w:val="00FD39CE"/>
    <w:rsid w:val="00FD6602"/>
    <w:rsid w:val="00FD7627"/>
    <w:rsid w:val="00FE38F9"/>
    <w:rsid w:val="00FE6882"/>
    <w:rsid w:val="00FE6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28A0F2"/>
  <w15:docId w15:val="{95F75672-A2FD-4A53-BC05-D0A0B196D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0" w:unhideWhenUsed="1" w:qFormat="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qFormat="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qFormat="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d">
    <w:name w:val="Normal"/>
    <w:qFormat/>
    <w:rsid w:val="00A858C3"/>
  </w:style>
  <w:style w:type="paragraph" w:styleId="18">
    <w:name w:val="heading 1"/>
    <w:aliases w:val="Знак11,_GOST_1"/>
    <w:basedOn w:val="ad"/>
    <w:next w:val="24"/>
    <w:link w:val="19"/>
    <w:uiPriority w:val="99"/>
    <w:qFormat/>
    <w:rsid w:val="00F829A0"/>
    <w:pPr>
      <w:keepNext/>
      <w:pageBreakBefore/>
      <w:suppressAutoHyphens/>
      <w:spacing w:after="0" w:line="288" w:lineRule="auto"/>
      <w:ind w:right="851"/>
      <w:jc w:val="center"/>
      <w:outlineLvl w:val="0"/>
    </w:pPr>
    <w:rPr>
      <w:rFonts w:ascii="Times New Roman" w:eastAsia="Times New Roman" w:hAnsi="Times New Roman" w:cs="Times New Roman"/>
      <w:b/>
      <w:caps/>
      <w:sz w:val="24"/>
      <w:szCs w:val="20"/>
    </w:rPr>
  </w:style>
  <w:style w:type="paragraph" w:styleId="24">
    <w:name w:val="heading 2"/>
    <w:aliases w:val="_GOST_2,H2,h2,Level 2 Topic Heading,H21,Major,2,Heading 2 Hidden,CHS,H2-Heading 2,l2,Header2,22,heading2,list2,A,A.B.C.,list 2,Heading2,Heading Indent No L2,UNDERRUBRIK 1-2,Fonctionnalité,Titre 21,t2.T2,Table2,ITT t2,H2-Heading 21,Header 21"/>
    <w:basedOn w:val="ad"/>
    <w:next w:val="34"/>
    <w:link w:val="25"/>
    <w:uiPriority w:val="99"/>
    <w:qFormat/>
    <w:rsid w:val="00F829A0"/>
    <w:pPr>
      <w:keepNext/>
      <w:keepLines/>
      <w:spacing w:before="480" w:after="360" w:line="288" w:lineRule="auto"/>
      <w:jc w:val="both"/>
      <w:outlineLvl w:val="1"/>
    </w:pPr>
    <w:rPr>
      <w:rFonts w:ascii="Times New Roman" w:eastAsia="Times New Roman" w:hAnsi="Times New Roman" w:cs="Times New Roman"/>
      <w:sz w:val="24"/>
      <w:szCs w:val="20"/>
    </w:rPr>
  </w:style>
  <w:style w:type="paragraph" w:styleId="34">
    <w:name w:val="heading 3"/>
    <w:aliases w:val="_GOST_3"/>
    <w:basedOn w:val="24"/>
    <w:link w:val="35"/>
    <w:uiPriority w:val="99"/>
    <w:qFormat/>
    <w:rsid w:val="00F829A0"/>
    <w:pPr>
      <w:spacing w:before="360"/>
      <w:outlineLvl w:val="2"/>
    </w:pPr>
  </w:style>
  <w:style w:type="paragraph" w:styleId="42">
    <w:name w:val="heading 4"/>
    <w:aliases w:val="(подпункт),_GOST_4"/>
    <w:basedOn w:val="24"/>
    <w:next w:val="ad"/>
    <w:link w:val="43"/>
    <w:uiPriority w:val="99"/>
    <w:qFormat/>
    <w:rsid w:val="00F829A0"/>
    <w:pPr>
      <w:tabs>
        <w:tab w:val="left" w:pos="720"/>
      </w:tabs>
      <w:spacing w:before="360"/>
      <w:outlineLvl w:val="3"/>
    </w:pPr>
  </w:style>
  <w:style w:type="paragraph" w:styleId="51">
    <w:name w:val="heading 5"/>
    <w:aliases w:val="_GOST_5"/>
    <w:basedOn w:val="24"/>
    <w:next w:val="ad"/>
    <w:link w:val="52"/>
    <w:uiPriority w:val="9"/>
    <w:qFormat/>
    <w:rsid w:val="00F829A0"/>
    <w:pPr>
      <w:tabs>
        <w:tab w:val="left" w:pos="1985"/>
      </w:tabs>
      <w:spacing w:before="240" w:after="60"/>
      <w:outlineLvl w:val="4"/>
    </w:pPr>
    <w:rPr>
      <w:szCs w:val="24"/>
    </w:rPr>
  </w:style>
  <w:style w:type="paragraph" w:styleId="60">
    <w:name w:val="heading 6"/>
    <w:aliases w:val="_GOST_6"/>
    <w:basedOn w:val="51"/>
    <w:next w:val="GOSTNormal"/>
    <w:link w:val="61"/>
    <w:autoRedefine/>
    <w:uiPriority w:val="99"/>
    <w:qFormat/>
    <w:rsid w:val="0079406D"/>
    <w:pPr>
      <w:tabs>
        <w:tab w:val="clear" w:pos="1985"/>
        <w:tab w:val="left" w:pos="1418"/>
      </w:tabs>
      <w:suppressAutoHyphens/>
      <w:spacing w:before="120" w:after="120" w:line="240" w:lineRule="auto"/>
      <w:contextualSpacing/>
      <w:outlineLvl w:val="5"/>
    </w:pPr>
    <w:rPr>
      <w:b/>
      <w:i/>
      <w:szCs w:val="22"/>
      <w:lang w:eastAsia="ko-KR"/>
    </w:rPr>
  </w:style>
  <w:style w:type="paragraph" w:styleId="70">
    <w:name w:val="heading 7"/>
    <w:basedOn w:val="ad"/>
    <w:next w:val="ad"/>
    <w:link w:val="71"/>
    <w:uiPriority w:val="99"/>
    <w:qFormat/>
    <w:rsid w:val="0079406D"/>
    <w:pPr>
      <w:spacing w:before="240" w:after="60" w:line="240" w:lineRule="auto"/>
      <w:jc w:val="both"/>
      <w:outlineLvl w:val="6"/>
    </w:pPr>
    <w:rPr>
      <w:rFonts w:ascii="Times New Roman" w:eastAsia="Times New Roman" w:hAnsi="Times New Roman" w:cs="Times New Roman"/>
      <w:sz w:val="24"/>
      <w:szCs w:val="20"/>
      <w:lang w:eastAsia="ru-RU"/>
    </w:rPr>
  </w:style>
  <w:style w:type="paragraph" w:styleId="80">
    <w:name w:val="heading 8"/>
    <w:basedOn w:val="ad"/>
    <w:next w:val="ad"/>
    <w:link w:val="81"/>
    <w:uiPriority w:val="99"/>
    <w:qFormat/>
    <w:rsid w:val="0079406D"/>
    <w:pPr>
      <w:spacing w:before="240" w:after="60" w:line="240" w:lineRule="auto"/>
      <w:jc w:val="both"/>
      <w:outlineLvl w:val="7"/>
    </w:pPr>
    <w:rPr>
      <w:rFonts w:ascii="Times New Roman" w:eastAsia="Times New Roman" w:hAnsi="Times New Roman" w:cs="Times New Roman"/>
      <w:i/>
      <w:iCs/>
      <w:sz w:val="24"/>
      <w:szCs w:val="20"/>
      <w:lang w:eastAsia="ru-RU"/>
    </w:rPr>
  </w:style>
  <w:style w:type="paragraph" w:styleId="90">
    <w:name w:val="heading 9"/>
    <w:basedOn w:val="ad"/>
    <w:next w:val="ad"/>
    <w:link w:val="91"/>
    <w:uiPriority w:val="99"/>
    <w:unhideWhenUsed/>
    <w:qFormat/>
    <w:rsid w:val="0079406D"/>
    <w:pPr>
      <w:keepNext/>
      <w:keepLines/>
      <w:spacing w:before="320" w:after="200" w:line="240" w:lineRule="auto"/>
      <w:ind w:firstLine="567"/>
      <w:jc w:val="both"/>
      <w:outlineLvl w:val="8"/>
    </w:pPr>
    <w:rPr>
      <w:rFonts w:ascii="Arial" w:eastAsia="Arial" w:hAnsi="Arial" w:cs="Arial"/>
      <w:i/>
      <w:iCs/>
      <w:sz w:val="21"/>
      <w:szCs w:val="21"/>
      <w:lang w:eastAsia="ru-RU"/>
    </w:rPr>
  </w:style>
  <w:style w:type="character" w:default="1" w:styleId="ae">
    <w:name w:val="Default Paragraph Font"/>
    <w:uiPriority w:val="1"/>
    <w:semiHidden/>
    <w:unhideWhenUsed/>
  </w:style>
  <w:style w:type="table" w:default="1" w:styleId="af">
    <w:name w:val="Normal Table"/>
    <w:uiPriority w:val="99"/>
    <w:semiHidden/>
    <w:unhideWhenUsed/>
    <w:tblPr>
      <w:tblInd w:w="0" w:type="dxa"/>
      <w:tblCellMar>
        <w:top w:w="0" w:type="dxa"/>
        <w:left w:w="108" w:type="dxa"/>
        <w:bottom w:w="0" w:type="dxa"/>
        <w:right w:w="108" w:type="dxa"/>
      </w:tblCellMar>
    </w:tblPr>
  </w:style>
  <w:style w:type="numbering" w:default="1" w:styleId="af0">
    <w:name w:val="No List"/>
    <w:uiPriority w:val="99"/>
    <w:semiHidden/>
    <w:unhideWhenUsed/>
  </w:style>
  <w:style w:type="numbering" w:customStyle="1" w:styleId="111">
    <w:name w:val="Статья / Раздел111"/>
    <w:rsid w:val="00B36FAA"/>
    <w:pPr>
      <w:numPr>
        <w:numId w:val="1"/>
      </w:numPr>
    </w:pPr>
  </w:style>
  <w:style w:type="paragraph" w:styleId="af1">
    <w:name w:val="Balloon Text"/>
    <w:basedOn w:val="ad"/>
    <w:link w:val="af2"/>
    <w:unhideWhenUsed/>
    <w:qFormat/>
    <w:rsid w:val="00F829A0"/>
    <w:pPr>
      <w:spacing w:after="0" w:line="240" w:lineRule="auto"/>
    </w:pPr>
    <w:rPr>
      <w:rFonts w:ascii="Segoe UI" w:hAnsi="Segoe UI" w:cs="Segoe UI"/>
      <w:sz w:val="18"/>
      <w:szCs w:val="18"/>
    </w:rPr>
  </w:style>
  <w:style w:type="character" w:customStyle="1" w:styleId="af2">
    <w:name w:val="Текст выноски Знак"/>
    <w:basedOn w:val="ae"/>
    <w:link w:val="af1"/>
    <w:qFormat/>
    <w:rsid w:val="00F829A0"/>
    <w:rPr>
      <w:rFonts w:ascii="Segoe UI" w:hAnsi="Segoe UI" w:cs="Segoe UI"/>
      <w:sz w:val="18"/>
      <w:szCs w:val="18"/>
    </w:rPr>
  </w:style>
  <w:style w:type="character" w:customStyle="1" w:styleId="19">
    <w:name w:val="Заголовок 1 Знак"/>
    <w:aliases w:val="Знак11 Знак,_GOST_1 Знак"/>
    <w:basedOn w:val="ae"/>
    <w:link w:val="18"/>
    <w:uiPriority w:val="99"/>
    <w:qFormat/>
    <w:rsid w:val="00F829A0"/>
    <w:rPr>
      <w:rFonts w:ascii="Times New Roman" w:eastAsia="Times New Roman" w:hAnsi="Times New Roman" w:cs="Times New Roman"/>
      <w:b/>
      <w:caps/>
      <w:sz w:val="24"/>
      <w:szCs w:val="20"/>
    </w:rPr>
  </w:style>
  <w:style w:type="character" w:customStyle="1" w:styleId="25">
    <w:name w:val="Заголовок 2 Знак"/>
    <w:aliases w:val="_GOST_2 Знак,H2 Знак,h2 Знак,Level 2 Topic Heading Знак,H21 Знак,Major Знак,2 Знак,Heading 2 Hidden Знак,CHS Знак,H2-Heading 2 Знак,l2 Знак,Header2 Знак,22 Знак,heading2 Знак,list2 Знак,A Знак,A.B.C. Знак,list 2 Знак,Heading2 Знак"/>
    <w:basedOn w:val="ae"/>
    <w:link w:val="24"/>
    <w:uiPriority w:val="99"/>
    <w:qFormat/>
    <w:rsid w:val="00F829A0"/>
    <w:rPr>
      <w:rFonts w:ascii="Times New Roman" w:eastAsia="Times New Roman" w:hAnsi="Times New Roman" w:cs="Times New Roman"/>
      <w:sz w:val="24"/>
      <w:szCs w:val="20"/>
    </w:rPr>
  </w:style>
  <w:style w:type="character" w:customStyle="1" w:styleId="35">
    <w:name w:val="Заголовок 3 Знак"/>
    <w:aliases w:val="_GOST_3 Знак"/>
    <w:basedOn w:val="ae"/>
    <w:link w:val="34"/>
    <w:uiPriority w:val="99"/>
    <w:qFormat/>
    <w:rsid w:val="00F829A0"/>
    <w:rPr>
      <w:rFonts w:ascii="Times New Roman" w:eastAsia="Times New Roman" w:hAnsi="Times New Roman" w:cs="Times New Roman"/>
      <w:sz w:val="24"/>
      <w:szCs w:val="20"/>
    </w:rPr>
  </w:style>
  <w:style w:type="character" w:customStyle="1" w:styleId="43">
    <w:name w:val="Заголовок 4 Знак"/>
    <w:aliases w:val="(подпункт) Знак,_GOST_4 Знак"/>
    <w:basedOn w:val="ae"/>
    <w:link w:val="42"/>
    <w:uiPriority w:val="99"/>
    <w:qFormat/>
    <w:rsid w:val="00F829A0"/>
    <w:rPr>
      <w:rFonts w:ascii="Times New Roman" w:eastAsia="Times New Roman" w:hAnsi="Times New Roman" w:cs="Times New Roman"/>
      <w:sz w:val="24"/>
      <w:szCs w:val="20"/>
    </w:rPr>
  </w:style>
  <w:style w:type="character" w:customStyle="1" w:styleId="52">
    <w:name w:val="Заголовок 5 Знак"/>
    <w:aliases w:val="_GOST_5 Знак"/>
    <w:basedOn w:val="ae"/>
    <w:link w:val="51"/>
    <w:uiPriority w:val="9"/>
    <w:qFormat/>
    <w:rsid w:val="00F829A0"/>
    <w:rPr>
      <w:rFonts w:ascii="Times New Roman" w:eastAsia="Times New Roman" w:hAnsi="Times New Roman" w:cs="Times New Roman"/>
      <w:sz w:val="24"/>
      <w:szCs w:val="24"/>
    </w:rPr>
  </w:style>
  <w:style w:type="paragraph" w:styleId="af3">
    <w:name w:val="List Paragraph"/>
    <w:aliases w:val="ТЗ список,Абзац списка литеральный,Bullet 1,Use Case List Paragraph,FooterText,numbered,Paragraphe de liste1,lp1,Абзац списка для документа,Абзац списка10,Bulletr List Paragraph,Абзац маркированнный,Bullet Number,Нумерованый список,Маркер,R"/>
    <w:basedOn w:val="ad"/>
    <w:link w:val="af4"/>
    <w:uiPriority w:val="34"/>
    <w:qFormat/>
    <w:rsid w:val="003434AA"/>
    <w:pPr>
      <w:ind w:left="720"/>
      <w:contextualSpacing/>
    </w:pPr>
  </w:style>
  <w:style w:type="paragraph" w:customStyle="1" w:styleId="af5">
    <w:name w:val="ЛЕТА_Обычный текст"/>
    <w:basedOn w:val="ad"/>
    <w:uiPriority w:val="99"/>
    <w:qFormat/>
    <w:rsid w:val="00CC70B2"/>
    <w:pPr>
      <w:widowControl w:val="0"/>
      <w:spacing w:before="120" w:after="120" w:line="360" w:lineRule="auto"/>
      <w:ind w:firstLine="709"/>
      <w:jc w:val="both"/>
    </w:pPr>
    <w:rPr>
      <w:rFonts w:ascii="Times New Roman" w:eastAsia="Times New Roman" w:hAnsi="Times New Roman" w:cs="Times New Roman"/>
      <w:sz w:val="28"/>
      <w:szCs w:val="28"/>
    </w:rPr>
  </w:style>
  <w:style w:type="paragraph" w:customStyle="1" w:styleId="af6">
    <w:name w:val="Текст пункта"/>
    <w:link w:val="af7"/>
    <w:uiPriority w:val="99"/>
    <w:rsid w:val="00387F3A"/>
    <w:pPr>
      <w:tabs>
        <w:tab w:val="left" w:pos="1134"/>
      </w:tabs>
      <w:spacing w:before="120" w:after="0" w:line="288" w:lineRule="auto"/>
      <w:ind w:firstLine="624"/>
      <w:jc w:val="both"/>
    </w:pPr>
    <w:rPr>
      <w:rFonts w:ascii="Times New Roman" w:eastAsia="Calibri" w:hAnsi="Times New Roman" w:cs="Times New Roman"/>
      <w:spacing w:val="2"/>
      <w:sz w:val="24"/>
      <w:lang w:eastAsia="ru-RU"/>
    </w:rPr>
  </w:style>
  <w:style w:type="character" w:customStyle="1" w:styleId="af7">
    <w:name w:val="Текст пункта Знак"/>
    <w:link w:val="af6"/>
    <w:uiPriority w:val="99"/>
    <w:locked/>
    <w:rsid w:val="00387F3A"/>
    <w:rPr>
      <w:rFonts w:ascii="Times New Roman" w:eastAsia="Calibri" w:hAnsi="Times New Roman" w:cs="Times New Roman"/>
      <w:spacing w:val="2"/>
      <w:sz w:val="24"/>
      <w:lang w:eastAsia="ru-RU"/>
    </w:rPr>
  </w:style>
  <w:style w:type="paragraph" w:customStyle="1" w:styleId="1a">
    <w:name w:val="ТИТ1"/>
    <w:basedOn w:val="af6"/>
    <w:link w:val="1b"/>
    <w:uiPriority w:val="99"/>
    <w:rsid w:val="0034134B"/>
    <w:pPr>
      <w:suppressAutoHyphens/>
      <w:spacing w:before="60" w:after="60" w:line="360" w:lineRule="auto"/>
      <w:ind w:left="851" w:right="851" w:firstLine="0"/>
      <w:jc w:val="center"/>
    </w:pPr>
    <w:rPr>
      <w:b/>
      <w:caps/>
      <w:szCs w:val="20"/>
    </w:rPr>
  </w:style>
  <w:style w:type="paragraph" w:customStyle="1" w:styleId="26">
    <w:name w:val="Тит2"/>
    <w:basedOn w:val="1a"/>
    <w:uiPriority w:val="99"/>
    <w:rsid w:val="0034134B"/>
    <w:rPr>
      <w:caps w:val="0"/>
    </w:rPr>
  </w:style>
  <w:style w:type="paragraph" w:customStyle="1" w:styleId="36">
    <w:name w:val="Тит3"/>
    <w:basedOn w:val="26"/>
    <w:uiPriority w:val="99"/>
    <w:rsid w:val="0034134B"/>
    <w:pPr>
      <w:spacing w:before="0" w:after="0" w:line="240" w:lineRule="auto"/>
    </w:pPr>
    <w:rPr>
      <w:b w:val="0"/>
    </w:rPr>
  </w:style>
  <w:style w:type="character" w:customStyle="1" w:styleId="1b">
    <w:name w:val="ТИТ1 Знак"/>
    <w:link w:val="1a"/>
    <w:uiPriority w:val="99"/>
    <w:locked/>
    <w:rsid w:val="0034134B"/>
    <w:rPr>
      <w:rFonts w:ascii="Times New Roman" w:eastAsia="Calibri" w:hAnsi="Times New Roman" w:cs="Times New Roman"/>
      <w:b/>
      <w:caps/>
      <w:spacing w:val="2"/>
      <w:sz w:val="24"/>
      <w:szCs w:val="20"/>
      <w:lang w:eastAsia="ru-RU"/>
    </w:rPr>
  </w:style>
  <w:style w:type="paragraph" w:styleId="af8">
    <w:name w:val="Body Text"/>
    <w:basedOn w:val="ad"/>
    <w:link w:val="af9"/>
    <w:uiPriority w:val="99"/>
    <w:qFormat/>
    <w:rsid w:val="0034134B"/>
    <w:pPr>
      <w:spacing w:after="120" w:line="240" w:lineRule="auto"/>
    </w:pPr>
    <w:rPr>
      <w:rFonts w:ascii="Times New Roman" w:eastAsia="Times New Roman" w:hAnsi="Times New Roman" w:cs="Times New Roman"/>
      <w:sz w:val="24"/>
      <w:szCs w:val="24"/>
      <w:lang w:eastAsia="ru-RU"/>
    </w:rPr>
  </w:style>
  <w:style w:type="character" w:customStyle="1" w:styleId="af9">
    <w:name w:val="Основной текст Знак"/>
    <w:basedOn w:val="ae"/>
    <w:link w:val="af8"/>
    <w:uiPriority w:val="99"/>
    <w:qFormat/>
    <w:rsid w:val="0034134B"/>
    <w:rPr>
      <w:rFonts w:ascii="Times New Roman" w:eastAsia="Times New Roman" w:hAnsi="Times New Roman" w:cs="Times New Roman"/>
      <w:sz w:val="24"/>
      <w:szCs w:val="24"/>
      <w:lang w:eastAsia="ru-RU"/>
    </w:rPr>
  </w:style>
  <w:style w:type="character" w:styleId="afa">
    <w:name w:val="annotation reference"/>
    <w:uiPriority w:val="99"/>
    <w:qFormat/>
    <w:rsid w:val="0034134B"/>
    <w:rPr>
      <w:rFonts w:cs="Times New Roman"/>
      <w:sz w:val="16"/>
    </w:rPr>
  </w:style>
  <w:style w:type="paragraph" w:styleId="afb">
    <w:name w:val="annotation text"/>
    <w:aliases w:val="Примечания: текст,Знак4"/>
    <w:basedOn w:val="ad"/>
    <w:link w:val="1c"/>
    <w:uiPriority w:val="99"/>
    <w:qFormat/>
    <w:rsid w:val="0034134B"/>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aliases w:val="Примечания: текст Знак,Знак4 Знак"/>
    <w:basedOn w:val="ae"/>
    <w:uiPriority w:val="99"/>
    <w:qFormat/>
    <w:rsid w:val="0034134B"/>
    <w:rPr>
      <w:sz w:val="20"/>
      <w:szCs w:val="20"/>
    </w:rPr>
  </w:style>
  <w:style w:type="character" w:customStyle="1" w:styleId="1c">
    <w:name w:val="Текст примечания Знак1"/>
    <w:aliases w:val="Примечания: текст Знак1,Знак4 Знак1"/>
    <w:link w:val="afb"/>
    <w:uiPriority w:val="99"/>
    <w:locked/>
    <w:rsid w:val="0034134B"/>
    <w:rPr>
      <w:rFonts w:ascii="Times New Roman" w:eastAsia="Times New Roman" w:hAnsi="Times New Roman" w:cs="Times New Roman"/>
      <w:sz w:val="20"/>
      <w:szCs w:val="20"/>
      <w:lang w:eastAsia="ru-RU"/>
    </w:rPr>
  </w:style>
  <w:style w:type="paragraph" w:customStyle="1" w:styleId="ConsPlusNormal">
    <w:name w:val="ConsPlusNormal"/>
    <w:qFormat/>
    <w:rsid w:val="0034134B"/>
    <w:pPr>
      <w:widowControl w:val="0"/>
      <w:autoSpaceDE w:val="0"/>
      <w:autoSpaceDN w:val="0"/>
      <w:spacing w:after="0" w:line="240" w:lineRule="auto"/>
    </w:pPr>
    <w:rPr>
      <w:rFonts w:ascii="Calibri" w:eastAsia="Times New Roman" w:hAnsi="Calibri" w:cs="Calibri"/>
      <w:szCs w:val="20"/>
      <w:lang w:eastAsia="ru-RU"/>
    </w:rPr>
  </w:style>
  <w:style w:type="table" w:customStyle="1" w:styleId="GOSTTable">
    <w:name w:val="_GOST_Table"/>
    <w:basedOn w:val="af"/>
    <w:rsid w:val="00C81253"/>
    <w:pPr>
      <w:spacing w:after="0" w:line="240" w:lineRule="auto"/>
      <w:jc w:val="both"/>
    </w:pPr>
    <w:rPr>
      <w:rFonts w:ascii="Times New Roman" w:eastAsia="Times New Roman" w:hAnsi="Times New Roman" w:cs="Times New Roman"/>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28" w:type="dxa"/>
        <w:bottom w:w="57" w:type="dxa"/>
        <w:right w:w="28" w:type="dxa"/>
      </w:tblCellMar>
    </w:tblPr>
    <w:tblStylePr w:type="firstRow">
      <w:pPr>
        <w:wordWrap/>
        <w:spacing w:beforeLines="0" w:beforeAutospacing="0" w:afterLines="0" w:afterAutospacing="0" w:line="240" w:lineRule="auto"/>
        <w:ind w:leftChars="0" w:left="0" w:rightChars="0" w:right="0" w:firstLineChars="0" w:firstLine="0"/>
        <w:jc w:val="center"/>
        <w:outlineLvl w:val="9"/>
      </w:pPr>
      <w:rPr>
        <w:rFonts w:ascii="Times New Roman" w:hAnsi="Times New Roman"/>
        <w:b w:val="0"/>
        <w:sz w:val="22"/>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E6E6E6"/>
        <w:vAlign w:val="center"/>
      </w:tcPr>
    </w:tblStylePr>
    <w:tblStylePr w:type="band1Horz">
      <w:pPr>
        <w:wordWrap/>
        <w:spacing w:beforeLines="0" w:beforeAutospacing="0" w:afterLines="0" w:afterAutospacing="0" w:line="240" w:lineRule="auto"/>
        <w:ind w:leftChars="0" w:left="57" w:rightChars="0" w:right="57" w:firstLineChars="0" w:firstLine="0"/>
        <w:jc w:val="left"/>
        <w:outlineLvl w:val="9"/>
      </w:pPr>
      <w:rPr>
        <w:rFonts w:ascii="Times New Roman" w:hAnsi="Times New Roman"/>
        <w:sz w:val="24"/>
      </w:rPr>
    </w:tblStylePr>
    <w:tblStylePr w:type="band2Horz">
      <w:pPr>
        <w:wordWrap/>
        <w:spacing w:beforeLines="0" w:beforeAutospacing="0" w:afterLines="0" w:afterAutospacing="0"/>
        <w:ind w:leftChars="0" w:left="57" w:rightChars="0" w:right="57" w:firstLineChars="0" w:firstLine="0"/>
        <w:contextualSpacing w:val="0"/>
        <w:jc w:val="left"/>
        <w:outlineLvl w:val="9"/>
      </w:pPr>
      <w:rPr>
        <w:rFonts w:ascii="Times New Roman" w:hAnsi="Times New Roman"/>
        <w:sz w:val="24"/>
      </w:rPr>
    </w:tblStylePr>
  </w:style>
  <w:style w:type="paragraph" w:styleId="afd">
    <w:name w:val="endnote text"/>
    <w:basedOn w:val="ad"/>
    <w:link w:val="afe"/>
    <w:uiPriority w:val="99"/>
    <w:unhideWhenUsed/>
    <w:rsid w:val="00F1283C"/>
    <w:pPr>
      <w:spacing w:after="0" w:line="240" w:lineRule="auto"/>
    </w:pPr>
    <w:rPr>
      <w:sz w:val="20"/>
      <w:szCs w:val="20"/>
    </w:rPr>
  </w:style>
  <w:style w:type="character" w:customStyle="1" w:styleId="afe">
    <w:name w:val="Текст концевой сноски Знак"/>
    <w:basedOn w:val="ae"/>
    <w:link w:val="afd"/>
    <w:uiPriority w:val="99"/>
    <w:rsid w:val="00F1283C"/>
    <w:rPr>
      <w:sz w:val="20"/>
      <w:szCs w:val="20"/>
    </w:rPr>
  </w:style>
  <w:style w:type="character" w:styleId="aff">
    <w:name w:val="endnote reference"/>
    <w:basedOn w:val="ae"/>
    <w:uiPriority w:val="99"/>
    <w:unhideWhenUsed/>
    <w:rsid w:val="00F1283C"/>
    <w:rPr>
      <w:vertAlign w:val="superscript"/>
    </w:rPr>
  </w:style>
  <w:style w:type="paragraph" w:styleId="aff0">
    <w:name w:val="footnote text"/>
    <w:basedOn w:val="ad"/>
    <w:link w:val="aff1"/>
    <w:uiPriority w:val="99"/>
    <w:unhideWhenUsed/>
    <w:rsid w:val="00AA682A"/>
    <w:pPr>
      <w:spacing w:after="0" w:line="240" w:lineRule="auto"/>
    </w:pPr>
    <w:rPr>
      <w:sz w:val="20"/>
      <w:szCs w:val="20"/>
    </w:rPr>
  </w:style>
  <w:style w:type="character" w:customStyle="1" w:styleId="aff1">
    <w:name w:val="Текст сноски Знак"/>
    <w:basedOn w:val="ae"/>
    <w:link w:val="aff0"/>
    <w:uiPriority w:val="99"/>
    <w:qFormat/>
    <w:rsid w:val="00AA682A"/>
    <w:rPr>
      <w:sz w:val="20"/>
      <w:szCs w:val="20"/>
    </w:rPr>
  </w:style>
  <w:style w:type="character" w:styleId="aff2">
    <w:name w:val="footnote reference"/>
    <w:basedOn w:val="ae"/>
    <w:uiPriority w:val="99"/>
    <w:unhideWhenUsed/>
    <w:rsid w:val="00AA682A"/>
    <w:rPr>
      <w:vertAlign w:val="superscript"/>
    </w:rPr>
  </w:style>
  <w:style w:type="paragraph" w:styleId="aff3">
    <w:name w:val="annotation subject"/>
    <w:basedOn w:val="afb"/>
    <w:next w:val="afb"/>
    <w:link w:val="aff4"/>
    <w:uiPriority w:val="99"/>
    <w:unhideWhenUsed/>
    <w:qFormat/>
    <w:rsid w:val="00AA682A"/>
    <w:pPr>
      <w:spacing w:after="160"/>
    </w:pPr>
    <w:rPr>
      <w:rFonts w:asciiTheme="minorHAnsi" w:eastAsiaTheme="minorHAnsi" w:hAnsiTheme="minorHAnsi" w:cstheme="minorBidi"/>
      <w:b/>
      <w:bCs/>
      <w:lang w:eastAsia="en-US"/>
    </w:rPr>
  </w:style>
  <w:style w:type="character" w:customStyle="1" w:styleId="aff4">
    <w:name w:val="Тема примечания Знак"/>
    <w:basedOn w:val="1c"/>
    <w:link w:val="aff3"/>
    <w:uiPriority w:val="99"/>
    <w:qFormat/>
    <w:rsid w:val="00AA682A"/>
    <w:rPr>
      <w:rFonts w:ascii="Times New Roman" w:eastAsia="Times New Roman" w:hAnsi="Times New Roman" w:cs="Times New Roman"/>
      <w:b/>
      <w:bCs/>
      <w:sz w:val="20"/>
      <w:szCs w:val="20"/>
      <w:lang w:eastAsia="ru-RU"/>
    </w:rPr>
  </w:style>
  <w:style w:type="paragraph" w:styleId="aff5">
    <w:name w:val="Revision"/>
    <w:hidden/>
    <w:uiPriority w:val="99"/>
    <w:semiHidden/>
    <w:qFormat/>
    <w:rsid w:val="00BE385E"/>
    <w:pPr>
      <w:spacing w:after="0" w:line="240" w:lineRule="auto"/>
    </w:pPr>
  </w:style>
  <w:style w:type="paragraph" w:customStyle="1" w:styleId="14">
    <w:name w:val="Примечание_1"/>
    <w:basedOn w:val="ad"/>
    <w:uiPriority w:val="99"/>
    <w:rsid w:val="00230B1B"/>
    <w:pPr>
      <w:numPr>
        <w:numId w:val="8"/>
      </w:numPr>
      <w:spacing w:after="200" w:line="276" w:lineRule="auto"/>
    </w:pPr>
  </w:style>
  <w:style w:type="paragraph" w:styleId="aff6">
    <w:name w:val="Title"/>
    <w:basedOn w:val="ad"/>
    <w:link w:val="27"/>
    <w:uiPriority w:val="10"/>
    <w:qFormat/>
    <w:rsid w:val="008845A8"/>
    <w:pPr>
      <w:spacing w:after="0" w:line="360" w:lineRule="auto"/>
      <w:ind w:firstLine="709"/>
      <w:jc w:val="center"/>
    </w:pPr>
    <w:rPr>
      <w:rFonts w:ascii="Times New Roman" w:eastAsia="Times New Roman" w:hAnsi="Times New Roman" w:cs="Times New Roman"/>
      <w:b/>
      <w:sz w:val="24"/>
      <w:szCs w:val="20"/>
      <w:lang w:eastAsia="ru-RU"/>
    </w:rPr>
  </w:style>
  <w:style w:type="character" w:customStyle="1" w:styleId="27">
    <w:name w:val="Заголовок Знак2"/>
    <w:basedOn w:val="ae"/>
    <w:link w:val="aff6"/>
    <w:uiPriority w:val="10"/>
    <w:rsid w:val="008845A8"/>
    <w:rPr>
      <w:rFonts w:ascii="Times New Roman" w:eastAsia="Times New Roman" w:hAnsi="Times New Roman" w:cs="Times New Roman"/>
      <w:b/>
      <w:sz w:val="24"/>
      <w:szCs w:val="20"/>
      <w:lang w:eastAsia="ru-RU"/>
    </w:rPr>
  </w:style>
  <w:style w:type="paragraph" w:customStyle="1" w:styleId="Default">
    <w:name w:val="Default"/>
    <w:rsid w:val="00DA497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GOSTNameTable">
    <w:name w:val="_GOST_Name_Table"/>
    <w:rsid w:val="00DA4974"/>
    <w:pPr>
      <w:keepNext/>
      <w:numPr>
        <w:numId w:val="10"/>
      </w:numPr>
      <w:suppressAutoHyphens/>
      <w:spacing w:before="240" w:after="120" w:line="240" w:lineRule="auto"/>
    </w:pPr>
    <w:rPr>
      <w:rFonts w:ascii="Times New Roman" w:eastAsia="Times New Roman" w:hAnsi="Times New Roman" w:cs="Times New Roman"/>
      <w:b/>
      <w:sz w:val="24"/>
      <w:szCs w:val="20"/>
      <w:lang w:eastAsia="ru-RU"/>
    </w:rPr>
  </w:style>
  <w:style w:type="table" w:styleId="aff7">
    <w:name w:val="Table Grid"/>
    <w:aliases w:val="Сетка таблицы GR,OTR,Сф_Табл"/>
    <w:basedOn w:val="af"/>
    <w:qFormat/>
    <w:rsid w:val="00DA49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8">
    <w:name w:val="Таблица_текст"/>
    <w:basedOn w:val="ad"/>
    <w:link w:val="aff9"/>
    <w:qFormat/>
    <w:rsid w:val="00DA4974"/>
    <w:pPr>
      <w:spacing w:after="40" w:line="276" w:lineRule="auto"/>
    </w:pPr>
    <w:rPr>
      <w:rFonts w:ascii="Times New Roman" w:eastAsia="Times New Roman" w:hAnsi="Times New Roman" w:cs="Times New Roman"/>
      <w:sz w:val="28"/>
      <w:szCs w:val="24"/>
      <w:lang w:eastAsia="ru-RU"/>
    </w:rPr>
  </w:style>
  <w:style w:type="character" w:customStyle="1" w:styleId="aff9">
    <w:name w:val="Таблица_текст Знак"/>
    <w:link w:val="aff8"/>
    <w:locked/>
    <w:rsid w:val="00DA4974"/>
    <w:rPr>
      <w:rFonts w:ascii="Times New Roman" w:eastAsia="Times New Roman" w:hAnsi="Times New Roman" w:cs="Times New Roman"/>
      <w:sz w:val="28"/>
      <w:szCs w:val="24"/>
      <w:lang w:eastAsia="ru-RU"/>
    </w:rPr>
  </w:style>
  <w:style w:type="paragraph" w:customStyle="1" w:styleId="affa">
    <w:name w:val="Таблица_заголовок"/>
    <w:basedOn w:val="ad"/>
    <w:qFormat/>
    <w:rsid w:val="00DA4974"/>
    <w:pPr>
      <w:spacing w:after="0" w:line="276" w:lineRule="auto"/>
      <w:jc w:val="center"/>
    </w:pPr>
    <w:rPr>
      <w:rFonts w:ascii="Times New Roman" w:hAnsi="Times New Roman" w:cs="Times New Roman"/>
      <w:b/>
      <w:bCs/>
      <w:sz w:val="28"/>
      <w:szCs w:val="24"/>
    </w:rPr>
  </w:style>
  <w:style w:type="paragraph" w:customStyle="1" w:styleId="GOSTNormal">
    <w:name w:val="_GOST_Normal"/>
    <w:link w:val="GOSTNormal0"/>
    <w:qFormat/>
    <w:rsid w:val="00FC722E"/>
    <w:pPr>
      <w:spacing w:before="120" w:after="60" w:line="240" w:lineRule="auto"/>
      <w:ind w:firstLine="567"/>
      <w:contextualSpacing/>
      <w:jc w:val="both"/>
    </w:pPr>
    <w:rPr>
      <w:rFonts w:ascii="Times New Roman" w:eastAsia="Times New Roman" w:hAnsi="Times New Roman" w:cs="Times New Roman"/>
      <w:sz w:val="24"/>
      <w:szCs w:val="20"/>
      <w:lang w:eastAsia="ru-RU"/>
    </w:rPr>
  </w:style>
  <w:style w:type="character" w:customStyle="1" w:styleId="GOSTNormal0">
    <w:name w:val="_GOST_Normal Знак"/>
    <w:link w:val="GOSTNormal"/>
    <w:qFormat/>
    <w:rsid w:val="00FC722E"/>
    <w:rPr>
      <w:rFonts w:ascii="Times New Roman" w:eastAsia="Times New Roman" w:hAnsi="Times New Roman" w:cs="Times New Roman"/>
      <w:sz w:val="24"/>
      <w:szCs w:val="20"/>
      <w:lang w:eastAsia="ru-RU"/>
    </w:rPr>
  </w:style>
  <w:style w:type="paragraph" w:customStyle="1" w:styleId="LANITH3">
    <w:name w:val="LANIT_H3"/>
    <w:basedOn w:val="34"/>
    <w:qFormat/>
    <w:rsid w:val="00C04DF7"/>
    <w:pPr>
      <w:tabs>
        <w:tab w:val="num" w:pos="6524"/>
      </w:tabs>
      <w:spacing w:before="120" w:after="120" w:line="240" w:lineRule="auto"/>
    </w:pPr>
    <w:rPr>
      <w:b/>
      <w:bCs/>
      <w:sz w:val="28"/>
      <w:lang w:val="en-US"/>
    </w:rPr>
  </w:style>
  <w:style w:type="character" w:customStyle="1" w:styleId="61">
    <w:name w:val="Заголовок 6 Знак"/>
    <w:aliases w:val="_GOST_6 Знак"/>
    <w:basedOn w:val="ae"/>
    <w:link w:val="60"/>
    <w:uiPriority w:val="99"/>
    <w:qFormat/>
    <w:rsid w:val="0079406D"/>
    <w:rPr>
      <w:rFonts w:ascii="Times New Roman" w:eastAsia="Times New Roman" w:hAnsi="Times New Roman" w:cs="Times New Roman"/>
      <w:b/>
      <w:i/>
      <w:sz w:val="24"/>
      <w:lang w:eastAsia="ko-KR"/>
    </w:rPr>
  </w:style>
  <w:style w:type="character" w:customStyle="1" w:styleId="71">
    <w:name w:val="Заголовок 7 Знак"/>
    <w:basedOn w:val="ae"/>
    <w:link w:val="70"/>
    <w:uiPriority w:val="99"/>
    <w:qFormat/>
    <w:rsid w:val="0079406D"/>
    <w:rPr>
      <w:rFonts w:ascii="Times New Roman" w:eastAsia="Times New Roman" w:hAnsi="Times New Roman" w:cs="Times New Roman"/>
      <w:sz w:val="24"/>
      <w:szCs w:val="20"/>
      <w:lang w:eastAsia="ru-RU"/>
    </w:rPr>
  </w:style>
  <w:style w:type="character" w:customStyle="1" w:styleId="81">
    <w:name w:val="Заголовок 8 Знак"/>
    <w:basedOn w:val="ae"/>
    <w:link w:val="80"/>
    <w:uiPriority w:val="99"/>
    <w:qFormat/>
    <w:rsid w:val="0079406D"/>
    <w:rPr>
      <w:rFonts w:ascii="Times New Roman" w:eastAsia="Times New Roman" w:hAnsi="Times New Roman" w:cs="Times New Roman"/>
      <w:i/>
      <w:iCs/>
      <w:sz w:val="24"/>
      <w:szCs w:val="20"/>
      <w:lang w:eastAsia="ru-RU"/>
    </w:rPr>
  </w:style>
  <w:style w:type="character" w:customStyle="1" w:styleId="91">
    <w:name w:val="Заголовок 9 Знак"/>
    <w:basedOn w:val="ae"/>
    <w:link w:val="90"/>
    <w:uiPriority w:val="99"/>
    <w:qFormat/>
    <w:rsid w:val="0079406D"/>
    <w:rPr>
      <w:rFonts w:ascii="Arial" w:eastAsia="Arial" w:hAnsi="Arial" w:cs="Arial"/>
      <w:i/>
      <w:iCs/>
      <w:sz w:val="21"/>
      <w:szCs w:val="21"/>
      <w:lang w:eastAsia="ru-RU"/>
    </w:rPr>
  </w:style>
  <w:style w:type="numbering" w:customStyle="1" w:styleId="1d">
    <w:name w:val="Нет списка1"/>
    <w:next w:val="af0"/>
    <w:uiPriority w:val="99"/>
    <w:semiHidden/>
    <w:unhideWhenUsed/>
    <w:rsid w:val="0079406D"/>
  </w:style>
  <w:style w:type="paragraph" w:styleId="affb">
    <w:name w:val="header"/>
    <w:basedOn w:val="ad"/>
    <w:link w:val="affc"/>
    <w:uiPriority w:val="99"/>
    <w:unhideWhenUsed/>
    <w:rsid w:val="0079406D"/>
    <w:pPr>
      <w:tabs>
        <w:tab w:val="center" w:pos="4677"/>
        <w:tab w:val="right" w:pos="9355"/>
      </w:tabs>
      <w:spacing w:after="0" w:line="240" w:lineRule="auto"/>
      <w:ind w:firstLine="567"/>
      <w:jc w:val="both"/>
    </w:pPr>
    <w:rPr>
      <w:rFonts w:ascii="Times New Roman" w:eastAsia="Times New Roman" w:hAnsi="Times New Roman" w:cs="Times New Roman"/>
      <w:sz w:val="24"/>
      <w:szCs w:val="20"/>
      <w:lang w:eastAsia="ru-RU"/>
    </w:rPr>
  </w:style>
  <w:style w:type="character" w:customStyle="1" w:styleId="affc">
    <w:name w:val="Верхний колонтитул Знак"/>
    <w:basedOn w:val="ae"/>
    <w:link w:val="affb"/>
    <w:uiPriority w:val="99"/>
    <w:qFormat/>
    <w:rsid w:val="0079406D"/>
    <w:rPr>
      <w:rFonts w:ascii="Times New Roman" w:eastAsia="Times New Roman" w:hAnsi="Times New Roman" w:cs="Times New Roman"/>
      <w:sz w:val="24"/>
      <w:szCs w:val="20"/>
      <w:lang w:eastAsia="ru-RU"/>
    </w:rPr>
  </w:style>
  <w:style w:type="paragraph" w:styleId="affd">
    <w:name w:val="footer"/>
    <w:basedOn w:val="ad"/>
    <w:link w:val="affe"/>
    <w:uiPriority w:val="99"/>
    <w:unhideWhenUsed/>
    <w:rsid w:val="0079406D"/>
    <w:pPr>
      <w:tabs>
        <w:tab w:val="center" w:pos="4677"/>
        <w:tab w:val="right" w:pos="9355"/>
      </w:tabs>
      <w:spacing w:after="0" w:line="240" w:lineRule="auto"/>
      <w:ind w:firstLine="567"/>
      <w:jc w:val="both"/>
    </w:pPr>
    <w:rPr>
      <w:rFonts w:ascii="Times New Roman" w:eastAsia="Times New Roman" w:hAnsi="Times New Roman" w:cs="Times New Roman"/>
      <w:sz w:val="24"/>
      <w:szCs w:val="20"/>
      <w:lang w:eastAsia="ru-RU"/>
    </w:rPr>
  </w:style>
  <w:style w:type="character" w:customStyle="1" w:styleId="affe">
    <w:name w:val="Нижний колонтитул Знак"/>
    <w:basedOn w:val="ae"/>
    <w:link w:val="affd"/>
    <w:uiPriority w:val="99"/>
    <w:qFormat/>
    <w:rsid w:val="0079406D"/>
    <w:rPr>
      <w:rFonts w:ascii="Times New Roman" w:eastAsia="Times New Roman" w:hAnsi="Times New Roman" w:cs="Times New Roman"/>
      <w:sz w:val="24"/>
      <w:szCs w:val="20"/>
      <w:lang w:eastAsia="ru-RU"/>
    </w:rPr>
  </w:style>
  <w:style w:type="paragraph" w:customStyle="1" w:styleId="GOSTTitulhead">
    <w:name w:val="_GOST_Titul_head"/>
    <w:basedOn w:val="ad"/>
    <w:qFormat/>
    <w:rsid w:val="0079406D"/>
    <w:pPr>
      <w:pBdr>
        <w:bottom w:val="single" w:sz="12" w:space="1" w:color="auto"/>
      </w:pBdr>
      <w:suppressAutoHyphens/>
      <w:spacing w:after="0" w:line="240" w:lineRule="auto"/>
      <w:ind w:firstLine="567"/>
      <w:jc w:val="center"/>
    </w:pPr>
    <w:rPr>
      <w:rFonts w:ascii="Arial" w:eastAsia="Times New Roman" w:hAnsi="Arial" w:cs="Times New Roman"/>
      <w:b/>
      <w:bCs/>
      <w:sz w:val="24"/>
      <w:szCs w:val="20"/>
      <w:lang w:eastAsia="ru-RU"/>
    </w:rPr>
  </w:style>
  <w:style w:type="paragraph" w:customStyle="1" w:styleId="GOSTTitul0">
    <w:name w:val="_GOST_Titul_0"/>
    <w:qFormat/>
    <w:rsid w:val="0079406D"/>
    <w:pPr>
      <w:suppressAutoHyphens/>
      <w:spacing w:after="0" w:line="360" w:lineRule="auto"/>
      <w:contextualSpacing/>
      <w:jc w:val="center"/>
    </w:pPr>
    <w:rPr>
      <w:rFonts w:ascii="Times New Roman" w:eastAsia="Times New Roman" w:hAnsi="Times New Roman" w:cs="Times New Roman"/>
      <w:sz w:val="28"/>
      <w:szCs w:val="28"/>
      <w:lang w:eastAsia="ru-RU"/>
    </w:rPr>
  </w:style>
  <w:style w:type="paragraph" w:customStyle="1" w:styleId="-1">
    <w:name w:val="Титульный лист - текст"/>
    <w:link w:val="-2"/>
    <w:qFormat/>
    <w:rsid w:val="0079406D"/>
    <w:pPr>
      <w:spacing w:after="0" w:line="240" w:lineRule="auto"/>
    </w:pPr>
    <w:rPr>
      <w:rFonts w:ascii="Times New Roman" w:eastAsia="Times New Roman" w:hAnsi="Times New Roman" w:cs="Times New Roman"/>
      <w:sz w:val="28"/>
      <w:szCs w:val="20"/>
      <w:lang w:eastAsia="ru-RU"/>
    </w:rPr>
  </w:style>
  <w:style w:type="character" w:customStyle="1" w:styleId="afff">
    <w:name w:val="Выделение подчеркиванием"/>
    <w:qFormat/>
    <w:rsid w:val="0079406D"/>
    <w:rPr>
      <w:u w:val="single"/>
    </w:rPr>
  </w:style>
  <w:style w:type="paragraph" w:customStyle="1" w:styleId="37">
    <w:name w:val="я_Технический стиль 3"/>
    <w:basedOn w:val="-1"/>
    <w:link w:val="38"/>
    <w:qFormat/>
    <w:rsid w:val="0079406D"/>
    <w:rPr>
      <w:rFonts w:ascii="Arial" w:hAnsi="Arial" w:cs="Arial"/>
      <w:b/>
    </w:rPr>
  </w:style>
  <w:style w:type="character" w:customStyle="1" w:styleId="-2">
    <w:name w:val="Титульный лист - текст Знак"/>
    <w:link w:val="-1"/>
    <w:qFormat/>
    <w:rsid w:val="0079406D"/>
    <w:rPr>
      <w:rFonts w:ascii="Times New Roman" w:eastAsia="Times New Roman" w:hAnsi="Times New Roman" w:cs="Times New Roman"/>
      <w:sz w:val="28"/>
      <w:szCs w:val="20"/>
      <w:lang w:eastAsia="ru-RU"/>
    </w:rPr>
  </w:style>
  <w:style w:type="character" w:customStyle="1" w:styleId="38">
    <w:name w:val="я_Технический стиль 3 Знак"/>
    <w:link w:val="37"/>
    <w:qFormat/>
    <w:rsid w:val="0079406D"/>
    <w:rPr>
      <w:rFonts w:ascii="Arial" w:eastAsia="Times New Roman" w:hAnsi="Arial" w:cs="Arial"/>
      <w:b/>
      <w:sz w:val="28"/>
      <w:szCs w:val="20"/>
      <w:lang w:eastAsia="ru-RU"/>
    </w:rPr>
  </w:style>
  <w:style w:type="paragraph" w:customStyle="1" w:styleId="afff0">
    <w:name w:val="Основной текст (центр/одинарный)"/>
    <w:basedOn w:val="af8"/>
    <w:link w:val="afff1"/>
    <w:qFormat/>
    <w:rsid w:val="0079406D"/>
    <w:pPr>
      <w:spacing w:before="120"/>
      <w:jc w:val="center"/>
    </w:pPr>
    <w:rPr>
      <w:snapToGrid w:val="0"/>
      <w:color w:val="000000"/>
      <w:sz w:val="28"/>
      <w:szCs w:val="20"/>
    </w:rPr>
  </w:style>
  <w:style w:type="character" w:customStyle="1" w:styleId="afff1">
    <w:name w:val="Основной текст (центр/одинарный) Знак"/>
    <w:link w:val="afff0"/>
    <w:qFormat/>
    <w:rsid w:val="0079406D"/>
    <w:rPr>
      <w:rFonts w:ascii="Times New Roman" w:eastAsia="Times New Roman" w:hAnsi="Times New Roman" w:cs="Times New Roman"/>
      <w:snapToGrid w:val="0"/>
      <w:color w:val="000000"/>
      <w:sz w:val="28"/>
      <w:szCs w:val="20"/>
      <w:lang w:eastAsia="ru-RU"/>
    </w:rPr>
  </w:style>
  <w:style w:type="paragraph" w:customStyle="1" w:styleId="-3">
    <w:name w:val="Титульный лист - название документа"/>
    <w:basedOn w:val="ad"/>
    <w:link w:val="-4"/>
    <w:qFormat/>
    <w:rsid w:val="0079406D"/>
    <w:pPr>
      <w:spacing w:after="0" w:line="240" w:lineRule="auto"/>
      <w:jc w:val="center"/>
    </w:pPr>
    <w:rPr>
      <w:rFonts w:ascii="Arial" w:eastAsia="Times New Roman" w:hAnsi="Arial" w:cs="Times New Roman"/>
      <w:snapToGrid w:val="0"/>
      <w:color w:val="000000"/>
      <w:sz w:val="36"/>
      <w:szCs w:val="20"/>
      <w:lang w:eastAsia="ru-RU"/>
    </w:rPr>
  </w:style>
  <w:style w:type="character" w:customStyle="1" w:styleId="-4">
    <w:name w:val="Титульный лист - название документа Знак"/>
    <w:link w:val="-3"/>
    <w:qFormat/>
    <w:rsid w:val="0079406D"/>
    <w:rPr>
      <w:rFonts w:ascii="Arial" w:eastAsia="Times New Roman" w:hAnsi="Arial" w:cs="Times New Roman"/>
      <w:snapToGrid w:val="0"/>
      <w:color w:val="000000"/>
      <w:sz w:val="36"/>
      <w:szCs w:val="20"/>
      <w:lang w:eastAsia="ru-RU"/>
    </w:rPr>
  </w:style>
  <w:style w:type="paragraph" w:customStyle="1" w:styleId="GOSTSign">
    <w:name w:val="_GOST_Sign"/>
    <w:basedOn w:val="ad"/>
    <w:next w:val="ad"/>
    <w:qFormat/>
    <w:rsid w:val="0079406D"/>
    <w:pPr>
      <w:keepNext/>
      <w:spacing w:before="120" w:after="120" w:line="240" w:lineRule="auto"/>
      <w:contextualSpacing/>
      <w:jc w:val="center"/>
    </w:pPr>
    <w:rPr>
      <w:rFonts w:ascii="Times New Roman" w:eastAsia="Times New Roman" w:hAnsi="Times New Roman" w:cs="Times New Roman"/>
      <w:b/>
      <w:caps/>
      <w:sz w:val="28"/>
      <w:szCs w:val="20"/>
      <w:lang w:eastAsia="ru-RU"/>
    </w:rPr>
  </w:style>
  <w:style w:type="paragraph" w:customStyle="1" w:styleId="GOSTTitul1">
    <w:name w:val="_GOST_Titul_1"/>
    <w:qFormat/>
    <w:rsid w:val="0079406D"/>
    <w:pPr>
      <w:suppressAutoHyphens/>
      <w:spacing w:before="240" w:after="240" w:line="240" w:lineRule="auto"/>
      <w:contextualSpacing/>
      <w:jc w:val="center"/>
    </w:pPr>
    <w:rPr>
      <w:rFonts w:ascii="Times New Roman" w:eastAsia="Times New Roman" w:hAnsi="Times New Roman" w:cs="Times New Roman"/>
      <w:sz w:val="32"/>
      <w:szCs w:val="28"/>
      <w:lang w:eastAsia="ru-RU"/>
    </w:rPr>
  </w:style>
  <w:style w:type="paragraph" w:customStyle="1" w:styleId="GOSTTitul2">
    <w:name w:val="_GOST_Titul_2"/>
    <w:qFormat/>
    <w:rsid w:val="0079406D"/>
    <w:pPr>
      <w:suppressAutoHyphens/>
      <w:spacing w:after="0" w:line="240" w:lineRule="auto"/>
      <w:jc w:val="center"/>
    </w:pPr>
    <w:rPr>
      <w:rFonts w:ascii="Times New Roman" w:eastAsia="Times New Roman" w:hAnsi="Times New Roman" w:cs="Times New Roman"/>
      <w:b/>
      <w:caps/>
      <w:sz w:val="32"/>
      <w:szCs w:val="28"/>
      <w:lang w:eastAsia="ru-RU"/>
    </w:rPr>
  </w:style>
  <w:style w:type="character" w:styleId="afff2">
    <w:name w:val="Hyperlink"/>
    <w:uiPriority w:val="99"/>
    <w:rsid w:val="0079406D"/>
    <w:rPr>
      <w:color w:val="0000FF"/>
      <w:u w:val="single"/>
    </w:rPr>
  </w:style>
  <w:style w:type="paragraph" w:styleId="1e">
    <w:name w:val="toc 1"/>
    <w:uiPriority w:val="39"/>
    <w:qFormat/>
    <w:rsid w:val="0079406D"/>
    <w:pPr>
      <w:tabs>
        <w:tab w:val="left" w:pos="454"/>
        <w:tab w:val="right" w:leader="dot" w:pos="9631"/>
      </w:tabs>
      <w:spacing w:before="60" w:after="60" w:line="240" w:lineRule="auto"/>
      <w:ind w:left="454" w:right="567" w:hanging="454"/>
    </w:pPr>
    <w:rPr>
      <w:rFonts w:ascii="Times New Roman" w:eastAsia="Times New Roman" w:hAnsi="Times New Roman" w:cs="Times New Roman"/>
      <w:b/>
      <w:bCs/>
      <w:caps/>
      <w:noProof/>
      <w:sz w:val="24"/>
      <w:szCs w:val="24"/>
      <w:lang w:eastAsia="ru-RU"/>
    </w:rPr>
  </w:style>
  <w:style w:type="paragraph" w:customStyle="1" w:styleId="GOSTReg">
    <w:name w:val="_GOST_Reg"/>
    <w:next w:val="ad"/>
    <w:qFormat/>
    <w:rsid w:val="0079406D"/>
    <w:pPr>
      <w:keepNext/>
      <w:pageBreakBefore/>
      <w:spacing w:before="120" w:after="120" w:line="240" w:lineRule="auto"/>
      <w:contextualSpacing/>
      <w:jc w:val="center"/>
      <w:outlineLvl w:val="0"/>
    </w:pPr>
    <w:rPr>
      <w:rFonts w:ascii="Times New Roman" w:eastAsia="Times New Roman" w:hAnsi="Times New Roman" w:cs="Times New Roman"/>
      <w:b/>
      <w:caps/>
      <w:sz w:val="28"/>
      <w:szCs w:val="20"/>
      <w:lang w:eastAsia="ru-RU"/>
    </w:rPr>
  </w:style>
  <w:style w:type="paragraph" w:customStyle="1" w:styleId="GOSTheader">
    <w:name w:val="_GOST_header"/>
    <w:rsid w:val="0079406D"/>
    <w:pPr>
      <w:suppressAutoHyphens/>
      <w:spacing w:after="0" w:line="240" w:lineRule="auto"/>
    </w:pPr>
    <w:rPr>
      <w:rFonts w:ascii="Arial" w:eastAsia="Times New Roman" w:hAnsi="Arial" w:cs="Times New Roman"/>
      <w:b/>
      <w:color w:val="333333"/>
      <w:sz w:val="20"/>
      <w:szCs w:val="20"/>
      <w:lang w:eastAsia="ru-RU"/>
    </w:rPr>
  </w:style>
  <w:style w:type="paragraph" w:customStyle="1" w:styleId="GOSTTablenorm">
    <w:name w:val="_GOST_Table_norm"/>
    <w:link w:val="GOSTTablenorm0"/>
    <w:qFormat/>
    <w:rsid w:val="0079406D"/>
    <w:pPr>
      <w:spacing w:after="0" w:line="240" w:lineRule="auto"/>
      <w:ind w:left="57" w:right="57"/>
      <w:jc w:val="both"/>
    </w:pPr>
    <w:rPr>
      <w:rFonts w:ascii="Times New Roman" w:eastAsia="Times New Roman" w:hAnsi="Times New Roman" w:cs="Times New Roman"/>
      <w:szCs w:val="20"/>
      <w:lang w:eastAsia="ru-RU"/>
    </w:rPr>
  </w:style>
  <w:style w:type="paragraph" w:customStyle="1" w:styleId="GOSTTableHead">
    <w:name w:val="_GOST_Table_Head"/>
    <w:basedOn w:val="GOSTTablenorm"/>
    <w:link w:val="GOSTTableHead0"/>
    <w:qFormat/>
    <w:rsid w:val="0079406D"/>
    <w:pPr>
      <w:keepNext/>
      <w:suppressAutoHyphens/>
      <w:ind w:left="0" w:right="0"/>
      <w:jc w:val="center"/>
    </w:pPr>
    <w:rPr>
      <w:b/>
      <w:bCs/>
    </w:rPr>
  </w:style>
  <w:style w:type="character" w:customStyle="1" w:styleId="GOSTTablenorm0">
    <w:name w:val="_GOST_Table_norm Знак"/>
    <w:link w:val="GOSTTablenorm"/>
    <w:qFormat/>
    <w:rsid w:val="0079406D"/>
    <w:rPr>
      <w:rFonts w:ascii="Times New Roman" w:eastAsia="Times New Roman" w:hAnsi="Times New Roman" w:cs="Times New Roman"/>
      <w:szCs w:val="20"/>
      <w:lang w:eastAsia="ru-RU"/>
    </w:rPr>
  </w:style>
  <w:style w:type="paragraph" w:customStyle="1" w:styleId="LANITH1">
    <w:name w:val="LANIT_H1"/>
    <w:basedOn w:val="18"/>
    <w:next w:val="ad"/>
    <w:qFormat/>
    <w:rsid w:val="0079406D"/>
    <w:pPr>
      <w:keepLines/>
      <w:pageBreakBefore w:val="0"/>
      <w:shd w:val="clear" w:color="auto" w:fill="FFFFFF"/>
      <w:tabs>
        <w:tab w:val="left" w:pos="0"/>
      </w:tabs>
      <w:suppressAutoHyphens w:val="0"/>
      <w:spacing w:before="200" w:line="240" w:lineRule="auto"/>
      <w:ind w:right="0"/>
      <w:jc w:val="left"/>
    </w:pPr>
    <w:rPr>
      <w:bCs/>
      <w:caps w:val="0"/>
      <w:color w:val="000000"/>
      <w:sz w:val="32"/>
      <w:szCs w:val="28"/>
    </w:rPr>
  </w:style>
  <w:style w:type="paragraph" w:customStyle="1" w:styleId="LANITH2">
    <w:name w:val="LANIT_H2"/>
    <w:basedOn w:val="24"/>
    <w:qFormat/>
    <w:rsid w:val="0079406D"/>
    <w:pPr>
      <w:keepLines w:val="0"/>
      <w:spacing w:before="120" w:after="120" w:line="240" w:lineRule="auto"/>
    </w:pPr>
    <w:rPr>
      <w:b/>
      <w:iCs/>
      <w:sz w:val="28"/>
      <w:szCs w:val="26"/>
    </w:rPr>
  </w:style>
  <w:style w:type="paragraph" w:customStyle="1" w:styleId="LANITH4">
    <w:name w:val="LANIT_H4"/>
    <w:basedOn w:val="42"/>
    <w:next w:val="LANITH3"/>
    <w:qFormat/>
    <w:rsid w:val="0079406D"/>
    <w:pPr>
      <w:tabs>
        <w:tab w:val="clear" w:pos="720"/>
        <w:tab w:val="num" w:pos="6524"/>
      </w:tabs>
      <w:spacing w:before="120" w:after="120" w:line="360" w:lineRule="auto"/>
    </w:pPr>
    <w:rPr>
      <w:b/>
      <w:snapToGrid w:val="0"/>
      <w:sz w:val="28"/>
      <w:lang w:val="en-US"/>
    </w:rPr>
  </w:style>
  <w:style w:type="paragraph" w:customStyle="1" w:styleId="LANITH5">
    <w:name w:val="LANIT_H5"/>
    <w:basedOn w:val="ad"/>
    <w:rsid w:val="0079406D"/>
    <w:pPr>
      <w:keepNext/>
      <w:tabs>
        <w:tab w:val="left" w:pos="1985"/>
      </w:tabs>
      <w:spacing w:after="200" w:line="276" w:lineRule="auto"/>
      <w:outlineLvl w:val="4"/>
    </w:pPr>
    <w:rPr>
      <w:rFonts w:ascii="Times New Roman" w:eastAsia="Times New Roman" w:hAnsi="Times New Roman" w:cs="Times New Roman"/>
      <w:b/>
      <w:bCs/>
      <w:sz w:val="28"/>
      <w:szCs w:val="32"/>
    </w:rPr>
  </w:style>
  <w:style w:type="numbering" w:customStyle="1" w:styleId="112">
    <w:name w:val="Статья / Раздел11"/>
    <w:rsid w:val="0079406D"/>
  </w:style>
  <w:style w:type="character" w:customStyle="1" w:styleId="af4">
    <w:name w:val="Абзац списка Знак"/>
    <w:aliases w:val="ТЗ список Знак,Абзац списка литеральный Знак,Bullet 1 Знак,Use Case List Paragraph Знак,FooterText Знак,numbered Знак,Paragraphe de liste1 Знак,lp1 Знак,Абзац списка для документа Знак,Абзац списка10 Знак,Bulletr List Paragraph Знак"/>
    <w:link w:val="af3"/>
    <w:uiPriority w:val="34"/>
    <w:qFormat/>
    <w:locked/>
    <w:rsid w:val="0079406D"/>
  </w:style>
  <w:style w:type="paragraph" w:customStyle="1" w:styleId="GOSTListmark1">
    <w:name w:val="_GOST_List_mark1"/>
    <w:qFormat/>
    <w:rsid w:val="0079406D"/>
    <w:pPr>
      <w:numPr>
        <w:numId w:val="19"/>
      </w:numPr>
      <w:spacing w:after="0" w:line="240" w:lineRule="auto"/>
      <w:jc w:val="both"/>
    </w:pPr>
    <w:rPr>
      <w:rFonts w:ascii="Times New Roman" w:eastAsia="Times New Roman" w:hAnsi="Times New Roman" w:cs="Times New Roman"/>
      <w:snapToGrid w:val="0"/>
      <w:sz w:val="24"/>
      <w:szCs w:val="20"/>
      <w:lang w:eastAsia="ru-RU"/>
    </w:rPr>
  </w:style>
  <w:style w:type="paragraph" w:customStyle="1" w:styleId="GOSTNormalWithout">
    <w:name w:val="_GOST_Normal_Without"/>
    <w:basedOn w:val="GOSTNormal"/>
    <w:next w:val="GOSTNormal"/>
    <w:rsid w:val="0079406D"/>
    <w:pPr>
      <w:keepNext/>
    </w:pPr>
  </w:style>
  <w:style w:type="paragraph" w:customStyle="1" w:styleId="TimesNewRoman14">
    <w:name w:val="Стиль Times New Roman 14 пт Междустр.интервал:  одинарный"/>
    <w:basedOn w:val="ad"/>
    <w:rsid w:val="0079406D"/>
    <w:pPr>
      <w:spacing w:after="0" w:line="240" w:lineRule="auto"/>
      <w:jc w:val="both"/>
    </w:pPr>
    <w:rPr>
      <w:rFonts w:ascii="Times New Roman" w:eastAsia="Times New Roman" w:hAnsi="Times New Roman" w:cs="Times New Roman"/>
      <w:sz w:val="28"/>
      <w:szCs w:val="20"/>
      <w:lang w:eastAsia="ru-RU"/>
    </w:rPr>
  </w:style>
  <w:style w:type="character" w:customStyle="1" w:styleId="GOSTTableHead0">
    <w:name w:val="_GOST_Table_Head Знак"/>
    <w:link w:val="GOSTTableHead"/>
    <w:rsid w:val="0079406D"/>
    <w:rPr>
      <w:rFonts w:ascii="Times New Roman" w:eastAsia="Times New Roman" w:hAnsi="Times New Roman" w:cs="Times New Roman"/>
      <w:b/>
      <w:bCs/>
      <w:szCs w:val="20"/>
      <w:lang w:eastAsia="ru-RU"/>
    </w:rPr>
  </w:style>
  <w:style w:type="paragraph" w:customStyle="1" w:styleId="GOSTTableListMark1">
    <w:name w:val="_GOST_Table_List_Mark_1"/>
    <w:rsid w:val="0079406D"/>
    <w:pPr>
      <w:numPr>
        <w:numId w:val="20"/>
      </w:numPr>
      <w:tabs>
        <w:tab w:val="left" w:pos="284"/>
      </w:tabs>
      <w:spacing w:after="0" w:line="240" w:lineRule="auto"/>
      <w:ind w:right="57"/>
    </w:pPr>
    <w:rPr>
      <w:rFonts w:ascii="Times New Roman" w:eastAsia="Times New Roman" w:hAnsi="Times New Roman" w:cs="Times New Roman"/>
      <w:szCs w:val="20"/>
      <w:lang w:eastAsia="ru-RU"/>
    </w:rPr>
  </w:style>
  <w:style w:type="paragraph" w:styleId="28">
    <w:name w:val="toc 2"/>
    <w:basedOn w:val="ad"/>
    <w:next w:val="ad"/>
    <w:autoRedefine/>
    <w:uiPriority w:val="39"/>
    <w:unhideWhenUsed/>
    <w:rsid w:val="0079406D"/>
    <w:pPr>
      <w:tabs>
        <w:tab w:val="left" w:pos="1100"/>
        <w:tab w:val="right" w:leader="dot" w:pos="9628"/>
      </w:tabs>
      <w:spacing w:after="100" w:line="240" w:lineRule="auto"/>
      <w:ind w:left="360"/>
      <w:jc w:val="both"/>
    </w:pPr>
    <w:rPr>
      <w:rFonts w:ascii="Times New Roman" w:eastAsia="Times New Roman" w:hAnsi="Times New Roman" w:cs="Times New Roman"/>
      <w:noProof/>
      <w:sz w:val="24"/>
      <w:szCs w:val="20"/>
      <w:lang w:eastAsia="ru-RU"/>
    </w:rPr>
  </w:style>
  <w:style w:type="numbering" w:customStyle="1" w:styleId="1111">
    <w:name w:val="Статья / Раздел1111"/>
    <w:rsid w:val="0079406D"/>
  </w:style>
  <w:style w:type="paragraph" w:customStyle="1" w:styleId="GOSTFigure">
    <w:name w:val="_GOST_Figure"/>
    <w:next w:val="ad"/>
    <w:qFormat/>
    <w:rsid w:val="0079406D"/>
    <w:pPr>
      <w:keepNext/>
      <w:spacing w:before="120" w:after="120" w:line="240" w:lineRule="auto"/>
      <w:jc w:val="center"/>
    </w:pPr>
    <w:rPr>
      <w:rFonts w:ascii="Times New Roman" w:eastAsia="Times New Roman" w:hAnsi="Times New Roman" w:cs="Times New Roman"/>
      <w:sz w:val="24"/>
      <w:szCs w:val="20"/>
      <w:lang w:eastAsia="ru-RU"/>
    </w:rPr>
  </w:style>
  <w:style w:type="character" w:customStyle="1" w:styleId="afff3">
    <w:name w:val="Название объекта Знак"/>
    <w:aliases w:val="Название рисунка Знак,Рисунок название стить Знак,Название объекта Знак1 Знак,Название объекта Знак Знак Знак, Знак Знак Знак Знак, Знак Знак1 Знак,Название объекта Знак2 Знак Знак,Название объекта Знак Знак1 Знак Знак,Табл Знак"/>
    <w:link w:val="afff4"/>
    <w:locked/>
    <w:rsid w:val="0079406D"/>
    <w:rPr>
      <w:b/>
      <w:bCs/>
      <w:szCs w:val="18"/>
    </w:rPr>
  </w:style>
  <w:style w:type="paragraph" w:customStyle="1" w:styleId="610">
    <w:name w:val="Ви61"/>
    <w:basedOn w:val="ad"/>
    <w:next w:val="ad"/>
    <w:uiPriority w:val="35"/>
    <w:unhideWhenUsed/>
    <w:qFormat/>
    <w:rsid w:val="0079406D"/>
    <w:pPr>
      <w:spacing w:after="200" w:line="254" w:lineRule="auto"/>
    </w:pPr>
    <w:rPr>
      <w:b/>
      <w:bCs/>
      <w:szCs w:val="18"/>
    </w:rPr>
  </w:style>
  <w:style w:type="paragraph" w:customStyle="1" w:styleId="afff5">
    <w:name w:val="Текст документа"/>
    <w:basedOn w:val="ad"/>
    <w:uiPriority w:val="99"/>
    <w:qFormat/>
    <w:rsid w:val="0079406D"/>
    <w:pPr>
      <w:spacing w:after="0" w:line="360" w:lineRule="auto"/>
      <w:ind w:firstLine="851"/>
      <w:jc w:val="both"/>
    </w:pPr>
    <w:rPr>
      <w:rFonts w:ascii="Times New Roman" w:hAnsi="Times New Roman" w:cs="Times New Roman"/>
      <w:sz w:val="28"/>
      <w:szCs w:val="28"/>
    </w:rPr>
  </w:style>
  <w:style w:type="paragraph" w:customStyle="1" w:styleId="1f">
    <w:name w:val="Список_марк_1 уровень"/>
    <w:basedOn w:val="af3"/>
    <w:qFormat/>
    <w:rsid w:val="0079406D"/>
    <w:pPr>
      <w:tabs>
        <w:tab w:val="num" w:pos="1276"/>
      </w:tabs>
      <w:spacing w:after="0" w:line="360" w:lineRule="auto"/>
      <w:ind w:left="1276" w:hanging="425"/>
      <w:jc w:val="both"/>
    </w:pPr>
    <w:rPr>
      <w:rFonts w:ascii="Times New Roman" w:hAnsi="Times New Roman" w:cs="Times New Roman"/>
      <w:sz w:val="28"/>
      <w:szCs w:val="28"/>
    </w:rPr>
  </w:style>
  <w:style w:type="paragraph" w:customStyle="1" w:styleId="1f0">
    <w:name w:val="Заголовок оглавления1"/>
    <w:basedOn w:val="18"/>
    <w:next w:val="ad"/>
    <w:uiPriority w:val="39"/>
    <w:unhideWhenUsed/>
    <w:qFormat/>
    <w:rsid w:val="0079406D"/>
    <w:pPr>
      <w:keepLines/>
      <w:suppressAutoHyphens w:val="0"/>
      <w:spacing w:before="120" w:after="120" w:line="259" w:lineRule="auto"/>
      <w:ind w:right="0" w:firstLine="851"/>
      <w:jc w:val="both"/>
      <w:outlineLvl w:val="9"/>
    </w:pPr>
    <w:rPr>
      <w:bCs/>
      <w:caps w:val="0"/>
      <w:sz w:val="32"/>
      <w:szCs w:val="32"/>
      <w:lang w:eastAsia="ru-RU"/>
    </w:rPr>
  </w:style>
  <w:style w:type="paragraph" w:customStyle="1" w:styleId="a4">
    <w:name w:val="Список перечисление"/>
    <w:basedOn w:val="af3"/>
    <w:qFormat/>
    <w:rsid w:val="0079406D"/>
    <w:pPr>
      <w:numPr>
        <w:numId w:val="21"/>
      </w:numPr>
      <w:tabs>
        <w:tab w:val="num" w:pos="993"/>
      </w:tabs>
      <w:spacing w:after="0" w:line="276" w:lineRule="auto"/>
      <w:ind w:left="993" w:hanging="284"/>
      <w:jc w:val="both"/>
    </w:pPr>
    <w:rPr>
      <w:rFonts w:ascii="Times New Roman" w:eastAsia="Times New Roman" w:hAnsi="Times New Roman" w:cs="Times New Roman"/>
      <w:sz w:val="24"/>
      <w:szCs w:val="30"/>
      <w:lang w:eastAsia="ru-RU"/>
    </w:rPr>
  </w:style>
  <w:style w:type="character" w:customStyle="1" w:styleId="blk">
    <w:name w:val="blk"/>
    <w:basedOn w:val="ae"/>
    <w:rsid w:val="0079406D"/>
  </w:style>
  <w:style w:type="paragraph" w:customStyle="1" w:styleId="afff6">
    <w:name w:val="Таблица_список"/>
    <w:basedOn w:val="af3"/>
    <w:qFormat/>
    <w:rsid w:val="0079406D"/>
    <w:pPr>
      <w:spacing w:after="0" w:line="276" w:lineRule="auto"/>
      <w:ind w:left="369" w:hanging="369"/>
      <w:jc w:val="both"/>
    </w:pPr>
    <w:rPr>
      <w:rFonts w:ascii="Times New Roman" w:hAnsi="Times New Roman" w:cs="Times New Roman"/>
      <w:sz w:val="28"/>
      <w:szCs w:val="28"/>
    </w:rPr>
  </w:style>
  <w:style w:type="table" w:customStyle="1" w:styleId="1f1">
    <w:name w:val="Сетка таблицы1"/>
    <w:basedOn w:val="af"/>
    <w:next w:val="aff7"/>
    <w:uiPriority w:val="39"/>
    <w:rsid w:val="007940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Нет списка11"/>
    <w:next w:val="af0"/>
    <w:uiPriority w:val="99"/>
    <w:semiHidden/>
    <w:unhideWhenUsed/>
    <w:rsid w:val="0079406D"/>
  </w:style>
  <w:style w:type="table" w:customStyle="1" w:styleId="29">
    <w:name w:val="Сетка таблицы2"/>
    <w:basedOn w:val="af"/>
    <w:next w:val="aff7"/>
    <w:uiPriority w:val="59"/>
    <w:rsid w:val="007940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2">
    <w:name w:val="Просмотренная гиперссылка1"/>
    <w:basedOn w:val="ae"/>
    <w:uiPriority w:val="99"/>
    <w:semiHidden/>
    <w:unhideWhenUsed/>
    <w:rsid w:val="0079406D"/>
    <w:rPr>
      <w:color w:val="954F72"/>
      <w:u w:val="single"/>
    </w:rPr>
  </w:style>
  <w:style w:type="paragraph" w:styleId="afff7">
    <w:name w:val="Normal (Web)"/>
    <w:aliases w:val="Обычный (Web)"/>
    <w:basedOn w:val="ad"/>
    <w:uiPriority w:val="99"/>
    <w:unhideWhenUsed/>
    <w:qFormat/>
    <w:rsid w:val="0079406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8">
    <w:name w:val="Strong"/>
    <w:basedOn w:val="ae"/>
    <w:uiPriority w:val="22"/>
    <w:qFormat/>
    <w:rsid w:val="0079406D"/>
    <w:rPr>
      <w:b/>
      <w:bCs/>
    </w:rPr>
  </w:style>
  <w:style w:type="paragraph" w:styleId="39">
    <w:name w:val="toc 3"/>
    <w:basedOn w:val="ad"/>
    <w:next w:val="ad"/>
    <w:autoRedefine/>
    <w:uiPriority w:val="39"/>
    <w:unhideWhenUsed/>
    <w:rsid w:val="006D1537"/>
    <w:pPr>
      <w:tabs>
        <w:tab w:val="left" w:pos="1760"/>
        <w:tab w:val="right" w:leader="dot" w:pos="9628"/>
      </w:tabs>
      <w:spacing w:after="100" w:line="240" w:lineRule="auto"/>
      <w:ind w:left="480" w:hanging="54"/>
      <w:jc w:val="both"/>
    </w:pPr>
    <w:rPr>
      <w:rFonts w:ascii="Times New Roman" w:eastAsia="Times New Roman" w:hAnsi="Times New Roman" w:cs="Times New Roman"/>
      <w:sz w:val="24"/>
      <w:szCs w:val="20"/>
      <w:lang w:eastAsia="ru-RU"/>
    </w:rPr>
  </w:style>
  <w:style w:type="paragraph" w:customStyle="1" w:styleId="a2">
    <w:name w:val="!!список"/>
    <w:basedOn w:val="ad"/>
    <w:link w:val="afff9"/>
    <w:qFormat/>
    <w:rsid w:val="0079406D"/>
    <w:pPr>
      <w:numPr>
        <w:numId w:val="22"/>
      </w:numPr>
      <w:suppressAutoHyphens/>
      <w:spacing w:after="0" w:line="360" w:lineRule="auto"/>
      <w:ind w:left="1276" w:hanging="425"/>
      <w:jc w:val="both"/>
    </w:pPr>
    <w:rPr>
      <w:rFonts w:ascii="Times New Roman" w:eastAsia="Times New Roman" w:hAnsi="Times New Roman" w:cs="Times New Roman"/>
      <w:sz w:val="28"/>
      <w:szCs w:val="28"/>
      <w:lang w:eastAsia="ru-RU"/>
    </w:rPr>
  </w:style>
  <w:style w:type="character" w:customStyle="1" w:styleId="afff9">
    <w:name w:val="!!список Знак"/>
    <w:basedOn w:val="ae"/>
    <w:link w:val="a2"/>
    <w:rsid w:val="0079406D"/>
    <w:rPr>
      <w:rFonts w:ascii="Times New Roman" w:eastAsia="Times New Roman" w:hAnsi="Times New Roman" w:cs="Times New Roman"/>
      <w:sz w:val="28"/>
      <w:szCs w:val="28"/>
      <w:lang w:eastAsia="ru-RU"/>
    </w:rPr>
  </w:style>
  <w:style w:type="table" w:customStyle="1" w:styleId="1f3">
    <w:name w:val="Сетка таблицы светлая1"/>
    <w:basedOn w:val="af"/>
    <w:uiPriority w:val="40"/>
    <w:rsid w:val="0079406D"/>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22">
    <w:name w:val="Список_марк_2 уровень"/>
    <w:basedOn w:val="af3"/>
    <w:qFormat/>
    <w:rsid w:val="0079406D"/>
    <w:pPr>
      <w:numPr>
        <w:numId w:val="23"/>
      </w:numPr>
      <w:tabs>
        <w:tab w:val="clear" w:pos="1701"/>
        <w:tab w:val="num" w:pos="720"/>
      </w:tabs>
      <w:spacing w:after="0" w:line="360" w:lineRule="auto"/>
      <w:ind w:left="720" w:hanging="360"/>
      <w:jc w:val="both"/>
    </w:pPr>
    <w:rPr>
      <w:rFonts w:ascii="Times New Roman" w:hAnsi="Times New Roman" w:cs="Times New Roman"/>
      <w:sz w:val="28"/>
      <w:szCs w:val="28"/>
    </w:rPr>
  </w:style>
  <w:style w:type="table" w:customStyle="1" w:styleId="1f4">
    <w:name w:val="Сф_Табл1"/>
    <w:basedOn w:val="af"/>
    <w:next w:val="aff7"/>
    <w:uiPriority w:val="59"/>
    <w:unhideWhenUsed/>
    <w:qFormat/>
    <w:rsid w:val="007940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ф_Табл2"/>
    <w:basedOn w:val="af"/>
    <w:next w:val="aff7"/>
    <w:uiPriority w:val="59"/>
    <w:unhideWhenUsed/>
    <w:qFormat/>
    <w:rsid w:val="007940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a">
    <w:name w:val="Сф_Табл3"/>
    <w:basedOn w:val="af"/>
    <w:next w:val="aff7"/>
    <w:uiPriority w:val="59"/>
    <w:qFormat/>
    <w:rsid w:val="007940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ф_Табл4"/>
    <w:basedOn w:val="af"/>
    <w:next w:val="aff7"/>
    <w:uiPriority w:val="59"/>
    <w:qFormat/>
    <w:rsid w:val="007940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able of figures"/>
    <w:aliases w:val="таблиц_GOST"/>
    <w:basedOn w:val="ad"/>
    <w:next w:val="GOSTNormal"/>
    <w:uiPriority w:val="99"/>
    <w:rsid w:val="0079406D"/>
    <w:pPr>
      <w:tabs>
        <w:tab w:val="left" w:leader="dot" w:pos="567"/>
        <w:tab w:val="left" w:pos="1134"/>
        <w:tab w:val="right" w:leader="dot" w:pos="9631"/>
      </w:tabs>
      <w:spacing w:before="120" w:after="120" w:line="240" w:lineRule="auto"/>
      <w:ind w:left="567" w:right="567" w:hanging="567"/>
      <w:contextualSpacing/>
    </w:pPr>
    <w:rPr>
      <w:rFonts w:ascii="Times New Roman" w:eastAsia="Times New Roman" w:hAnsi="Times New Roman" w:cs="Times New Roman"/>
      <w:noProof/>
      <w:sz w:val="24"/>
      <w:szCs w:val="20"/>
      <w:lang w:eastAsia="ru-RU"/>
    </w:rPr>
  </w:style>
  <w:style w:type="character" w:customStyle="1" w:styleId="GOSTSymBoldItalic">
    <w:name w:val="_GOST_Sym_Bold_Italic"/>
    <w:rsid w:val="0079406D"/>
    <w:rPr>
      <w:b/>
      <w:i/>
    </w:rPr>
  </w:style>
  <w:style w:type="paragraph" w:customStyle="1" w:styleId="410">
    <w:name w:val="Оглавление 41"/>
    <w:basedOn w:val="ad"/>
    <w:next w:val="ad"/>
    <w:autoRedefine/>
    <w:uiPriority w:val="39"/>
    <w:unhideWhenUsed/>
    <w:rsid w:val="0079406D"/>
    <w:pPr>
      <w:spacing w:after="100"/>
      <w:ind w:left="660"/>
    </w:pPr>
    <w:rPr>
      <w:rFonts w:eastAsia="Times New Roman"/>
      <w:lang w:eastAsia="ru-RU"/>
    </w:rPr>
  </w:style>
  <w:style w:type="paragraph" w:customStyle="1" w:styleId="510">
    <w:name w:val="Оглавление 51"/>
    <w:basedOn w:val="ad"/>
    <w:next w:val="ad"/>
    <w:autoRedefine/>
    <w:uiPriority w:val="39"/>
    <w:unhideWhenUsed/>
    <w:rsid w:val="0079406D"/>
    <w:pPr>
      <w:spacing w:after="100"/>
      <w:ind w:left="880"/>
    </w:pPr>
    <w:rPr>
      <w:rFonts w:eastAsia="Times New Roman"/>
      <w:lang w:eastAsia="ru-RU"/>
    </w:rPr>
  </w:style>
  <w:style w:type="paragraph" w:customStyle="1" w:styleId="611">
    <w:name w:val="Оглавление 61"/>
    <w:basedOn w:val="ad"/>
    <w:next w:val="ad"/>
    <w:autoRedefine/>
    <w:uiPriority w:val="39"/>
    <w:unhideWhenUsed/>
    <w:rsid w:val="0079406D"/>
    <w:pPr>
      <w:spacing w:after="100"/>
      <w:ind w:left="1100"/>
    </w:pPr>
    <w:rPr>
      <w:rFonts w:eastAsia="Times New Roman"/>
      <w:lang w:eastAsia="ru-RU"/>
    </w:rPr>
  </w:style>
  <w:style w:type="paragraph" w:customStyle="1" w:styleId="710">
    <w:name w:val="Оглавление 71"/>
    <w:basedOn w:val="ad"/>
    <w:next w:val="ad"/>
    <w:autoRedefine/>
    <w:uiPriority w:val="39"/>
    <w:unhideWhenUsed/>
    <w:rsid w:val="0079406D"/>
    <w:pPr>
      <w:spacing w:after="100"/>
      <w:ind w:left="1320"/>
    </w:pPr>
    <w:rPr>
      <w:rFonts w:eastAsia="Times New Roman"/>
      <w:lang w:eastAsia="ru-RU"/>
    </w:rPr>
  </w:style>
  <w:style w:type="paragraph" w:customStyle="1" w:styleId="810">
    <w:name w:val="Оглавление 81"/>
    <w:basedOn w:val="ad"/>
    <w:next w:val="ad"/>
    <w:autoRedefine/>
    <w:uiPriority w:val="39"/>
    <w:unhideWhenUsed/>
    <w:rsid w:val="0079406D"/>
    <w:pPr>
      <w:spacing w:after="100"/>
      <w:ind w:left="1540"/>
    </w:pPr>
    <w:rPr>
      <w:rFonts w:eastAsia="Times New Roman"/>
      <w:lang w:eastAsia="ru-RU"/>
    </w:rPr>
  </w:style>
  <w:style w:type="paragraph" w:customStyle="1" w:styleId="910">
    <w:name w:val="Оглавление 91"/>
    <w:basedOn w:val="ad"/>
    <w:next w:val="ad"/>
    <w:autoRedefine/>
    <w:uiPriority w:val="39"/>
    <w:unhideWhenUsed/>
    <w:rsid w:val="0079406D"/>
    <w:pPr>
      <w:spacing w:after="100"/>
      <w:ind w:left="1760"/>
    </w:pPr>
    <w:rPr>
      <w:rFonts w:eastAsia="Times New Roman"/>
      <w:lang w:eastAsia="ru-RU"/>
    </w:rPr>
  </w:style>
  <w:style w:type="character" w:customStyle="1" w:styleId="1f5">
    <w:name w:val="Неразрешенное упоминание1"/>
    <w:basedOn w:val="ae"/>
    <w:uiPriority w:val="99"/>
    <w:semiHidden/>
    <w:unhideWhenUsed/>
    <w:rsid w:val="0079406D"/>
    <w:rPr>
      <w:color w:val="605E5C"/>
      <w:shd w:val="clear" w:color="auto" w:fill="E1DFDD"/>
    </w:rPr>
  </w:style>
  <w:style w:type="table" w:customStyle="1" w:styleId="-61">
    <w:name w:val="Таблица-сетка 6 цветная1"/>
    <w:basedOn w:val="af"/>
    <w:uiPriority w:val="99"/>
    <w:rsid w:val="0079406D"/>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auto"/>
      </w:tcPr>
    </w:tblStylePr>
    <w:tblStylePr w:type="band1Horz">
      <w:rPr>
        <w:rFonts w:ascii="Arial" w:hAnsi="Arial"/>
        <w:color w:val="7F7F7F"/>
        <w:sz w:val="22"/>
      </w:rPr>
      <w:tblPr/>
      <w:tcPr>
        <w:shd w:val="clear" w:color="CBCBCB" w:fill="auto"/>
      </w:tcPr>
    </w:tblStylePr>
    <w:tblStylePr w:type="band2Horz">
      <w:rPr>
        <w:rFonts w:ascii="Arial" w:hAnsi="Arial"/>
        <w:color w:val="7F7F7F"/>
        <w:sz w:val="22"/>
      </w:rPr>
    </w:tblStylePr>
  </w:style>
  <w:style w:type="character" w:styleId="afffb">
    <w:name w:val="Emphasis"/>
    <w:basedOn w:val="ae"/>
    <w:uiPriority w:val="20"/>
    <w:qFormat/>
    <w:rsid w:val="0079406D"/>
    <w:rPr>
      <w:i/>
      <w:iCs/>
    </w:rPr>
  </w:style>
  <w:style w:type="paragraph" w:customStyle="1" w:styleId="GOSTListmark3">
    <w:name w:val="_GOST_List_mark3"/>
    <w:basedOn w:val="ad"/>
    <w:rsid w:val="0079406D"/>
    <w:pPr>
      <w:numPr>
        <w:numId w:val="24"/>
      </w:numPr>
      <w:spacing w:after="0" w:line="240" w:lineRule="auto"/>
      <w:jc w:val="both"/>
    </w:pPr>
    <w:rPr>
      <w:rFonts w:ascii="Times New Roman" w:eastAsia="Times New Roman" w:hAnsi="Times New Roman" w:cs="Times New Roman"/>
      <w:snapToGrid w:val="0"/>
      <w:sz w:val="24"/>
      <w:szCs w:val="20"/>
      <w:lang w:eastAsia="ru-RU"/>
    </w:rPr>
  </w:style>
  <w:style w:type="table" w:customStyle="1" w:styleId="GridTable2-Accent6">
    <w:name w:val="Grid Table 2 - Accent 6"/>
    <w:basedOn w:val="af"/>
    <w:uiPriority w:val="99"/>
    <w:rsid w:val="0079406D"/>
    <w:pPr>
      <w:spacing w:after="0" w:line="240" w:lineRule="auto"/>
    </w:p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single" w:sz="12" w:space="0" w:color="70AD47"/>
          <w:right w:val="none" w:sz="4" w:space="0" w:color="000000"/>
        </w:tcBorders>
        <w:shd w:val="clear" w:color="FFFFFF" w:fill="auto"/>
      </w:tcPr>
    </w:tblStylePr>
    <w:tblStylePr w:type="lastRow">
      <w:rPr>
        <w:b/>
        <w:color w:val="404040"/>
      </w:rPr>
      <w:tblPr/>
      <w:tcPr>
        <w:tcBorders>
          <w:top w:val="single" w:sz="4" w:space="0" w:color="70AD4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auto"/>
      </w:tcPr>
    </w:tblStylePr>
    <w:tblStylePr w:type="band1Horz">
      <w:rPr>
        <w:rFonts w:ascii="Arial" w:hAnsi="Arial"/>
        <w:color w:val="404040"/>
        <w:sz w:val="22"/>
      </w:rPr>
      <w:tblPr/>
      <w:tcPr>
        <w:shd w:val="clear" w:color="E1EFD8" w:fill="auto"/>
      </w:tcPr>
    </w:tblStylePr>
  </w:style>
  <w:style w:type="character" w:customStyle="1" w:styleId="Heading1Char">
    <w:name w:val="Heading 1 Char"/>
    <w:basedOn w:val="ae"/>
    <w:uiPriority w:val="9"/>
    <w:rsid w:val="0079406D"/>
    <w:rPr>
      <w:rFonts w:ascii="Arial" w:eastAsia="Arial" w:hAnsi="Arial" w:cs="Arial"/>
      <w:sz w:val="40"/>
      <w:szCs w:val="40"/>
    </w:rPr>
  </w:style>
  <w:style w:type="character" w:customStyle="1" w:styleId="Heading2Char">
    <w:name w:val="Heading 2 Char"/>
    <w:basedOn w:val="ae"/>
    <w:uiPriority w:val="9"/>
    <w:rsid w:val="0079406D"/>
    <w:rPr>
      <w:rFonts w:ascii="Arial" w:eastAsia="Arial" w:hAnsi="Arial" w:cs="Arial"/>
      <w:sz w:val="34"/>
    </w:rPr>
  </w:style>
  <w:style w:type="character" w:customStyle="1" w:styleId="Heading3Char">
    <w:name w:val="Heading 3 Char"/>
    <w:basedOn w:val="ae"/>
    <w:uiPriority w:val="9"/>
    <w:rsid w:val="0079406D"/>
    <w:rPr>
      <w:rFonts w:ascii="Arial" w:eastAsia="Arial" w:hAnsi="Arial" w:cs="Arial"/>
      <w:sz w:val="30"/>
      <w:szCs w:val="30"/>
    </w:rPr>
  </w:style>
  <w:style w:type="character" w:customStyle="1" w:styleId="Heading4Char">
    <w:name w:val="Heading 4 Char"/>
    <w:basedOn w:val="ae"/>
    <w:uiPriority w:val="9"/>
    <w:rsid w:val="0079406D"/>
    <w:rPr>
      <w:rFonts w:ascii="Arial" w:eastAsia="Arial" w:hAnsi="Arial" w:cs="Arial"/>
      <w:b/>
      <w:bCs/>
      <w:sz w:val="26"/>
      <w:szCs w:val="26"/>
    </w:rPr>
  </w:style>
  <w:style w:type="character" w:customStyle="1" w:styleId="Heading5Char">
    <w:name w:val="Heading 5 Char"/>
    <w:basedOn w:val="ae"/>
    <w:uiPriority w:val="9"/>
    <w:rsid w:val="0079406D"/>
    <w:rPr>
      <w:rFonts w:ascii="Arial" w:eastAsia="Arial" w:hAnsi="Arial" w:cs="Arial"/>
      <w:b/>
      <w:bCs/>
      <w:sz w:val="24"/>
      <w:szCs w:val="24"/>
    </w:rPr>
  </w:style>
  <w:style w:type="character" w:customStyle="1" w:styleId="Heading6Char">
    <w:name w:val="Heading 6 Char"/>
    <w:basedOn w:val="ae"/>
    <w:uiPriority w:val="9"/>
    <w:rsid w:val="0079406D"/>
    <w:rPr>
      <w:rFonts w:ascii="Arial" w:eastAsia="Arial" w:hAnsi="Arial" w:cs="Arial"/>
      <w:b/>
      <w:bCs/>
      <w:sz w:val="22"/>
      <w:szCs w:val="22"/>
    </w:rPr>
  </w:style>
  <w:style w:type="character" w:customStyle="1" w:styleId="Heading7Char">
    <w:name w:val="Heading 7 Char"/>
    <w:basedOn w:val="ae"/>
    <w:uiPriority w:val="9"/>
    <w:rsid w:val="0079406D"/>
    <w:rPr>
      <w:rFonts w:ascii="Arial" w:eastAsia="Arial" w:hAnsi="Arial" w:cs="Arial"/>
      <w:b/>
      <w:bCs/>
      <w:i/>
      <w:iCs/>
      <w:sz w:val="22"/>
      <w:szCs w:val="22"/>
    </w:rPr>
  </w:style>
  <w:style w:type="character" w:customStyle="1" w:styleId="Heading8Char">
    <w:name w:val="Heading 8 Char"/>
    <w:basedOn w:val="ae"/>
    <w:uiPriority w:val="9"/>
    <w:rsid w:val="0079406D"/>
    <w:rPr>
      <w:rFonts w:ascii="Arial" w:eastAsia="Arial" w:hAnsi="Arial" w:cs="Arial"/>
      <w:i/>
      <w:iCs/>
      <w:sz w:val="22"/>
      <w:szCs w:val="22"/>
    </w:rPr>
  </w:style>
  <w:style w:type="paragraph" w:styleId="afffc">
    <w:name w:val="No Spacing"/>
    <w:uiPriority w:val="1"/>
    <w:qFormat/>
    <w:rsid w:val="0079406D"/>
    <w:pPr>
      <w:spacing w:after="0" w:line="240" w:lineRule="auto"/>
    </w:pPr>
  </w:style>
  <w:style w:type="paragraph" w:styleId="afffd">
    <w:name w:val="Subtitle"/>
    <w:basedOn w:val="ad"/>
    <w:next w:val="ad"/>
    <w:link w:val="afffe"/>
    <w:uiPriority w:val="99"/>
    <w:qFormat/>
    <w:rsid w:val="0079406D"/>
    <w:pPr>
      <w:spacing w:before="200" w:after="200" w:line="240" w:lineRule="auto"/>
      <w:ind w:firstLine="567"/>
      <w:jc w:val="both"/>
    </w:pPr>
    <w:rPr>
      <w:rFonts w:ascii="Times New Roman" w:eastAsia="Times New Roman" w:hAnsi="Times New Roman" w:cs="Times New Roman"/>
      <w:sz w:val="24"/>
      <w:szCs w:val="24"/>
      <w:lang w:eastAsia="ru-RU"/>
    </w:rPr>
  </w:style>
  <w:style w:type="character" w:customStyle="1" w:styleId="afffe">
    <w:name w:val="Подзаголовок Знак"/>
    <w:basedOn w:val="ae"/>
    <w:link w:val="afffd"/>
    <w:uiPriority w:val="99"/>
    <w:qFormat/>
    <w:rsid w:val="0079406D"/>
    <w:rPr>
      <w:rFonts w:ascii="Times New Roman" w:eastAsia="Times New Roman" w:hAnsi="Times New Roman" w:cs="Times New Roman"/>
      <w:sz w:val="24"/>
      <w:szCs w:val="24"/>
      <w:lang w:eastAsia="ru-RU"/>
    </w:rPr>
  </w:style>
  <w:style w:type="paragraph" w:styleId="2b">
    <w:name w:val="Quote"/>
    <w:basedOn w:val="ad"/>
    <w:next w:val="ad"/>
    <w:link w:val="2c"/>
    <w:uiPriority w:val="29"/>
    <w:qFormat/>
    <w:rsid w:val="0079406D"/>
    <w:pPr>
      <w:spacing w:after="0" w:line="240" w:lineRule="auto"/>
      <w:ind w:left="720" w:right="720" w:firstLine="567"/>
      <w:jc w:val="both"/>
    </w:pPr>
    <w:rPr>
      <w:rFonts w:ascii="Times New Roman" w:eastAsia="Times New Roman" w:hAnsi="Times New Roman" w:cs="Times New Roman"/>
      <w:i/>
      <w:sz w:val="24"/>
      <w:szCs w:val="20"/>
      <w:lang w:eastAsia="ru-RU"/>
    </w:rPr>
  </w:style>
  <w:style w:type="character" w:customStyle="1" w:styleId="2c">
    <w:name w:val="Цитата 2 Знак"/>
    <w:basedOn w:val="ae"/>
    <w:link w:val="2b"/>
    <w:uiPriority w:val="29"/>
    <w:rsid w:val="0079406D"/>
    <w:rPr>
      <w:rFonts w:ascii="Times New Roman" w:eastAsia="Times New Roman" w:hAnsi="Times New Roman" w:cs="Times New Roman"/>
      <w:i/>
      <w:sz w:val="24"/>
      <w:szCs w:val="20"/>
      <w:lang w:eastAsia="ru-RU"/>
    </w:rPr>
  </w:style>
  <w:style w:type="paragraph" w:styleId="affff">
    <w:name w:val="Intense Quote"/>
    <w:basedOn w:val="ad"/>
    <w:next w:val="ad"/>
    <w:link w:val="affff0"/>
    <w:uiPriority w:val="30"/>
    <w:qFormat/>
    <w:rsid w:val="0079406D"/>
    <w:pPr>
      <w:pBdr>
        <w:top w:val="single" w:sz="4" w:space="5" w:color="FFFFFF"/>
        <w:left w:val="single" w:sz="4" w:space="10" w:color="FFFFFF"/>
        <w:bottom w:val="single" w:sz="4" w:space="5" w:color="FFFFFF"/>
        <w:right w:val="single" w:sz="4" w:space="10" w:color="FFFFFF"/>
      </w:pBdr>
      <w:shd w:val="clear" w:color="auto" w:fill="F2F2F2"/>
      <w:spacing w:after="0" w:line="240" w:lineRule="auto"/>
      <w:ind w:left="720" w:right="720" w:firstLine="567"/>
      <w:jc w:val="both"/>
    </w:pPr>
    <w:rPr>
      <w:rFonts w:ascii="Times New Roman" w:eastAsia="Times New Roman" w:hAnsi="Times New Roman" w:cs="Times New Roman"/>
      <w:i/>
      <w:sz w:val="24"/>
      <w:szCs w:val="20"/>
      <w:lang w:eastAsia="ru-RU"/>
    </w:rPr>
  </w:style>
  <w:style w:type="character" w:customStyle="1" w:styleId="affff0">
    <w:name w:val="Выделенная цитата Знак"/>
    <w:basedOn w:val="ae"/>
    <w:link w:val="affff"/>
    <w:uiPriority w:val="30"/>
    <w:rsid w:val="0079406D"/>
    <w:rPr>
      <w:rFonts w:ascii="Times New Roman" w:eastAsia="Times New Roman" w:hAnsi="Times New Roman" w:cs="Times New Roman"/>
      <w:i/>
      <w:sz w:val="24"/>
      <w:szCs w:val="20"/>
      <w:shd w:val="clear" w:color="auto" w:fill="F2F2F2"/>
      <w:lang w:eastAsia="ru-RU"/>
    </w:rPr>
  </w:style>
  <w:style w:type="character" w:customStyle="1" w:styleId="HeaderChar">
    <w:name w:val="Header Char"/>
    <w:basedOn w:val="ae"/>
    <w:uiPriority w:val="99"/>
    <w:rsid w:val="0079406D"/>
  </w:style>
  <w:style w:type="character" w:customStyle="1" w:styleId="FooterChar">
    <w:name w:val="Footer Char"/>
    <w:basedOn w:val="ae"/>
    <w:uiPriority w:val="99"/>
    <w:rsid w:val="0079406D"/>
  </w:style>
  <w:style w:type="character" w:customStyle="1" w:styleId="CaptionChar">
    <w:name w:val="Caption Char"/>
    <w:uiPriority w:val="99"/>
    <w:rsid w:val="0079406D"/>
  </w:style>
  <w:style w:type="table" w:customStyle="1" w:styleId="TableGridLight">
    <w:name w:val="Table Grid Light"/>
    <w:basedOn w:val="af"/>
    <w:uiPriority w:val="59"/>
    <w:rsid w:val="0079406D"/>
    <w:pPr>
      <w:spacing w:after="0" w:line="240" w:lineRule="auto"/>
    </w:p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4">
    <w:name w:val="Таблица простая 11"/>
    <w:basedOn w:val="af"/>
    <w:uiPriority w:val="59"/>
    <w:rsid w:val="0079406D"/>
    <w:pPr>
      <w:spacing w:after="0" w:line="240" w:lineRule="auto"/>
    </w:p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auto"/>
      </w:tcPr>
    </w:tblStylePr>
    <w:tblStylePr w:type="band1Horz">
      <w:tblPr/>
      <w:tcPr>
        <w:shd w:val="clear" w:color="F2F2F2" w:fill="auto"/>
      </w:tcPr>
    </w:tblStylePr>
  </w:style>
  <w:style w:type="table" w:customStyle="1" w:styleId="210">
    <w:name w:val="Таблица простая 21"/>
    <w:basedOn w:val="af"/>
    <w:uiPriority w:val="59"/>
    <w:rsid w:val="0079406D"/>
    <w:pPr>
      <w:spacing w:after="0" w:line="240" w:lineRule="auto"/>
    </w:pPr>
    <w:tblPr>
      <w:tblBorders>
        <w:top w:val="single" w:sz="4" w:space="0" w:color="000000"/>
        <w:left w:val="none" w:sz="4" w:space="0" w:color="000000"/>
        <w:bottom w:val="single" w:sz="4" w:space="0" w:color="000000"/>
        <w:right w:val="none" w:sz="4" w:space="0" w:color="000000"/>
      </w:tblBorders>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0">
    <w:name w:val="Таблица простая 31"/>
    <w:basedOn w:val="af"/>
    <w:uiPriority w:val="99"/>
    <w:rsid w:val="0079406D"/>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auto"/>
      </w:tcPr>
    </w:tblStylePr>
    <w:tblStylePr w:type="band1Horz">
      <w:rPr>
        <w:rFonts w:ascii="Arial" w:hAnsi="Arial"/>
        <w:color w:val="404040"/>
        <w:sz w:val="22"/>
      </w:rPr>
      <w:tblPr/>
      <w:tcPr>
        <w:shd w:val="clear" w:color="F2F2F2" w:fill="auto"/>
      </w:tcPr>
    </w:tblStylePr>
  </w:style>
  <w:style w:type="table" w:customStyle="1" w:styleId="411">
    <w:name w:val="Таблица простая 41"/>
    <w:basedOn w:val="af"/>
    <w:uiPriority w:val="99"/>
    <w:rsid w:val="0079406D"/>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auto"/>
      </w:tcPr>
    </w:tblStylePr>
    <w:tblStylePr w:type="band1Horz">
      <w:rPr>
        <w:rFonts w:ascii="Arial" w:hAnsi="Arial"/>
        <w:color w:val="404040"/>
        <w:sz w:val="22"/>
      </w:rPr>
      <w:tblPr/>
      <w:tcPr>
        <w:shd w:val="clear" w:color="F2F2F2" w:fill="auto"/>
      </w:tcPr>
    </w:tblStylePr>
  </w:style>
  <w:style w:type="table" w:customStyle="1" w:styleId="511">
    <w:name w:val="Таблица простая 51"/>
    <w:basedOn w:val="af"/>
    <w:uiPriority w:val="99"/>
    <w:rsid w:val="0079406D"/>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auto"/>
      </w:tcPr>
    </w:tblStylePr>
    <w:tblStylePr w:type="band1Horz">
      <w:rPr>
        <w:rFonts w:ascii="Arial" w:hAnsi="Arial"/>
        <w:color w:val="404040"/>
        <w:sz w:val="22"/>
      </w:rPr>
      <w:tblPr/>
      <w:tcPr>
        <w:shd w:val="clear" w:color="F2F2F2" w:fill="auto"/>
      </w:tcPr>
    </w:tblStylePr>
  </w:style>
  <w:style w:type="table" w:customStyle="1" w:styleId="-11">
    <w:name w:val="Таблица-сетка 1 светлая1"/>
    <w:basedOn w:val="af"/>
    <w:uiPriority w:val="99"/>
    <w:rsid w:val="0079406D"/>
    <w:pPr>
      <w:spacing w:after="0" w:line="240" w:lineRule="auto"/>
    </w:p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
    <w:name w:val="Grid Table 1 Light - Accent 1"/>
    <w:basedOn w:val="af"/>
    <w:uiPriority w:val="99"/>
    <w:rsid w:val="0079406D"/>
    <w:pPr>
      <w:spacing w:after="0" w:line="240" w:lineRule="auto"/>
    </w:p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2">
    <w:name w:val="Grid Table 1 Light - Accent 2"/>
    <w:basedOn w:val="af"/>
    <w:uiPriority w:val="99"/>
    <w:rsid w:val="0079406D"/>
    <w:pPr>
      <w:spacing w:after="0" w:line="240" w:lineRule="auto"/>
    </w:p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
    <w:name w:val="Grid Table 1 Light - Accent 3"/>
    <w:basedOn w:val="af"/>
    <w:uiPriority w:val="99"/>
    <w:rsid w:val="0079406D"/>
    <w:pPr>
      <w:spacing w:after="0" w:line="240" w:lineRule="auto"/>
    </w:p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
    <w:name w:val="Grid Table 1 Light - Accent 4"/>
    <w:basedOn w:val="af"/>
    <w:uiPriority w:val="99"/>
    <w:rsid w:val="0079406D"/>
    <w:pPr>
      <w:spacing w:after="0" w:line="240" w:lineRule="auto"/>
    </w:p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
    <w:name w:val="Grid Table 1 Light - Accent 5"/>
    <w:basedOn w:val="af"/>
    <w:uiPriority w:val="99"/>
    <w:rsid w:val="0079406D"/>
    <w:pPr>
      <w:spacing w:after="0" w:line="240" w:lineRule="auto"/>
    </w:p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6">
    <w:name w:val="Grid Table 1 Light - Accent 6"/>
    <w:basedOn w:val="af"/>
    <w:uiPriority w:val="99"/>
    <w:rsid w:val="0079406D"/>
    <w:pPr>
      <w:spacing w:after="0" w:line="240" w:lineRule="auto"/>
    </w:p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21">
    <w:name w:val="Таблица-сетка 21"/>
    <w:basedOn w:val="af"/>
    <w:uiPriority w:val="99"/>
    <w:rsid w:val="0079406D"/>
    <w:pPr>
      <w:spacing w:after="0" w:line="240" w:lineRule="auto"/>
    </w:p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auto"/>
      </w:tcPr>
    </w:tblStylePr>
    <w:tblStylePr w:type="band1Horz">
      <w:rPr>
        <w:rFonts w:ascii="Arial" w:hAnsi="Arial"/>
        <w:color w:val="404040"/>
        <w:sz w:val="22"/>
      </w:rPr>
      <w:tblPr/>
      <w:tcPr>
        <w:shd w:val="clear" w:color="CBCBCB" w:fill="auto"/>
      </w:tcPr>
    </w:tblStylePr>
  </w:style>
  <w:style w:type="table" w:customStyle="1" w:styleId="GridTable2-Accent1">
    <w:name w:val="Grid Table 2 - Accent 1"/>
    <w:basedOn w:val="af"/>
    <w:uiPriority w:val="99"/>
    <w:rsid w:val="0079406D"/>
    <w:pPr>
      <w:spacing w:after="0" w:line="240" w:lineRule="auto"/>
    </w:pPr>
    <w:tblPr>
      <w:tblStyleRowBandSize w:val="1"/>
      <w:tblStyleColBandSize w:val="1"/>
      <w:tblBorders>
        <w:bottom w:val="single" w:sz="4" w:space="0" w:color="68A2D8"/>
        <w:insideH w:val="single" w:sz="4" w:space="0" w:color="68A2D8"/>
        <w:insideV w:val="single" w:sz="4" w:space="0" w:color="68A2D8"/>
      </w:tblBorders>
    </w:tblPr>
    <w:tblStylePr w:type="firstRow">
      <w:rPr>
        <w:b/>
        <w:color w:val="404040"/>
      </w:rPr>
      <w:tblPr/>
      <w:tcPr>
        <w:tcBorders>
          <w:top w:val="none" w:sz="4" w:space="0" w:color="000000"/>
          <w:left w:val="none" w:sz="4" w:space="0" w:color="000000"/>
          <w:bottom w:val="single" w:sz="12" w:space="0" w:color="68A2D8"/>
          <w:right w:val="none" w:sz="4" w:space="0" w:color="000000"/>
        </w:tcBorders>
        <w:shd w:val="clear" w:color="FFFFFF" w:fill="auto"/>
      </w:tcPr>
    </w:tblStylePr>
    <w:tblStylePr w:type="lastRow">
      <w:rPr>
        <w:b/>
        <w:color w:val="404040"/>
      </w:rPr>
      <w:tblPr/>
      <w:tcPr>
        <w:tcBorders>
          <w:top w:val="single" w:sz="4" w:space="0" w:color="68A2D8"/>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fill="auto"/>
      </w:tcPr>
    </w:tblStylePr>
    <w:tblStylePr w:type="band1Horz">
      <w:rPr>
        <w:rFonts w:ascii="Arial" w:hAnsi="Arial"/>
        <w:color w:val="404040"/>
        <w:sz w:val="22"/>
      </w:rPr>
      <w:tblPr/>
      <w:tcPr>
        <w:shd w:val="clear" w:color="DDEAF6" w:fill="auto"/>
      </w:tcPr>
    </w:tblStylePr>
  </w:style>
  <w:style w:type="table" w:customStyle="1" w:styleId="GridTable2-Accent2">
    <w:name w:val="Grid Table 2 - Accent 2"/>
    <w:basedOn w:val="af"/>
    <w:uiPriority w:val="99"/>
    <w:rsid w:val="0079406D"/>
    <w:pPr>
      <w:spacing w:after="0" w:line="240" w:lineRule="auto"/>
    </w:p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single" w:sz="12" w:space="0" w:color="F4B184"/>
          <w:right w:val="none" w:sz="4" w:space="0" w:color="000000"/>
        </w:tcBorders>
        <w:shd w:val="clear" w:color="FFFFFF" w:fill="auto"/>
      </w:tcPr>
    </w:tblStylePr>
    <w:tblStylePr w:type="lastRow">
      <w:rPr>
        <w:b/>
        <w:color w:val="404040"/>
      </w:rPr>
      <w:tblPr/>
      <w:tcPr>
        <w:tcBorders>
          <w:top w:val="single" w:sz="4" w:space="0" w:color="F4B184"/>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auto"/>
      </w:tcPr>
    </w:tblStylePr>
    <w:tblStylePr w:type="band1Horz">
      <w:rPr>
        <w:rFonts w:ascii="Arial" w:hAnsi="Arial"/>
        <w:color w:val="404040"/>
        <w:sz w:val="22"/>
      </w:rPr>
      <w:tblPr/>
      <w:tcPr>
        <w:shd w:val="clear" w:color="FBE5D6" w:fill="auto"/>
      </w:tcPr>
    </w:tblStylePr>
  </w:style>
  <w:style w:type="table" w:customStyle="1" w:styleId="GridTable2-Accent3">
    <w:name w:val="Grid Table 2 - Accent 3"/>
    <w:basedOn w:val="af"/>
    <w:uiPriority w:val="99"/>
    <w:rsid w:val="0079406D"/>
    <w:pPr>
      <w:spacing w:after="0" w:line="240" w:lineRule="auto"/>
    </w:p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single" w:sz="12" w:space="0" w:color="A5A5A5"/>
          <w:right w:val="none" w:sz="4" w:space="0" w:color="000000"/>
        </w:tcBorders>
        <w:shd w:val="clear" w:color="FFFFFF" w:fill="auto"/>
      </w:tcPr>
    </w:tblStylePr>
    <w:tblStylePr w:type="lastRow">
      <w:rPr>
        <w:b/>
        <w:color w:val="404040"/>
      </w:rPr>
      <w:tblPr/>
      <w:tcPr>
        <w:tcBorders>
          <w:top w:val="single" w:sz="4" w:space="0" w:color="A5A5A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auto"/>
      </w:tcPr>
    </w:tblStylePr>
    <w:tblStylePr w:type="band1Horz">
      <w:rPr>
        <w:rFonts w:ascii="Arial" w:hAnsi="Arial"/>
        <w:color w:val="404040"/>
        <w:sz w:val="22"/>
      </w:rPr>
      <w:tblPr/>
      <w:tcPr>
        <w:shd w:val="clear" w:color="ECECEC" w:fill="auto"/>
      </w:tcPr>
    </w:tblStylePr>
  </w:style>
  <w:style w:type="table" w:customStyle="1" w:styleId="GridTable2-Accent4">
    <w:name w:val="Grid Table 2 - Accent 4"/>
    <w:basedOn w:val="af"/>
    <w:uiPriority w:val="99"/>
    <w:rsid w:val="0079406D"/>
    <w:pPr>
      <w:spacing w:after="0" w:line="240" w:lineRule="auto"/>
    </w:p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single" w:sz="12" w:space="0" w:color="FFD865"/>
          <w:right w:val="none" w:sz="4" w:space="0" w:color="000000"/>
        </w:tcBorders>
        <w:shd w:val="clear" w:color="FFFFFF" w:fill="auto"/>
      </w:tcPr>
    </w:tblStylePr>
    <w:tblStylePr w:type="lastRow">
      <w:rPr>
        <w:b/>
        <w:color w:val="404040"/>
      </w:rPr>
      <w:tblPr/>
      <w:tcPr>
        <w:tcBorders>
          <w:top w:val="single" w:sz="4" w:space="0" w:color="FFD86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auto"/>
      </w:tcPr>
    </w:tblStylePr>
    <w:tblStylePr w:type="band1Horz">
      <w:rPr>
        <w:rFonts w:ascii="Arial" w:hAnsi="Arial"/>
        <w:color w:val="404040"/>
        <w:sz w:val="22"/>
      </w:rPr>
      <w:tblPr/>
      <w:tcPr>
        <w:shd w:val="clear" w:color="FFF2CB" w:fill="auto"/>
      </w:tcPr>
    </w:tblStylePr>
  </w:style>
  <w:style w:type="table" w:customStyle="1" w:styleId="GridTable2-Accent5">
    <w:name w:val="Grid Table 2 - Accent 5"/>
    <w:basedOn w:val="af"/>
    <w:uiPriority w:val="99"/>
    <w:rsid w:val="0079406D"/>
    <w:pPr>
      <w:spacing w:after="0" w:line="240" w:lineRule="auto"/>
    </w:pPr>
    <w:tblPr>
      <w:tblStyleRowBandSize w:val="1"/>
      <w:tblStyleColBandSize w:val="1"/>
      <w:tblBorders>
        <w:bottom w:val="single" w:sz="4" w:space="0" w:color="4472C4"/>
        <w:insideH w:val="single" w:sz="4" w:space="0" w:color="4472C4"/>
        <w:insideV w:val="single" w:sz="4" w:space="0" w:color="4472C4"/>
      </w:tblBorders>
    </w:tblPr>
    <w:tblStylePr w:type="firstRow">
      <w:rPr>
        <w:b/>
        <w:color w:val="404040"/>
      </w:rPr>
      <w:tblPr/>
      <w:tcPr>
        <w:tcBorders>
          <w:top w:val="none" w:sz="4" w:space="0" w:color="000000"/>
          <w:left w:val="none" w:sz="4" w:space="0" w:color="000000"/>
          <w:bottom w:val="single" w:sz="12" w:space="0" w:color="4472C4"/>
          <w:right w:val="none" w:sz="4" w:space="0" w:color="000000"/>
        </w:tcBorders>
        <w:shd w:val="clear" w:color="FFFFFF" w:fill="auto"/>
      </w:tcPr>
    </w:tblStylePr>
    <w:tblStylePr w:type="lastRow">
      <w:rPr>
        <w:b/>
        <w:color w:val="404040"/>
      </w:rPr>
      <w:tblPr/>
      <w:tcPr>
        <w:tcBorders>
          <w:top w:val="single" w:sz="4" w:space="0" w:color="4472C4"/>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fill="auto"/>
      </w:tcPr>
    </w:tblStylePr>
    <w:tblStylePr w:type="band1Horz">
      <w:rPr>
        <w:rFonts w:ascii="Arial" w:hAnsi="Arial"/>
        <w:color w:val="404040"/>
        <w:sz w:val="22"/>
      </w:rPr>
      <w:tblPr/>
      <w:tcPr>
        <w:shd w:val="clear" w:color="D8E2F3" w:fill="auto"/>
      </w:tcPr>
    </w:tblStylePr>
  </w:style>
  <w:style w:type="table" w:customStyle="1" w:styleId="-31">
    <w:name w:val="Таблица-сетка 31"/>
    <w:basedOn w:val="af"/>
    <w:uiPriority w:val="99"/>
    <w:rsid w:val="0079406D"/>
    <w:pPr>
      <w:spacing w:after="0" w:line="240" w:lineRule="auto"/>
    </w:p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auto"/>
      </w:tcPr>
    </w:tblStylePr>
    <w:tblStylePr w:type="band1Horz">
      <w:rPr>
        <w:rFonts w:ascii="Arial" w:hAnsi="Arial"/>
        <w:color w:val="404040"/>
        <w:sz w:val="22"/>
      </w:rPr>
      <w:tblPr/>
      <w:tcPr>
        <w:shd w:val="clear" w:color="CBCBCB" w:fill="auto"/>
      </w:tcPr>
    </w:tblStylePr>
  </w:style>
  <w:style w:type="table" w:customStyle="1" w:styleId="GridTable3-Accent1">
    <w:name w:val="Grid Table 3 - Accent 1"/>
    <w:basedOn w:val="af"/>
    <w:uiPriority w:val="99"/>
    <w:rsid w:val="0079406D"/>
    <w:pPr>
      <w:spacing w:after="0" w:line="240" w:lineRule="auto"/>
    </w:pPr>
    <w:tblPr>
      <w:tblStyleRowBandSize w:val="1"/>
      <w:tblStyleColBandSize w:val="1"/>
      <w:tblBorders>
        <w:bottom w:val="single" w:sz="4" w:space="0" w:color="68A2D8"/>
        <w:insideH w:val="single" w:sz="4" w:space="0" w:color="68A2D8"/>
        <w:insideV w:val="single" w:sz="4" w:space="0" w:color="68A2D8"/>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fill="auto"/>
      </w:tcPr>
    </w:tblStylePr>
    <w:tblStylePr w:type="band1Horz">
      <w:rPr>
        <w:rFonts w:ascii="Arial" w:hAnsi="Arial"/>
        <w:color w:val="404040"/>
        <w:sz w:val="22"/>
      </w:rPr>
      <w:tblPr/>
      <w:tcPr>
        <w:shd w:val="clear" w:color="DDEAF6" w:fill="auto"/>
      </w:tcPr>
    </w:tblStylePr>
  </w:style>
  <w:style w:type="table" w:customStyle="1" w:styleId="GridTable3-Accent2">
    <w:name w:val="Grid Table 3 - Accent 2"/>
    <w:basedOn w:val="af"/>
    <w:uiPriority w:val="99"/>
    <w:rsid w:val="0079406D"/>
    <w:pPr>
      <w:spacing w:after="0" w:line="240" w:lineRule="auto"/>
    </w:p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fill="auto"/>
      </w:tcPr>
    </w:tblStylePr>
    <w:tblStylePr w:type="band1Horz">
      <w:rPr>
        <w:rFonts w:ascii="Arial" w:hAnsi="Arial"/>
        <w:color w:val="404040"/>
        <w:sz w:val="22"/>
      </w:rPr>
      <w:tblPr/>
      <w:tcPr>
        <w:shd w:val="clear" w:color="FBE5D6" w:fill="auto"/>
      </w:tcPr>
    </w:tblStylePr>
  </w:style>
  <w:style w:type="table" w:customStyle="1" w:styleId="GridTable3-Accent3">
    <w:name w:val="Grid Table 3 - Accent 3"/>
    <w:basedOn w:val="af"/>
    <w:uiPriority w:val="99"/>
    <w:rsid w:val="0079406D"/>
    <w:pPr>
      <w:spacing w:after="0" w:line="240" w:lineRule="auto"/>
    </w:p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fill="auto"/>
      </w:tcPr>
    </w:tblStylePr>
    <w:tblStylePr w:type="band1Horz">
      <w:rPr>
        <w:rFonts w:ascii="Arial" w:hAnsi="Arial"/>
        <w:color w:val="404040"/>
        <w:sz w:val="22"/>
      </w:rPr>
      <w:tblPr/>
      <w:tcPr>
        <w:shd w:val="clear" w:color="ECECEC" w:fill="auto"/>
      </w:tcPr>
    </w:tblStylePr>
  </w:style>
  <w:style w:type="table" w:customStyle="1" w:styleId="GridTable3-Accent4">
    <w:name w:val="Grid Table 3 - Accent 4"/>
    <w:basedOn w:val="af"/>
    <w:uiPriority w:val="99"/>
    <w:rsid w:val="0079406D"/>
    <w:pPr>
      <w:spacing w:after="0" w:line="240" w:lineRule="auto"/>
    </w:p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fill="auto"/>
      </w:tcPr>
    </w:tblStylePr>
    <w:tblStylePr w:type="band1Horz">
      <w:rPr>
        <w:rFonts w:ascii="Arial" w:hAnsi="Arial"/>
        <w:color w:val="404040"/>
        <w:sz w:val="22"/>
      </w:rPr>
      <w:tblPr/>
      <w:tcPr>
        <w:shd w:val="clear" w:color="FFF2CB" w:fill="auto"/>
      </w:tcPr>
    </w:tblStylePr>
  </w:style>
  <w:style w:type="table" w:customStyle="1" w:styleId="GridTable3-Accent5">
    <w:name w:val="Grid Table 3 - Accent 5"/>
    <w:basedOn w:val="af"/>
    <w:uiPriority w:val="99"/>
    <w:rsid w:val="0079406D"/>
    <w:pPr>
      <w:spacing w:after="0" w:line="240" w:lineRule="auto"/>
    </w:pPr>
    <w:tblPr>
      <w:tblStyleRowBandSize w:val="1"/>
      <w:tblStyleColBandSize w:val="1"/>
      <w:tblBorders>
        <w:bottom w:val="single" w:sz="4" w:space="0" w:color="4472C4"/>
        <w:insideH w:val="single" w:sz="4" w:space="0" w:color="4472C4"/>
        <w:insideV w:val="single" w:sz="4" w:space="0" w:color="4472C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fill="auto"/>
      </w:tcPr>
    </w:tblStylePr>
    <w:tblStylePr w:type="band1Horz">
      <w:rPr>
        <w:rFonts w:ascii="Arial" w:hAnsi="Arial"/>
        <w:color w:val="404040"/>
        <w:sz w:val="22"/>
      </w:rPr>
      <w:tblPr/>
      <w:tcPr>
        <w:shd w:val="clear" w:color="D8E2F3" w:fill="auto"/>
      </w:tcPr>
    </w:tblStylePr>
  </w:style>
  <w:style w:type="table" w:customStyle="1" w:styleId="GridTable3-Accent6">
    <w:name w:val="Grid Table 3 - Accent 6"/>
    <w:basedOn w:val="af"/>
    <w:uiPriority w:val="99"/>
    <w:rsid w:val="0079406D"/>
    <w:pPr>
      <w:spacing w:after="0" w:line="240" w:lineRule="auto"/>
    </w:p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fill="auto"/>
      </w:tcPr>
    </w:tblStylePr>
    <w:tblStylePr w:type="band1Horz">
      <w:rPr>
        <w:rFonts w:ascii="Arial" w:hAnsi="Arial"/>
        <w:color w:val="404040"/>
        <w:sz w:val="22"/>
      </w:rPr>
      <w:tblPr/>
      <w:tcPr>
        <w:shd w:val="clear" w:color="E1EFD8" w:fill="auto"/>
      </w:tcPr>
    </w:tblStylePr>
  </w:style>
  <w:style w:type="table" w:customStyle="1" w:styleId="-41">
    <w:name w:val="Таблица-сетка 41"/>
    <w:basedOn w:val="af"/>
    <w:uiPriority w:val="59"/>
    <w:rsid w:val="0079406D"/>
    <w:pPr>
      <w:spacing w:after="0" w:line="240" w:lineRule="auto"/>
    </w:p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auto"/>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auto"/>
      </w:tcPr>
    </w:tblStylePr>
    <w:tblStylePr w:type="band1Horz">
      <w:rPr>
        <w:rFonts w:ascii="Arial" w:hAnsi="Arial"/>
        <w:color w:val="404040"/>
        <w:sz w:val="22"/>
      </w:rPr>
      <w:tblPr/>
      <w:tcPr>
        <w:shd w:val="clear" w:color="CBCBCB" w:fill="auto"/>
      </w:tcPr>
    </w:tblStylePr>
  </w:style>
  <w:style w:type="table" w:customStyle="1" w:styleId="GridTable4-Accent1">
    <w:name w:val="Grid Table 4 - Accent 1"/>
    <w:basedOn w:val="af"/>
    <w:uiPriority w:val="59"/>
    <w:rsid w:val="0079406D"/>
    <w:pPr>
      <w:spacing w:after="0" w:line="240" w:lineRule="auto"/>
    </w:p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rFonts w:ascii="Arial" w:hAnsi="Arial"/>
        <w:b/>
        <w:color w:val="FFFFFF"/>
        <w:sz w:val="22"/>
      </w:rPr>
      <w:tblPr/>
      <w:tcPr>
        <w:tcBorders>
          <w:top w:val="single" w:sz="4" w:space="0" w:color="68A2D8"/>
          <w:left w:val="single" w:sz="4" w:space="0" w:color="68A2D8"/>
          <w:bottom w:val="single" w:sz="4" w:space="0" w:color="68A2D8"/>
          <w:right w:val="single" w:sz="4" w:space="0" w:color="68A2D8"/>
        </w:tcBorders>
        <w:shd w:val="clear" w:color="68A2D8" w:fill="auto"/>
      </w:tcPr>
    </w:tblStylePr>
    <w:tblStylePr w:type="lastRow">
      <w:rPr>
        <w:b/>
        <w:color w:val="404040"/>
      </w:rPr>
      <w:tblPr/>
      <w:tcPr>
        <w:tcBorders>
          <w:top w:val="single" w:sz="4" w:space="0" w:color="68A2D8"/>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fill="auto"/>
      </w:tcPr>
    </w:tblStylePr>
    <w:tblStylePr w:type="band1Horz">
      <w:rPr>
        <w:rFonts w:ascii="Arial" w:hAnsi="Arial"/>
        <w:color w:val="404040"/>
        <w:sz w:val="22"/>
      </w:rPr>
      <w:tblPr/>
      <w:tcPr>
        <w:shd w:val="clear" w:color="DEEBF6" w:fill="auto"/>
      </w:tcPr>
    </w:tblStylePr>
  </w:style>
  <w:style w:type="table" w:customStyle="1" w:styleId="GridTable4-Accent2">
    <w:name w:val="Grid Table 4 - Accent 2"/>
    <w:basedOn w:val="af"/>
    <w:uiPriority w:val="59"/>
    <w:rsid w:val="0079406D"/>
    <w:pPr>
      <w:spacing w:after="0" w:line="240" w:lineRule="auto"/>
    </w:p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rFonts w:ascii="Arial" w:hAnsi="Arial"/>
        <w:b/>
        <w:color w:val="FFFFFF"/>
        <w:sz w:val="22"/>
      </w:rPr>
      <w:tblPr/>
      <w:tcPr>
        <w:tcBorders>
          <w:top w:val="single" w:sz="4" w:space="0" w:color="F4B184"/>
          <w:left w:val="single" w:sz="4" w:space="0" w:color="F4B184"/>
          <w:bottom w:val="single" w:sz="4" w:space="0" w:color="F4B184"/>
          <w:right w:val="single" w:sz="4" w:space="0" w:color="F4B184"/>
        </w:tcBorders>
        <w:shd w:val="clear" w:color="F4B184" w:fill="auto"/>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auto"/>
      </w:tcPr>
    </w:tblStylePr>
    <w:tblStylePr w:type="band1Horz">
      <w:rPr>
        <w:rFonts w:ascii="Arial" w:hAnsi="Arial"/>
        <w:color w:val="404040"/>
        <w:sz w:val="22"/>
      </w:rPr>
      <w:tblPr/>
      <w:tcPr>
        <w:shd w:val="clear" w:color="FBE5D6" w:fill="auto"/>
      </w:tcPr>
    </w:tblStylePr>
  </w:style>
  <w:style w:type="table" w:customStyle="1" w:styleId="GridTable4-Accent3">
    <w:name w:val="Grid Table 4 - Accent 3"/>
    <w:basedOn w:val="af"/>
    <w:uiPriority w:val="59"/>
    <w:rsid w:val="0079406D"/>
    <w:pPr>
      <w:spacing w:after="0" w:line="240" w:lineRule="auto"/>
    </w:p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rFonts w:ascii="Arial" w:hAnsi="Arial"/>
        <w:b/>
        <w:color w:val="FFFFFF"/>
        <w:sz w:val="22"/>
      </w:rPr>
      <w:tblPr/>
      <w:tcPr>
        <w:tcBorders>
          <w:top w:val="single" w:sz="4" w:space="0" w:color="A5A5A5"/>
          <w:left w:val="single" w:sz="4" w:space="0" w:color="A5A5A5"/>
          <w:bottom w:val="single" w:sz="4" w:space="0" w:color="A5A5A5"/>
          <w:right w:val="single" w:sz="4" w:space="0" w:color="A5A5A5"/>
        </w:tcBorders>
        <w:shd w:val="clear" w:color="A5A5A5" w:fill="auto"/>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auto"/>
      </w:tcPr>
    </w:tblStylePr>
    <w:tblStylePr w:type="band1Horz">
      <w:rPr>
        <w:rFonts w:ascii="Arial" w:hAnsi="Arial"/>
        <w:color w:val="404040"/>
        <w:sz w:val="22"/>
      </w:rPr>
      <w:tblPr/>
      <w:tcPr>
        <w:shd w:val="clear" w:color="ECECEC" w:fill="auto"/>
      </w:tcPr>
    </w:tblStylePr>
  </w:style>
  <w:style w:type="table" w:customStyle="1" w:styleId="GridTable4-Accent4">
    <w:name w:val="Grid Table 4 - Accent 4"/>
    <w:basedOn w:val="af"/>
    <w:uiPriority w:val="59"/>
    <w:rsid w:val="0079406D"/>
    <w:pPr>
      <w:spacing w:after="0" w:line="240" w:lineRule="auto"/>
    </w:p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rFonts w:ascii="Arial" w:hAnsi="Arial"/>
        <w:b/>
        <w:color w:val="FFFFFF"/>
        <w:sz w:val="22"/>
      </w:rPr>
      <w:tblPr/>
      <w:tcPr>
        <w:tcBorders>
          <w:top w:val="single" w:sz="4" w:space="0" w:color="FFD865"/>
          <w:left w:val="single" w:sz="4" w:space="0" w:color="FFD865"/>
          <w:bottom w:val="single" w:sz="4" w:space="0" w:color="FFD865"/>
          <w:right w:val="single" w:sz="4" w:space="0" w:color="FFD865"/>
        </w:tcBorders>
        <w:shd w:val="clear" w:color="FFD865" w:fill="auto"/>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auto"/>
      </w:tcPr>
    </w:tblStylePr>
    <w:tblStylePr w:type="band1Horz">
      <w:rPr>
        <w:rFonts w:ascii="Arial" w:hAnsi="Arial"/>
        <w:color w:val="404040"/>
        <w:sz w:val="22"/>
      </w:rPr>
      <w:tblPr/>
      <w:tcPr>
        <w:shd w:val="clear" w:color="FFF2CB" w:fill="auto"/>
      </w:tcPr>
    </w:tblStylePr>
  </w:style>
  <w:style w:type="table" w:customStyle="1" w:styleId="GridTable4-Accent5">
    <w:name w:val="Grid Table 4 - Accent 5"/>
    <w:basedOn w:val="af"/>
    <w:uiPriority w:val="59"/>
    <w:rsid w:val="0079406D"/>
    <w:pPr>
      <w:spacing w:after="0" w:line="240" w:lineRule="auto"/>
    </w:p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rFonts w:ascii="Arial" w:hAnsi="Arial"/>
        <w:b/>
        <w:color w:val="FFFFFF"/>
        <w:sz w:val="22"/>
      </w:rPr>
      <w:tblPr/>
      <w:tcPr>
        <w:tcBorders>
          <w:top w:val="single" w:sz="4" w:space="0" w:color="4472C4"/>
          <w:left w:val="single" w:sz="4" w:space="0" w:color="4472C4"/>
          <w:bottom w:val="single" w:sz="4" w:space="0" w:color="4472C4"/>
          <w:right w:val="single" w:sz="4" w:space="0" w:color="4472C4"/>
        </w:tcBorders>
        <w:shd w:val="clear" w:color="4472C4" w:fill="auto"/>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fill="auto"/>
      </w:tcPr>
    </w:tblStylePr>
    <w:tblStylePr w:type="band1Horz">
      <w:rPr>
        <w:rFonts w:ascii="Arial" w:hAnsi="Arial"/>
        <w:color w:val="404040"/>
        <w:sz w:val="22"/>
      </w:rPr>
      <w:tblPr/>
      <w:tcPr>
        <w:shd w:val="clear" w:color="D8E2F3" w:fill="auto"/>
      </w:tcPr>
    </w:tblStylePr>
  </w:style>
  <w:style w:type="table" w:customStyle="1" w:styleId="GridTable4-Accent6">
    <w:name w:val="Grid Table 4 - Accent 6"/>
    <w:basedOn w:val="af"/>
    <w:uiPriority w:val="59"/>
    <w:rsid w:val="0079406D"/>
    <w:pPr>
      <w:spacing w:after="0" w:line="240" w:lineRule="auto"/>
    </w:p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rFonts w:ascii="Arial" w:hAnsi="Arial"/>
        <w:b/>
        <w:color w:val="FFFFFF"/>
        <w:sz w:val="22"/>
      </w:rPr>
      <w:tblPr/>
      <w:tcPr>
        <w:tcBorders>
          <w:top w:val="single" w:sz="4" w:space="0" w:color="70AD47"/>
          <w:left w:val="single" w:sz="4" w:space="0" w:color="70AD47"/>
          <w:bottom w:val="single" w:sz="4" w:space="0" w:color="70AD47"/>
          <w:right w:val="single" w:sz="4" w:space="0" w:color="70AD47"/>
        </w:tcBorders>
        <w:shd w:val="clear" w:color="70AD47" w:fill="auto"/>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auto"/>
      </w:tcPr>
    </w:tblStylePr>
    <w:tblStylePr w:type="band1Horz">
      <w:rPr>
        <w:rFonts w:ascii="Arial" w:hAnsi="Arial"/>
        <w:color w:val="404040"/>
        <w:sz w:val="22"/>
      </w:rPr>
      <w:tblPr/>
      <w:tcPr>
        <w:shd w:val="clear" w:color="E1EFD8" w:fill="auto"/>
      </w:tcPr>
    </w:tblStylePr>
  </w:style>
  <w:style w:type="table" w:customStyle="1" w:styleId="-51">
    <w:name w:val="Таблица-сетка 5 темная1"/>
    <w:basedOn w:val="af"/>
    <w:uiPriority w:val="99"/>
    <w:rsid w:val="0079406D"/>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auto"/>
    </w:tblPr>
    <w:tblStylePr w:type="firstRow">
      <w:rPr>
        <w:rFonts w:ascii="Arial" w:hAnsi="Arial"/>
        <w:b/>
        <w:color w:val="FFFFFF"/>
        <w:sz w:val="22"/>
      </w:rPr>
      <w:tblPr/>
      <w:tcPr>
        <w:shd w:val="clear" w:color="000000" w:fill="auto"/>
      </w:tcPr>
    </w:tblStylePr>
    <w:tblStylePr w:type="lastRow">
      <w:rPr>
        <w:rFonts w:ascii="Arial" w:hAnsi="Arial"/>
        <w:b/>
        <w:color w:val="FFFFFF"/>
        <w:sz w:val="22"/>
      </w:rPr>
      <w:tblPr/>
      <w:tcPr>
        <w:tcBorders>
          <w:top w:val="single" w:sz="4" w:space="0" w:color="FFFFFF"/>
        </w:tcBorders>
        <w:shd w:val="clear" w:color="000000" w:fill="auto"/>
      </w:tcPr>
    </w:tblStylePr>
    <w:tblStylePr w:type="firstCol">
      <w:rPr>
        <w:rFonts w:ascii="Arial" w:hAnsi="Arial"/>
        <w:b/>
        <w:color w:val="FFFFFF"/>
        <w:sz w:val="22"/>
      </w:rPr>
      <w:tblPr/>
      <w:tcPr>
        <w:shd w:val="clear" w:color="000000" w:fill="auto"/>
      </w:tcPr>
    </w:tblStylePr>
    <w:tblStylePr w:type="lastCol">
      <w:rPr>
        <w:rFonts w:ascii="Arial" w:hAnsi="Arial"/>
        <w:b/>
        <w:color w:val="FFFFFF"/>
        <w:sz w:val="22"/>
      </w:rPr>
      <w:tblPr/>
      <w:tcPr>
        <w:shd w:val="clear" w:color="000000" w:fill="auto"/>
      </w:tcPr>
    </w:tblStylePr>
    <w:tblStylePr w:type="band1Vert">
      <w:tblPr/>
      <w:tcPr>
        <w:shd w:val="clear" w:color="8A8A8A" w:fill="auto"/>
      </w:tcPr>
    </w:tblStylePr>
    <w:tblStylePr w:type="band1Horz">
      <w:tblPr/>
      <w:tcPr>
        <w:shd w:val="clear" w:color="8A8A8A" w:fill="auto"/>
      </w:tcPr>
    </w:tblStylePr>
  </w:style>
  <w:style w:type="table" w:customStyle="1" w:styleId="GridTable5Dark-Accent1">
    <w:name w:val="Grid Table 5 Dark- Accent 1"/>
    <w:basedOn w:val="af"/>
    <w:uiPriority w:val="99"/>
    <w:rsid w:val="0079406D"/>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DEAF6" w:fill="auto"/>
    </w:tblPr>
    <w:tblStylePr w:type="firstRow">
      <w:rPr>
        <w:rFonts w:ascii="Arial" w:hAnsi="Arial"/>
        <w:b/>
        <w:color w:val="FFFFFF"/>
        <w:sz w:val="22"/>
      </w:rPr>
      <w:tblPr/>
      <w:tcPr>
        <w:shd w:val="clear" w:color="5B9BD5" w:fill="auto"/>
      </w:tcPr>
    </w:tblStylePr>
    <w:tblStylePr w:type="lastRow">
      <w:rPr>
        <w:rFonts w:ascii="Arial" w:hAnsi="Arial"/>
        <w:b/>
        <w:color w:val="FFFFFF"/>
        <w:sz w:val="22"/>
      </w:rPr>
      <w:tblPr/>
      <w:tcPr>
        <w:tcBorders>
          <w:top w:val="single" w:sz="4" w:space="0" w:color="FFFFFF"/>
        </w:tcBorders>
        <w:shd w:val="clear" w:color="5B9BD5" w:fill="auto"/>
      </w:tcPr>
    </w:tblStylePr>
    <w:tblStylePr w:type="firstCol">
      <w:rPr>
        <w:rFonts w:ascii="Arial" w:hAnsi="Arial"/>
        <w:b/>
        <w:color w:val="FFFFFF"/>
        <w:sz w:val="22"/>
      </w:rPr>
      <w:tblPr/>
      <w:tcPr>
        <w:shd w:val="clear" w:color="5B9BD5" w:fill="auto"/>
      </w:tcPr>
    </w:tblStylePr>
    <w:tblStylePr w:type="lastCol">
      <w:rPr>
        <w:rFonts w:ascii="Arial" w:hAnsi="Arial"/>
        <w:b/>
        <w:color w:val="FFFFFF"/>
        <w:sz w:val="22"/>
      </w:rPr>
      <w:tblPr/>
      <w:tcPr>
        <w:shd w:val="clear" w:color="5B9BD5" w:fill="auto"/>
      </w:tcPr>
    </w:tblStylePr>
    <w:tblStylePr w:type="band1Vert">
      <w:tblPr/>
      <w:tcPr>
        <w:shd w:val="clear" w:color="B3D0EB" w:fill="auto"/>
      </w:tcPr>
    </w:tblStylePr>
    <w:tblStylePr w:type="band1Horz">
      <w:tblPr/>
      <w:tcPr>
        <w:shd w:val="clear" w:color="B3D0EB" w:fill="auto"/>
      </w:tcPr>
    </w:tblStylePr>
  </w:style>
  <w:style w:type="table" w:customStyle="1" w:styleId="GridTable5Dark-Accent2">
    <w:name w:val="Grid Table 5 Dark - Accent 2"/>
    <w:basedOn w:val="af"/>
    <w:uiPriority w:val="99"/>
    <w:rsid w:val="0079406D"/>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BE5D6" w:fill="auto"/>
    </w:tblPr>
    <w:tblStylePr w:type="firstRow">
      <w:rPr>
        <w:rFonts w:ascii="Arial" w:hAnsi="Arial"/>
        <w:b/>
        <w:color w:val="FFFFFF"/>
        <w:sz w:val="22"/>
      </w:rPr>
      <w:tblPr/>
      <w:tcPr>
        <w:shd w:val="clear" w:color="ED7D31" w:fill="auto"/>
      </w:tcPr>
    </w:tblStylePr>
    <w:tblStylePr w:type="lastRow">
      <w:rPr>
        <w:rFonts w:ascii="Arial" w:hAnsi="Arial"/>
        <w:b/>
        <w:color w:val="FFFFFF"/>
        <w:sz w:val="22"/>
      </w:rPr>
      <w:tblPr/>
      <w:tcPr>
        <w:tcBorders>
          <w:top w:val="single" w:sz="4" w:space="0" w:color="FFFFFF"/>
        </w:tcBorders>
        <w:shd w:val="clear" w:color="ED7D31" w:fill="auto"/>
      </w:tcPr>
    </w:tblStylePr>
    <w:tblStylePr w:type="firstCol">
      <w:rPr>
        <w:rFonts w:ascii="Arial" w:hAnsi="Arial"/>
        <w:b/>
        <w:color w:val="FFFFFF"/>
        <w:sz w:val="22"/>
      </w:rPr>
      <w:tblPr/>
      <w:tcPr>
        <w:shd w:val="clear" w:color="ED7D31" w:fill="auto"/>
      </w:tcPr>
    </w:tblStylePr>
    <w:tblStylePr w:type="lastCol">
      <w:rPr>
        <w:rFonts w:ascii="Arial" w:hAnsi="Arial"/>
        <w:b/>
        <w:color w:val="FFFFFF"/>
        <w:sz w:val="22"/>
      </w:rPr>
      <w:tblPr/>
      <w:tcPr>
        <w:shd w:val="clear" w:color="ED7D31" w:fill="auto"/>
      </w:tcPr>
    </w:tblStylePr>
    <w:tblStylePr w:type="band1Vert">
      <w:tblPr/>
      <w:tcPr>
        <w:shd w:val="clear" w:color="F6C3A0" w:fill="auto"/>
      </w:tcPr>
    </w:tblStylePr>
    <w:tblStylePr w:type="band1Horz">
      <w:tblPr/>
      <w:tcPr>
        <w:shd w:val="clear" w:color="F6C3A0" w:fill="auto"/>
      </w:tcPr>
    </w:tblStylePr>
  </w:style>
  <w:style w:type="table" w:customStyle="1" w:styleId="GridTable5Dark-Accent3">
    <w:name w:val="Grid Table 5 Dark - Accent 3"/>
    <w:basedOn w:val="af"/>
    <w:uiPriority w:val="99"/>
    <w:rsid w:val="0079406D"/>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CECEC" w:fill="auto"/>
    </w:tblPr>
    <w:tblStylePr w:type="firstRow">
      <w:rPr>
        <w:rFonts w:ascii="Arial" w:hAnsi="Arial"/>
        <w:b/>
        <w:color w:val="FFFFFF"/>
        <w:sz w:val="22"/>
      </w:rPr>
      <w:tblPr/>
      <w:tcPr>
        <w:shd w:val="clear" w:color="A5A5A5" w:fill="auto"/>
      </w:tcPr>
    </w:tblStylePr>
    <w:tblStylePr w:type="lastRow">
      <w:rPr>
        <w:rFonts w:ascii="Arial" w:hAnsi="Arial"/>
        <w:b/>
        <w:color w:val="FFFFFF"/>
        <w:sz w:val="22"/>
      </w:rPr>
      <w:tblPr/>
      <w:tcPr>
        <w:tcBorders>
          <w:top w:val="single" w:sz="4" w:space="0" w:color="FFFFFF"/>
        </w:tcBorders>
        <w:shd w:val="clear" w:color="A5A5A5" w:fill="auto"/>
      </w:tcPr>
    </w:tblStylePr>
    <w:tblStylePr w:type="firstCol">
      <w:rPr>
        <w:rFonts w:ascii="Arial" w:hAnsi="Arial"/>
        <w:b/>
        <w:color w:val="FFFFFF"/>
        <w:sz w:val="22"/>
      </w:rPr>
      <w:tblPr/>
      <w:tcPr>
        <w:shd w:val="clear" w:color="A5A5A5" w:fill="auto"/>
      </w:tcPr>
    </w:tblStylePr>
    <w:tblStylePr w:type="lastCol">
      <w:rPr>
        <w:rFonts w:ascii="Arial" w:hAnsi="Arial"/>
        <w:b/>
        <w:color w:val="FFFFFF"/>
        <w:sz w:val="22"/>
      </w:rPr>
      <w:tblPr/>
      <w:tcPr>
        <w:shd w:val="clear" w:color="A5A5A5" w:fill="auto"/>
      </w:tcPr>
    </w:tblStylePr>
    <w:tblStylePr w:type="band1Vert">
      <w:tblPr/>
      <w:tcPr>
        <w:shd w:val="clear" w:color="D5D5D5" w:fill="auto"/>
      </w:tcPr>
    </w:tblStylePr>
    <w:tblStylePr w:type="band1Horz">
      <w:tblPr/>
      <w:tcPr>
        <w:shd w:val="clear" w:color="D5D5D5" w:fill="auto"/>
      </w:tcPr>
    </w:tblStylePr>
  </w:style>
  <w:style w:type="table" w:customStyle="1" w:styleId="GridTable5Dark-Accent4">
    <w:name w:val="Grid Table 5 Dark- Accent 4"/>
    <w:basedOn w:val="af"/>
    <w:uiPriority w:val="99"/>
    <w:rsid w:val="0079406D"/>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2CB" w:fill="auto"/>
    </w:tblPr>
    <w:tblStylePr w:type="firstRow">
      <w:rPr>
        <w:rFonts w:ascii="Arial" w:hAnsi="Arial"/>
        <w:b/>
        <w:color w:val="FFFFFF"/>
        <w:sz w:val="22"/>
      </w:rPr>
      <w:tblPr/>
      <w:tcPr>
        <w:shd w:val="clear" w:color="FFC000" w:fill="auto"/>
      </w:tcPr>
    </w:tblStylePr>
    <w:tblStylePr w:type="lastRow">
      <w:rPr>
        <w:rFonts w:ascii="Arial" w:hAnsi="Arial"/>
        <w:b/>
        <w:color w:val="FFFFFF"/>
        <w:sz w:val="22"/>
      </w:rPr>
      <w:tblPr/>
      <w:tcPr>
        <w:tcBorders>
          <w:top w:val="single" w:sz="4" w:space="0" w:color="FFFFFF"/>
        </w:tcBorders>
        <w:shd w:val="clear" w:color="FFC000" w:fill="auto"/>
      </w:tcPr>
    </w:tblStylePr>
    <w:tblStylePr w:type="firstCol">
      <w:rPr>
        <w:rFonts w:ascii="Arial" w:hAnsi="Arial"/>
        <w:b/>
        <w:color w:val="FFFFFF"/>
        <w:sz w:val="22"/>
      </w:rPr>
      <w:tblPr/>
      <w:tcPr>
        <w:shd w:val="clear" w:color="FFC000" w:fill="auto"/>
      </w:tcPr>
    </w:tblStylePr>
    <w:tblStylePr w:type="lastCol">
      <w:rPr>
        <w:rFonts w:ascii="Arial" w:hAnsi="Arial"/>
        <w:b/>
        <w:color w:val="FFFFFF"/>
        <w:sz w:val="22"/>
      </w:rPr>
      <w:tblPr/>
      <w:tcPr>
        <w:shd w:val="clear" w:color="FFC000" w:fill="auto"/>
      </w:tcPr>
    </w:tblStylePr>
    <w:tblStylePr w:type="band1Vert">
      <w:tblPr/>
      <w:tcPr>
        <w:shd w:val="clear" w:color="FFE28A" w:fill="auto"/>
      </w:tcPr>
    </w:tblStylePr>
    <w:tblStylePr w:type="band1Horz">
      <w:tblPr/>
      <w:tcPr>
        <w:shd w:val="clear" w:color="FFE28A" w:fill="auto"/>
      </w:tcPr>
    </w:tblStylePr>
  </w:style>
  <w:style w:type="table" w:customStyle="1" w:styleId="GridTable5Dark-Accent5">
    <w:name w:val="Grid Table 5 Dark - Accent 5"/>
    <w:basedOn w:val="af"/>
    <w:uiPriority w:val="99"/>
    <w:rsid w:val="0079406D"/>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8E2F3" w:fill="auto"/>
    </w:tblPr>
    <w:tblStylePr w:type="firstRow">
      <w:rPr>
        <w:rFonts w:ascii="Arial" w:hAnsi="Arial"/>
        <w:b/>
        <w:color w:val="FFFFFF"/>
        <w:sz w:val="22"/>
      </w:rPr>
      <w:tblPr/>
      <w:tcPr>
        <w:shd w:val="clear" w:color="4472C4" w:fill="auto"/>
      </w:tcPr>
    </w:tblStylePr>
    <w:tblStylePr w:type="lastRow">
      <w:rPr>
        <w:rFonts w:ascii="Arial" w:hAnsi="Arial"/>
        <w:b/>
        <w:color w:val="FFFFFF"/>
        <w:sz w:val="22"/>
      </w:rPr>
      <w:tblPr/>
      <w:tcPr>
        <w:tcBorders>
          <w:top w:val="single" w:sz="4" w:space="0" w:color="FFFFFF"/>
        </w:tcBorders>
        <w:shd w:val="clear" w:color="4472C4" w:fill="auto"/>
      </w:tcPr>
    </w:tblStylePr>
    <w:tblStylePr w:type="firstCol">
      <w:rPr>
        <w:rFonts w:ascii="Arial" w:hAnsi="Arial"/>
        <w:b/>
        <w:color w:val="FFFFFF"/>
        <w:sz w:val="22"/>
      </w:rPr>
      <w:tblPr/>
      <w:tcPr>
        <w:shd w:val="clear" w:color="4472C4" w:fill="auto"/>
      </w:tcPr>
    </w:tblStylePr>
    <w:tblStylePr w:type="lastCol">
      <w:rPr>
        <w:rFonts w:ascii="Arial" w:hAnsi="Arial"/>
        <w:b/>
        <w:color w:val="FFFFFF"/>
        <w:sz w:val="22"/>
      </w:rPr>
      <w:tblPr/>
      <w:tcPr>
        <w:shd w:val="clear" w:color="4472C4" w:fill="auto"/>
      </w:tcPr>
    </w:tblStylePr>
    <w:tblStylePr w:type="band1Vert">
      <w:tblPr/>
      <w:tcPr>
        <w:shd w:val="clear" w:color="A9BEE4" w:fill="auto"/>
      </w:tcPr>
    </w:tblStylePr>
    <w:tblStylePr w:type="band1Horz">
      <w:tblPr/>
      <w:tcPr>
        <w:shd w:val="clear" w:color="A9BEE4" w:fill="auto"/>
      </w:tcPr>
    </w:tblStylePr>
  </w:style>
  <w:style w:type="table" w:customStyle="1" w:styleId="GridTable5Dark-Accent6">
    <w:name w:val="Grid Table 5 Dark - Accent 6"/>
    <w:basedOn w:val="af"/>
    <w:uiPriority w:val="99"/>
    <w:rsid w:val="0079406D"/>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1EFD8" w:fill="auto"/>
    </w:tblPr>
    <w:tblStylePr w:type="firstRow">
      <w:rPr>
        <w:rFonts w:ascii="Arial" w:hAnsi="Arial"/>
        <w:b/>
        <w:color w:val="FFFFFF"/>
        <w:sz w:val="22"/>
      </w:rPr>
      <w:tblPr/>
      <w:tcPr>
        <w:shd w:val="clear" w:color="70AD47" w:fill="auto"/>
      </w:tcPr>
    </w:tblStylePr>
    <w:tblStylePr w:type="lastRow">
      <w:rPr>
        <w:rFonts w:ascii="Arial" w:hAnsi="Arial"/>
        <w:b/>
        <w:color w:val="FFFFFF"/>
        <w:sz w:val="22"/>
      </w:rPr>
      <w:tblPr/>
      <w:tcPr>
        <w:tcBorders>
          <w:top w:val="single" w:sz="4" w:space="0" w:color="FFFFFF"/>
        </w:tcBorders>
        <w:shd w:val="clear" w:color="70AD47" w:fill="auto"/>
      </w:tcPr>
    </w:tblStylePr>
    <w:tblStylePr w:type="firstCol">
      <w:rPr>
        <w:rFonts w:ascii="Arial" w:hAnsi="Arial"/>
        <w:b/>
        <w:color w:val="FFFFFF"/>
        <w:sz w:val="22"/>
      </w:rPr>
      <w:tblPr/>
      <w:tcPr>
        <w:shd w:val="clear" w:color="70AD47" w:fill="auto"/>
      </w:tcPr>
    </w:tblStylePr>
    <w:tblStylePr w:type="lastCol">
      <w:rPr>
        <w:rFonts w:ascii="Arial" w:hAnsi="Arial"/>
        <w:b/>
        <w:color w:val="FFFFFF"/>
        <w:sz w:val="22"/>
      </w:rPr>
      <w:tblPr/>
      <w:tcPr>
        <w:shd w:val="clear" w:color="70AD47" w:fill="auto"/>
      </w:tcPr>
    </w:tblStylePr>
    <w:tblStylePr w:type="band1Vert">
      <w:tblPr/>
      <w:tcPr>
        <w:shd w:val="clear" w:color="BCDBA8" w:fill="auto"/>
      </w:tcPr>
    </w:tblStylePr>
    <w:tblStylePr w:type="band1Horz">
      <w:tblPr/>
      <w:tcPr>
        <w:shd w:val="clear" w:color="BCDBA8" w:fill="auto"/>
      </w:tcPr>
    </w:tblStylePr>
  </w:style>
  <w:style w:type="table" w:customStyle="1" w:styleId="GridTable6Colorful-Accent1">
    <w:name w:val="Grid Table 6 Colorful - Accent 1"/>
    <w:basedOn w:val="af"/>
    <w:uiPriority w:val="99"/>
    <w:rsid w:val="0079406D"/>
    <w:pPr>
      <w:spacing w:after="0" w:line="240" w:lineRule="auto"/>
    </w:pPr>
    <w:tblPr>
      <w:tblStyleRowBandSize w:val="1"/>
      <w:tblStyleColBandSize w:val="1"/>
      <w:tblBorders>
        <w:top w:val="single" w:sz="4" w:space="0" w:color="ACCCEA"/>
        <w:left w:val="single" w:sz="4" w:space="0" w:color="ACCCEA"/>
        <w:bottom w:val="single" w:sz="4" w:space="0" w:color="ACCCEA"/>
        <w:right w:val="single" w:sz="4" w:space="0" w:color="ACCCEA"/>
        <w:insideH w:val="single" w:sz="4" w:space="0" w:color="ACCCEA"/>
        <w:insideV w:val="single" w:sz="4" w:space="0" w:color="ACCCEA"/>
      </w:tblBorders>
    </w:tblPr>
    <w:tblStylePr w:type="firstRow">
      <w:rPr>
        <w:b/>
        <w:color w:val="ACCCEA"/>
      </w:rPr>
      <w:tblPr/>
      <w:tcPr>
        <w:tcBorders>
          <w:bottom w:val="single" w:sz="12" w:space="0" w:color="ACCCEA"/>
        </w:tcBorders>
      </w:tcPr>
    </w:tblStylePr>
    <w:tblStylePr w:type="lastRow">
      <w:rPr>
        <w:b/>
        <w:color w:val="ACCCEA"/>
      </w:rPr>
    </w:tblStylePr>
    <w:tblStylePr w:type="firstCol">
      <w:rPr>
        <w:b/>
        <w:color w:val="ACCCEA"/>
      </w:rPr>
    </w:tblStylePr>
    <w:tblStylePr w:type="lastCol">
      <w:rPr>
        <w:b/>
        <w:color w:val="ACCCEA"/>
      </w:rPr>
    </w:tblStylePr>
    <w:tblStylePr w:type="band1Vert">
      <w:tblPr/>
      <w:tcPr>
        <w:shd w:val="clear" w:color="DDEAF6" w:fill="auto"/>
      </w:tcPr>
    </w:tblStylePr>
    <w:tblStylePr w:type="band1Horz">
      <w:rPr>
        <w:rFonts w:ascii="Arial" w:hAnsi="Arial"/>
        <w:color w:val="ACCCEA"/>
        <w:sz w:val="22"/>
      </w:rPr>
      <w:tblPr/>
      <w:tcPr>
        <w:shd w:val="clear" w:color="DDEAF6" w:fill="auto"/>
      </w:tcPr>
    </w:tblStylePr>
    <w:tblStylePr w:type="band2Horz">
      <w:rPr>
        <w:rFonts w:ascii="Arial" w:hAnsi="Arial"/>
        <w:color w:val="ACCCEA"/>
        <w:sz w:val="22"/>
      </w:rPr>
    </w:tblStylePr>
  </w:style>
  <w:style w:type="table" w:customStyle="1" w:styleId="GridTable6Colorful-Accent2">
    <w:name w:val="Grid Table 6 Colorful - Accent 2"/>
    <w:basedOn w:val="af"/>
    <w:uiPriority w:val="99"/>
    <w:rsid w:val="0079406D"/>
    <w:pPr>
      <w:spacing w:after="0" w:line="240" w:lineRule="auto"/>
    </w:p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FBE5D6" w:fill="auto"/>
      </w:tcPr>
    </w:tblStylePr>
    <w:tblStylePr w:type="band1Horz">
      <w:rPr>
        <w:rFonts w:ascii="Arial" w:hAnsi="Arial"/>
        <w:color w:val="F4B184"/>
        <w:sz w:val="22"/>
      </w:rPr>
      <w:tblPr/>
      <w:tcPr>
        <w:shd w:val="clear" w:color="FBE5D6" w:fill="auto"/>
      </w:tcPr>
    </w:tblStylePr>
    <w:tblStylePr w:type="band2Horz">
      <w:rPr>
        <w:rFonts w:ascii="Arial" w:hAnsi="Arial"/>
        <w:color w:val="F4B184"/>
        <w:sz w:val="22"/>
      </w:rPr>
    </w:tblStylePr>
  </w:style>
  <w:style w:type="table" w:customStyle="1" w:styleId="GridTable6Colorful-Accent3">
    <w:name w:val="Grid Table 6 Colorful - Accent 3"/>
    <w:basedOn w:val="af"/>
    <w:uiPriority w:val="99"/>
    <w:rsid w:val="0079406D"/>
    <w:pPr>
      <w:spacing w:after="0" w:line="240" w:lineRule="auto"/>
    </w:p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ECECEC" w:fill="auto"/>
      </w:tcPr>
    </w:tblStylePr>
    <w:tblStylePr w:type="band1Horz">
      <w:rPr>
        <w:rFonts w:ascii="Arial" w:hAnsi="Arial"/>
        <w:color w:val="A5A5A5"/>
        <w:sz w:val="22"/>
      </w:rPr>
      <w:tblPr/>
      <w:tcPr>
        <w:shd w:val="clear" w:color="ECECEC" w:fill="auto"/>
      </w:tcPr>
    </w:tblStylePr>
    <w:tblStylePr w:type="band2Horz">
      <w:rPr>
        <w:rFonts w:ascii="Arial" w:hAnsi="Arial"/>
        <w:color w:val="A5A5A5"/>
        <w:sz w:val="22"/>
      </w:rPr>
    </w:tblStylePr>
  </w:style>
  <w:style w:type="table" w:customStyle="1" w:styleId="GridTable6Colorful-Accent4">
    <w:name w:val="Grid Table 6 Colorful - Accent 4"/>
    <w:basedOn w:val="af"/>
    <w:uiPriority w:val="99"/>
    <w:rsid w:val="0079406D"/>
    <w:pPr>
      <w:spacing w:after="0" w:line="240" w:lineRule="auto"/>
    </w:p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FFF2CB" w:fill="auto"/>
      </w:tcPr>
    </w:tblStylePr>
    <w:tblStylePr w:type="band1Horz">
      <w:rPr>
        <w:rFonts w:ascii="Arial" w:hAnsi="Arial"/>
        <w:color w:val="FFD865"/>
        <w:sz w:val="22"/>
      </w:rPr>
      <w:tblPr/>
      <w:tcPr>
        <w:shd w:val="clear" w:color="FFF2CB" w:fill="auto"/>
      </w:tcPr>
    </w:tblStylePr>
    <w:tblStylePr w:type="band2Horz">
      <w:rPr>
        <w:rFonts w:ascii="Arial" w:hAnsi="Arial"/>
        <w:color w:val="FFD865"/>
        <w:sz w:val="22"/>
      </w:rPr>
    </w:tblStylePr>
  </w:style>
  <w:style w:type="table" w:customStyle="1" w:styleId="GridTable6Colorful-Accent5">
    <w:name w:val="Grid Table 6 Colorful - Accent 5"/>
    <w:basedOn w:val="af"/>
    <w:uiPriority w:val="99"/>
    <w:rsid w:val="0079406D"/>
    <w:pPr>
      <w:spacing w:after="0" w:line="240" w:lineRule="auto"/>
    </w:p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Pr>
    <w:tblStylePr w:type="firstRow">
      <w:rPr>
        <w:b/>
        <w:color w:val="254175"/>
      </w:rPr>
      <w:tblPr/>
      <w:tcPr>
        <w:tcBorders>
          <w:bottom w:val="single" w:sz="12" w:space="0" w:color="4472C4"/>
        </w:tcBorders>
      </w:tcPr>
    </w:tblStylePr>
    <w:tblStylePr w:type="lastRow">
      <w:rPr>
        <w:b/>
        <w:color w:val="254175"/>
      </w:rPr>
    </w:tblStylePr>
    <w:tblStylePr w:type="firstCol">
      <w:rPr>
        <w:b/>
        <w:color w:val="254175"/>
      </w:rPr>
    </w:tblStylePr>
    <w:tblStylePr w:type="lastCol">
      <w:rPr>
        <w:b/>
        <w:color w:val="254175"/>
      </w:rPr>
    </w:tblStylePr>
    <w:tblStylePr w:type="band1Vert">
      <w:tblPr/>
      <w:tcPr>
        <w:shd w:val="clear" w:color="D8E2F3" w:fill="auto"/>
      </w:tcPr>
    </w:tblStylePr>
    <w:tblStylePr w:type="band1Horz">
      <w:rPr>
        <w:rFonts w:ascii="Arial" w:hAnsi="Arial"/>
        <w:color w:val="254175"/>
        <w:sz w:val="22"/>
      </w:rPr>
      <w:tblPr/>
      <w:tcPr>
        <w:shd w:val="clear" w:color="D8E2F3" w:fill="auto"/>
      </w:tcPr>
    </w:tblStylePr>
    <w:tblStylePr w:type="band2Horz">
      <w:rPr>
        <w:rFonts w:ascii="Arial" w:hAnsi="Arial"/>
        <w:color w:val="254175"/>
        <w:sz w:val="22"/>
      </w:rPr>
    </w:tblStylePr>
  </w:style>
  <w:style w:type="table" w:customStyle="1" w:styleId="GridTable6Colorful-Accent6">
    <w:name w:val="Grid Table 6 Colorful - Accent 6"/>
    <w:basedOn w:val="af"/>
    <w:uiPriority w:val="99"/>
    <w:rsid w:val="0079406D"/>
    <w:pPr>
      <w:spacing w:after="0" w:line="240" w:lineRule="auto"/>
    </w:p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54175"/>
      </w:rPr>
      <w:tblPr/>
      <w:tcPr>
        <w:tcBorders>
          <w:bottom w:val="single" w:sz="12" w:space="0" w:color="70AD47"/>
        </w:tcBorders>
      </w:tcPr>
    </w:tblStylePr>
    <w:tblStylePr w:type="lastRow">
      <w:rPr>
        <w:b/>
        <w:color w:val="254175"/>
      </w:rPr>
    </w:tblStylePr>
    <w:tblStylePr w:type="firstCol">
      <w:rPr>
        <w:b/>
        <w:color w:val="254175"/>
      </w:rPr>
    </w:tblStylePr>
    <w:tblStylePr w:type="lastCol">
      <w:rPr>
        <w:b/>
        <w:color w:val="254175"/>
      </w:rPr>
    </w:tblStylePr>
    <w:tblStylePr w:type="band1Vert">
      <w:tblPr/>
      <w:tcPr>
        <w:shd w:val="clear" w:color="E1EFD8" w:fill="auto"/>
      </w:tcPr>
    </w:tblStylePr>
    <w:tblStylePr w:type="band1Horz">
      <w:rPr>
        <w:rFonts w:ascii="Arial" w:hAnsi="Arial"/>
        <w:color w:val="254175"/>
        <w:sz w:val="22"/>
      </w:rPr>
      <w:tblPr/>
      <w:tcPr>
        <w:shd w:val="clear" w:color="E1EFD8" w:fill="auto"/>
      </w:tcPr>
    </w:tblStylePr>
    <w:tblStylePr w:type="band2Horz">
      <w:rPr>
        <w:rFonts w:ascii="Arial" w:hAnsi="Arial"/>
        <w:color w:val="254175"/>
        <w:sz w:val="22"/>
      </w:rPr>
    </w:tblStylePr>
  </w:style>
  <w:style w:type="table" w:customStyle="1" w:styleId="-71">
    <w:name w:val="Таблица-сетка 7 цветная1"/>
    <w:basedOn w:val="af"/>
    <w:uiPriority w:val="99"/>
    <w:rsid w:val="0079406D"/>
    <w:pPr>
      <w:spacing w:after="0" w:line="240" w:lineRule="auto"/>
    </w:p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b/>
        <w:color w:val="7F7F7F"/>
        <w:sz w:val="22"/>
      </w:rPr>
      <w:tblPr/>
      <w:tcPr>
        <w:tcBorders>
          <w:top w:val="none" w:sz="0" w:space="0" w:color="auto"/>
          <w:left w:val="none" w:sz="0" w:space="0" w:color="auto"/>
          <w:bottom w:val="single" w:sz="4" w:space="0" w:color="7F7F7F"/>
          <w:right w:val="none" w:sz="0" w:space="0" w:color="auto"/>
        </w:tcBorders>
        <w:shd w:val="clear" w:color="FFFFFF" w:fill="auto"/>
      </w:tcPr>
    </w:tblStylePr>
    <w:tblStylePr w:type="lastRow">
      <w:rPr>
        <w:rFonts w:ascii="Arial" w:hAnsi="Arial"/>
        <w:b/>
        <w:color w:val="7F7F7F"/>
        <w:sz w:val="22"/>
      </w:rPr>
      <w:tblPr/>
      <w:tcPr>
        <w:tcBorders>
          <w:top w:val="single" w:sz="4" w:space="0" w:color="7F7F7F"/>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F2F2F2" w:fill="auto"/>
      </w:tcPr>
    </w:tblStylePr>
    <w:tblStylePr w:type="band1Horz">
      <w:rPr>
        <w:rFonts w:ascii="Arial" w:hAnsi="Arial"/>
        <w:color w:val="7F7F7F"/>
        <w:sz w:val="22"/>
      </w:rPr>
      <w:tblPr/>
      <w:tcPr>
        <w:shd w:val="clear" w:color="F2F2F2" w:fill="auto"/>
      </w:tcPr>
    </w:tblStylePr>
    <w:tblStylePr w:type="band2Horz">
      <w:rPr>
        <w:rFonts w:ascii="Arial" w:hAnsi="Arial"/>
        <w:color w:val="7F7F7F"/>
        <w:sz w:val="22"/>
      </w:rPr>
    </w:tblStylePr>
  </w:style>
  <w:style w:type="table" w:customStyle="1" w:styleId="GridTable7Colorful-Accent1">
    <w:name w:val="Grid Table 7 Colorful - Accent 1"/>
    <w:basedOn w:val="af"/>
    <w:uiPriority w:val="99"/>
    <w:rsid w:val="0079406D"/>
    <w:pPr>
      <w:spacing w:after="0" w:line="240" w:lineRule="auto"/>
    </w:pPr>
    <w:tblPr>
      <w:tblStyleRowBandSize w:val="1"/>
      <w:tblStyleColBandSize w:val="1"/>
      <w:tblBorders>
        <w:bottom w:val="single" w:sz="4" w:space="0" w:color="ACCCEA"/>
        <w:right w:val="single" w:sz="4" w:space="0" w:color="ACCCEA"/>
        <w:insideH w:val="single" w:sz="4" w:space="0" w:color="ACCCEA"/>
        <w:insideV w:val="single" w:sz="4" w:space="0" w:color="ACCCEA"/>
      </w:tblBorders>
    </w:tblPr>
    <w:tblStylePr w:type="firstRow">
      <w:rPr>
        <w:rFonts w:ascii="Arial" w:hAnsi="Arial"/>
        <w:b/>
        <w:color w:val="ACCCEA"/>
        <w:sz w:val="22"/>
      </w:rPr>
      <w:tblPr/>
      <w:tcPr>
        <w:tcBorders>
          <w:top w:val="none" w:sz="0" w:space="0" w:color="auto"/>
          <w:left w:val="none" w:sz="0" w:space="0" w:color="auto"/>
          <w:bottom w:val="single" w:sz="4" w:space="0" w:color="ACCCEA"/>
          <w:right w:val="none" w:sz="0" w:space="0" w:color="auto"/>
        </w:tcBorders>
        <w:shd w:val="clear" w:color="FFFFFF" w:fill="auto"/>
      </w:tcPr>
    </w:tblStylePr>
    <w:tblStylePr w:type="lastRow">
      <w:rPr>
        <w:rFonts w:ascii="Arial" w:hAnsi="Arial"/>
        <w:b/>
        <w:color w:val="ACCCEA"/>
        <w:sz w:val="22"/>
      </w:rPr>
      <w:tblPr/>
      <w:tcPr>
        <w:tcBorders>
          <w:top w:val="single" w:sz="4" w:space="0" w:color="ACCCEA"/>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ACCCEA"/>
        <w:sz w:val="22"/>
      </w:rPr>
      <w:tblPr/>
      <w:tcPr>
        <w:tcBorders>
          <w:top w:val="none" w:sz="0" w:space="0" w:color="auto"/>
          <w:left w:val="none" w:sz="0" w:space="0" w:color="auto"/>
          <w:bottom w:val="none" w:sz="0" w:space="0" w:color="auto"/>
          <w:right w:val="single" w:sz="4" w:space="0" w:color="ACCCEA"/>
        </w:tcBorders>
        <w:shd w:val="clear" w:color="FFFFFF" w:fill="auto"/>
      </w:tcPr>
    </w:tblStylePr>
    <w:tblStylePr w:type="lastCol">
      <w:rPr>
        <w:rFonts w:ascii="Arial" w:hAnsi="Arial"/>
        <w:i/>
        <w:color w:val="ACCCEA"/>
        <w:sz w:val="22"/>
      </w:rPr>
      <w:tblPr/>
      <w:tcPr>
        <w:tcBorders>
          <w:top w:val="none" w:sz="0" w:space="0" w:color="auto"/>
          <w:left w:val="single" w:sz="4" w:space="0" w:color="ACCCEA"/>
          <w:bottom w:val="none" w:sz="0" w:space="0" w:color="auto"/>
          <w:right w:val="none" w:sz="0" w:space="0" w:color="auto"/>
        </w:tcBorders>
        <w:shd w:val="clear" w:color="FFFFFF" w:fill="auto"/>
      </w:tcPr>
    </w:tblStylePr>
    <w:tblStylePr w:type="band1Vert">
      <w:tblPr/>
      <w:tcPr>
        <w:shd w:val="clear" w:color="DDEAF6" w:fill="auto"/>
      </w:tcPr>
    </w:tblStylePr>
    <w:tblStylePr w:type="band1Horz">
      <w:rPr>
        <w:rFonts w:ascii="Arial" w:hAnsi="Arial"/>
        <w:color w:val="ACCCEA"/>
        <w:sz w:val="22"/>
      </w:rPr>
      <w:tblPr/>
      <w:tcPr>
        <w:shd w:val="clear" w:color="DDEAF6" w:fill="auto"/>
      </w:tcPr>
    </w:tblStylePr>
    <w:tblStylePr w:type="band2Horz">
      <w:rPr>
        <w:rFonts w:ascii="Arial" w:hAnsi="Arial"/>
        <w:color w:val="ACCCEA"/>
        <w:sz w:val="22"/>
      </w:rPr>
    </w:tblStylePr>
  </w:style>
  <w:style w:type="table" w:customStyle="1" w:styleId="GridTable7Colorful-Accent2">
    <w:name w:val="Grid Table 7 Colorful - Accent 2"/>
    <w:basedOn w:val="af"/>
    <w:uiPriority w:val="99"/>
    <w:rsid w:val="0079406D"/>
    <w:pPr>
      <w:spacing w:after="0" w:line="240" w:lineRule="auto"/>
    </w:p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rFonts w:ascii="Arial" w:hAnsi="Arial"/>
        <w:b/>
        <w:color w:val="F4B184"/>
        <w:sz w:val="22"/>
      </w:rPr>
      <w:tblPr/>
      <w:tcPr>
        <w:tcBorders>
          <w:top w:val="none" w:sz="0" w:space="0" w:color="auto"/>
          <w:left w:val="none" w:sz="0" w:space="0" w:color="auto"/>
          <w:bottom w:val="single" w:sz="4" w:space="0" w:color="F4B184"/>
          <w:right w:val="none" w:sz="0" w:space="0" w:color="auto"/>
        </w:tcBorders>
        <w:shd w:val="clear" w:color="FFFFFF" w:fill="auto"/>
      </w:tcPr>
    </w:tblStylePr>
    <w:tblStylePr w:type="lastRow">
      <w:rPr>
        <w:rFonts w:ascii="Arial" w:hAnsi="Arial"/>
        <w:b/>
        <w:color w:val="F4B184"/>
        <w:sz w:val="22"/>
      </w:rPr>
      <w:tblPr/>
      <w:tcPr>
        <w:tcBorders>
          <w:top w:val="single" w:sz="4" w:space="0" w:color="F4B184"/>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F4B184"/>
        <w:sz w:val="22"/>
      </w:rPr>
      <w:tblPr/>
      <w:tcPr>
        <w:tcBorders>
          <w:top w:val="none" w:sz="0" w:space="0" w:color="auto"/>
          <w:left w:val="none" w:sz="0" w:space="0" w:color="auto"/>
          <w:bottom w:val="none" w:sz="0" w:space="0" w:color="auto"/>
          <w:right w:val="single" w:sz="4" w:space="0" w:color="F4B184"/>
        </w:tcBorders>
        <w:shd w:val="clear" w:color="FFFFFF" w:fill="auto"/>
      </w:tcPr>
    </w:tblStylePr>
    <w:tblStylePr w:type="lastCol">
      <w:rPr>
        <w:rFonts w:ascii="Arial" w:hAnsi="Arial"/>
        <w:i/>
        <w:color w:val="F4B184"/>
        <w:sz w:val="22"/>
      </w:rPr>
      <w:tblPr/>
      <w:tcPr>
        <w:tcBorders>
          <w:top w:val="none" w:sz="0" w:space="0" w:color="auto"/>
          <w:left w:val="single" w:sz="4" w:space="0" w:color="F4B184"/>
          <w:bottom w:val="none" w:sz="0" w:space="0" w:color="auto"/>
          <w:right w:val="none" w:sz="0" w:space="0" w:color="auto"/>
        </w:tcBorders>
        <w:shd w:val="clear" w:color="FFFFFF" w:fill="auto"/>
      </w:tcPr>
    </w:tblStylePr>
    <w:tblStylePr w:type="band1Vert">
      <w:tblPr/>
      <w:tcPr>
        <w:shd w:val="clear" w:color="FBE5D6" w:fill="auto"/>
      </w:tcPr>
    </w:tblStylePr>
    <w:tblStylePr w:type="band1Horz">
      <w:rPr>
        <w:rFonts w:ascii="Arial" w:hAnsi="Arial"/>
        <w:color w:val="F4B184"/>
        <w:sz w:val="22"/>
      </w:rPr>
      <w:tblPr/>
      <w:tcPr>
        <w:shd w:val="clear" w:color="FBE5D6" w:fill="auto"/>
      </w:tcPr>
    </w:tblStylePr>
    <w:tblStylePr w:type="band2Horz">
      <w:rPr>
        <w:rFonts w:ascii="Arial" w:hAnsi="Arial"/>
        <w:color w:val="F4B184"/>
        <w:sz w:val="22"/>
      </w:rPr>
    </w:tblStylePr>
  </w:style>
  <w:style w:type="table" w:customStyle="1" w:styleId="GridTable7Colorful-Accent3">
    <w:name w:val="Grid Table 7 Colorful - Accent 3"/>
    <w:basedOn w:val="af"/>
    <w:uiPriority w:val="99"/>
    <w:rsid w:val="0079406D"/>
    <w:pPr>
      <w:spacing w:after="0" w:line="240" w:lineRule="auto"/>
    </w:p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rFonts w:ascii="Arial" w:hAnsi="Arial"/>
        <w:b/>
        <w:color w:val="A5A5A5"/>
        <w:sz w:val="22"/>
      </w:rPr>
      <w:tblPr/>
      <w:tcPr>
        <w:tcBorders>
          <w:top w:val="none" w:sz="0" w:space="0" w:color="auto"/>
          <w:left w:val="none" w:sz="0" w:space="0" w:color="auto"/>
          <w:bottom w:val="single" w:sz="4" w:space="0" w:color="A5A5A5"/>
          <w:right w:val="none" w:sz="0" w:space="0" w:color="auto"/>
        </w:tcBorders>
        <w:shd w:val="clear" w:color="FFFFFF" w:fill="auto"/>
      </w:tcPr>
    </w:tblStylePr>
    <w:tblStylePr w:type="lastRow">
      <w:rPr>
        <w:rFonts w:ascii="Arial" w:hAnsi="Arial"/>
        <w:b/>
        <w:color w:val="A5A5A5"/>
        <w:sz w:val="22"/>
      </w:rPr>
      <w:tblPr/>
      <w:tcPr>
        <w:tcBorders>
          <w:top w:val="single" w:sz="4" w:space="0" w:color="A5A5A5"/>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A5A5A5"/>
        <w:sz w:val="22"/>
      </w:rPr>
      <w:tblPr/>
      <w:tcPr>
        <w:tcBorders>
          <w:top w:val="none" w:sz="0" w:space="0" w:color="auto"/>
          <w:left w:val="none" w:sz="0" w:space="0" w:color="auto"/>
          <w:bottom w:val="none" w:sz="0" w:space="0" w:color="auto"/>
          <w:right w:val="single" w:sz="4" w:space="0" w:color="A5A5A5"/>
        </w:tcBorders>
        <w:shd w:val="clear" w:color="FFFFFF" w:fill="auto"/>
      </w:tcPr>
    </w:tblStylePr>
    <w:tblStylePr w:type="lastCol">
      <w:rPr>
        <w:rFonts w:ascii="Arial" w:hAnsi="Arial"/>
        <w:i/>
        <w:color w:val="A5A5A5"/>
        <w:sz w:val="22"/>
      </w:rPr>
      <w:tblPr/>
      <w:tcPr>
        <w:tcBorders>
          <w:top w:val="none" w:sz="0" w:space="0" w:color="auto"/>
          <w:left w:val="single" w:sz="4" w:space="0" w:color="A5A5A5"/>
          <w:bottom w:val="none" w:sz="0" w:space="0" w:color="auto"/>
          <w:right w:val="none" w:sz="0" w:space="0" w:color="auto"/>
        </w:tcBorders>
        <w:shd w:val="clear" w:color="FFFFFF" w:fill="auto"/>
      </w:tcPr>
    </w:tblStylePr>
    <w:tblStylePr w:type="band1Vert">
      <w:tblPr/>
      <w:tcPr>
        <w:shd w:val="clear" w:color="ECECEC" w:fill="auto"/>
      </w:tcPr>
    </w:tblStylePr>
    <w:tblStylePr w:type="band1Horz">
      <w:rPr>
        <w:rFonts w:ascii="Arial" w:hAnsi="Arial"/>
        <w:color w:val="A5A5A5"/>
        <w:sz w:val="22"/>
      </w:rPr>
      <w:tblPr/>
      <w:tcPr>
        <w:shd w:val="clear" w:color="ECECEC" w:fill="auto"/>
      </w:tcPr>
    </w:tblStylePr>
    <w:tblStylePr w:type="band2Horz">
      <w:rPr>
        <w:rFonts w:ascii="Arial" w:hAnsi="Arial"/>
        <w:color w:val="A5A5A5"/>
        <w:sz w:val="22"/>
      </w:rPr>
    </w:tblStylePr>
  </w:style>
  <w:style w:type="table" w:customStyle="1" w:styleId="GridTable7Colorful-Accent4">
    <w:name w:val="Grid Table 7 Colorful - Accent 4"/>
    <w:basedOn w:val="af"/>
    <w:uiPriority w:val="99"/>
    <w:rsid w:val="0079406D"/>
    <w:pPr>
      <w:spacing w:after="0" w:line="240" w:lineRule="auto"/>
    </w:p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rFonts w:ascii="Arial" w:hAnsi="Arial"/>
        <w:b/>
        <w:color w:val="FFD865"/>
        <w:sz w:val="22"/>
      </w:rPr>
      <w:tblPr/>
      <w:tcPr>
        <w:tcBorders>
          <w:top w:val="none" w:sz="0" w:space="0" w:color="auto"/>
          <w:left w:val="none" w:sz="0" w:space="0" w:color="auto"/>
          <w:bottom w:val="single" w:sz="4" w:space="0" w:color="FFD865"/>
          <w:right w:val="none" w:sz="0" w:space="0" w:color="auto"/>
        </w:tcBorders>
        <w:shd w:val="clear" w:color="FFFFFF" w:fill="auto"/>
      </w:tcPr>
    </w:tblStylePr>
    <w:tblStylePr w:type="lastRow">
      <w:rPr>
        <w:rFonts w:ascii="Arial" w:hAnsi="Arial"/>
        <w:b/>
        <w:color w:val="FFD865"/>
        <w:sz w:val="22"/>
      </w:rPr>
      <w:tblPr/>
      <w:tcPr>
        <w:tcBorders>
          <w:top w:val="single" w:sz="4" w:space="0" w:color="FFD865"/>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FFD865"/>
        <w:sz w:val="22"/>
      </w:rPr>
      <w:tblPr/>
      <w:tcPr>
        <w:tcBorders>
          <w:top w:val="none" w:sz="0" w:space="0" w:color="auto"/>
          <w:left w:val="none" w:sz="0" w:space="0" w:color="auto"/>
          <w:bottom w:val="none" w:sz="0" w:space="0" w:color="auto"/>
          <w:right w:val="single" w:sz="4" w:space="0" w:color="FFD865"/>
        </w:tcBorders>
        <w:shd w:val="clear" w:color="FFFFFF" w:fill="auto"/>
      </w:tcPr>
    </w:tblStylePr>
    <w:tblStylePr w:type="lastCol">
      <w:rPr>
        <w:rFonts w:ascii="Arial" w:hAnsi="Arial"/>
        <w:i/>
        <w:color w:val="FFD865"/>
        <w:sz w:val="22"/>
      </w:rPr>
      <w:tblPr/>
      <w:tcPr>
        <w:tcBorders>
          <w:top w:val="none" w:sz="0" w:space="0" w:color="auto"/>
          <w:left w:val="single" w:sz="4" w:space="0" w:color="FFD865"/>
          <w:bottom w:val="none" w:sz="0" w:space="0" w:color="auto"/>
          <w:right w:val="none" w:sz="0" w:space="0" w:color="auto"/>
        </w:tcBorders>
        <w:shd w:val="clear" w:color="FFFFFF" w:fill="auto"/>
      </w:tcPr>
    </w:tblStylePr>
    <w:tblStylePr w:type="band1Vert">
      <w:tblPr/>
      <w:tcPr>
        <w:shd w:val="clear" w:color="FFF2CB" w:fill="auto"/>
      </w:tcPr>
    </w:tblStylePr>
    <w:tblStylePr w:type="band1Horz">
      <w:rPr>
        <w:rFonts w:ascii="Arial" w:hAnsi="Arial"/>
        <w:color w:val="FFD865"/>
        <w:sz w:val="22"/>
      </w:rPr>
      <w:tblPr/>
      <w:tcPr>
        <w:shd w:val="clear" w:color="FFF2CB" w:fill="auto"/>
      </w:tcPr>
    </w:tblStylePr>
    <w:tblStylePr w:type="band2Horz">
      <w:rPr>
        <w:rFonts w:ascii="Arial" w:hAnsi="Arial"/>
        <w:color w:val="FFD865"/>
        <w:sz w:val="22"/>
      </w:rPr>
    </w:tblStylePr>
  </w:style>
  <w:style w:type="table" w:customStyle="1" w:styleId="GridTable7Colorful-Accent5">
    <w:name w:val="Grid Table 7 Colorful - Accent 5"/>
    <w:basedOn w:val="af"/>
    <w:uiPriority w:val="99"/>
    <w:rsid w:val="0079406D"/>
    <w:pPr>
      <w:spacing w:after="0" w:line="240" w:lineRule="auto"/>
    </w:pPr>
    <w:tblPr>
      <w:tblStyleRowBandSize w:val="1"/>
      <w:tblStyleColBandSize w:val="1"/>
      <w:tblBorders>
        <w:bottom w:val="single" w:sz="4" w:space="0" w:color="95AFDD"/>
        <w:right w:val="single" w:sz="4" w:space="0" w:color="95AFDD"/>
        <w:insideH w:val="single" w:sz="4" w:space="0" w:color="95AFDD"/>
        <w:insideV w:val="single" w:sz="4" w:space="0" w:color="95AFDD"/>
      </w:tblBorders>
    </w:tblPr>
    <w:tblStylePr w:type="firstRow">
      <w:rPr>
        <w:rFonts w:ascii="Arial" w:hAnsi="Arial"/>
        <w:b/>
        <w:color w:val="254175"/>
        <w:sz w:val="22"/>
      </w:rPr>
      <w:tblPr/>
      <w:tcPr>
        <w:tcBorders>
          <w:top w:val="none" w:sz="0" w:space="0" w:color="auto"/>
          <w:left w:val="none" w:sz="0" w:space="0" w:color="auto"/>
          <w:bottom w:val="single" w:sz="4" w:space="0" w:color="95AFDD"/>
          <w:right w:val="none" w:sz="0" w:space="0" w:color="auto"/>
        </w:tcBorders>
        <w:shd w:val="clear" w:color="FFFFFF" w:fill="auto"/>
      </w:tcPr>
    </w:tblStylePr>
    <w:tblStylePr w:type="lastRow">
      <w:rPr>
        <w:rFonts w:ascii="Arial" w:hAnsi="Arial"/>
        <w:b/>
        <w:color w:val="254175"/>
        <w:sz w:val="22"/>
      </w:rPr>
      <w:tblPr/>
      <w:tcPr>
        <w:tcBorders>
          <w:top w:val="single" w:sz="4" w:space="0" w:color="95AFDD"/>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254175"/>
        <w:sz w:val="22"/>
      </w:rPr>
      <w:tblPr/>
      <w:tcPr>
        <w:tcBorders>
          <w:top w:val="none" w:sz="0" w:space="0" w:color="auto"/>
          <w:left w:val="none" w:sz="0" w:space="0" w:color="auto"/>
          <w:bottom w:val="none" w:sz="0" w:space="0" w:color="auto"/>
          <w:right w:val="single" w:sz="4" w:space="0" w:color="95AFDD"/>
        </w:tcBorders>
        <w:shd w:val="clear" w:color="FFFFFF" w:fill="auto"/>
      </w:tcPr>
    </w:tblStylePr>
    <w:tblStylePr w:type="lastCol">
      <w:rPr>
        <w:rFonts w:ascii="Arial" w:hAnsi="Arial"/>
        <w:i/>
        <w:color w:val="254175"/>
        <w:sz w:val="22"/>
      </w:rPr>
      <w:tblPr/>
      <w:tcPr>
        <w:tcBorders>
          <w:top w:val="none" w:sz="0" w:space="0" w:color="auto"/>
          <w:left w:val="single" w:sz="4" w:space="0" w:color="95AFDD"/>
          <w:bottom w:val="none" w:sz="0" w:space="0" w:color="auto"/>
          <w:right w:val="none" w:sz="0" w:space="0" w:color="auto"/>
        </w:tcBorders>
        <w:shd w:val="clear" w:color="FFFFFF" w:fill="auto"/>
      </w:tcPr>
    </w:tblStylePr>
    <w:tblStylePr w:type="band1Vert">
      <w:tblPr/>
      <w:tcPr>
        <w:shd w:val="clear" w:color="D8E2F3" w:fill="auto"/>
      </w:tcPr>
    </w:tblStylePr>
    <w:tblStylePr w:type="band1Horz">
      <w:rPr>
        <w:rFonts w:ascii="Arial" w:hAnsi="Arial"/>
        <w:color w:val="254175"/>
        <w:sz w:val="22"/>
      </w:rPr>
      <w:tblPr/>
      <w:tcPr>
        <w:shd w:val="clear" w:color="D8E2F3" w:fill="auto"/>
      </w:tcPr>
    </w:tblStylePr>
    <w:tblStylePr w:type="band2Horz">
      <w:rPr>
        <w:rFonts w:ascii="Arial" w:hAnsi="Arial"/>
        <w:color w:val="254175"/>
        <w:sz w:val="22"/>
      </w:rPr>
    </w:tblStylePr>
  </w:style>
  <w:style w:type="table" w:customStyle="1" w:styleId="GridTable7Colorful-Accent6">
    <w:name w:val="Grid Table 7 Colorful - Accent 6"/>
    <w:basedOn w:val="af"/>
    <w:uiPriority w:val="99"/>
    <w:rsid w:val="0079406D"/>
    <w:pPr>
      <w:spacing w:after="0" w:line="240" w:lineRule="auto"/>
    </w:p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rFonts w:ascii="Arial" w:hAnsi="Arial"/>
        <w:b/>
        <w:color w:val="416429"/>
        <w:sz w:val="22"/>
      </w:rPr>
      <w:tblPr/>
      <w:tcPr>
        <w:tcBorders>
          <w:top w:val="none" w:sz="0" w:space="0" w:color="auto"/>
          <w:left w:val="none" w:sz="0" w:space="0" w:color="auto"/>
          <w:bottom w:val="single" w:sz="4" w:space="0" w:color="ADD394"/>
          <w:right w:val="none" w:sz="0" w:space="0" w:color="auto"/>
        </w:tcBorders>
        <w:shd w:val="clear" w:color="FFFFFF" w:fill="auto"/>
      </w:tcPr>
    </w:tblStylePr>
    <w:tblStylePr w:type="lastRow">
      <w:rPr>
        <w:rFonts w:ascii="Arial" w:hAnsi="Arial"/>
        <w:b/>
        <w:color w:val="416429"/>
        <w:sz w:val="22"/>
      </w:rPr>
      <w:tblPr/>
      <w:tcPr>
        <w:tcBorders>
          <w:top w:val="single" w:sz="4" w:space="0" w:color="ADD394"/>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416429"/>
        <w:sz w:val="22"/>
      </w:rPr>
      <w:tblPr/>
      <w:tcPr>
        <w:tcBorders>
          <w:top w:val="none" w:sz="0" w:space="0" w:color="auto"/>
          <w:left w:val="none" w:sz="0" w:space="0" w:color="auto"/>
          <w:bottom w:val="none" w:sz="0" w:space="0" w:color="auto"/>
          <w:right w:val="single" w:sz="4" w:space="0" w:color="ADD394"/>
        </w:tcBorders>
        <w:shd w:val="clear" w:color="FFFFFF" w:fill="auto"/>
      </w:tcPr>
    </w:tblStylePr>
    <w:tblStylePr w:type="lastCol">
      <w:rPr>
        <w:rFonts w:ascii="Arial" w:hAnsi="Arial"/>
        <w:i/>
        <w:color w:val="416429"/>
        <w:sz w:val="22"/>
      </w:rPr>
      <w:tblPr/>
      <w:tcPr>
        <w:tcBorders>
          <w:top w:val="none" w:sz="0" w:space="0" w:color="auto"/>
          <w:left w:val="single" w:sz="4" w:space="0" w:color="ADD394"/>
          <w:bottom w:val="none" w:sz="0" w:space="0" w:color="auto"/>
          <w:right w:val="none" w:sz="0" w:space="0" w:color="auto"/>
        </w:tcBorders>
        <w:shd w:val="clear" w:color="FFFFFF" w:fill="auto"/>
      </w:tcPr>
    </w:tblStylePr>
    <w:tblStylePr w:type="band1Vert">
      <w:tblPr/>
      <w:tcPr>
        <w:shd w:val="clear" w:color="E1EFD8" w:fill="auto"/>
      </w:tcPr>
    </w:tblStylePr>
    <w:tblStylePr w:type="band1Horz">
      <w:rPr>
        <w:rFonts w:ascii="Arial" w:hAnsi="Arial"/>
        <w:color w:val="416429"/>
        <w:sz w:val="22"/>
      </w:rPr>
      <w:tblPr/>
      <w:tcPr>
        <w:shd w:val="clear" w:color="E1EFD8" w:fill="auto"/>
      </w:tcPr>
    </w:tblStylePr>
    <w:tblStylePr w:type="band2Horz">
      <w:rPr>
        <w:rFonts w:ascii="Arial" w:hAnsi="Arial"/>
        <w:color w:val="416429"/>
        <w:sz w:val="22"/>
      </w:rPr>
    </w:tblStylePr>
  </w:style>
  <w:style w:type="table" w:customStyle="1" w:styleId="-110">
    <w:name w:val="Список-таблица 1 светлая1"/>
    <w:basedOn w:val="af"/>
    <w:uiPriority w:val="99"/>
    <w:rsid w:val="0079406D"/>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auto"/>
      </w:tcPr>
    </w:tblStylePr>
    <w:tblStylePr w:type="band1Horz">
      <w:tblPr/>
      <w:tcPr>
        <w:shd w:val="clear" w:color="BFBFBF" w:fill="auto"/>
      </w:tcPr>
    </w:tblStylePr>
  </w:style>
  <w:style w:type="table" w:customStyle="1" w:styleId="ListTable1Light-Accent1">
    <w:name w:val="List Table 1 Light - Accent 1"/>
    <w:basedOn w:val="af"/>
    <w:uiPriority w:val="99"/>
    <w:rsid w:val="0079406D"/>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right w:val="none" w:sz="4" w:space="0" w:color="000000"/>
        </w:tcBorders>
      </w:tcPr>
    </w:tblStylePr>
    <w:tblStylePr w:type="lastRow">
      <w:rPr>
        <w:b/>
        <w:color w:val="404040"/>
      </w:rPr>
      <w:tblPr/>
      <w:tcPr>
        <w:tcBorders>
          <w:top w:val="single" w:sz="4" w:space="0" w:color="5B9BD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fill="auto"/>
      </w:tcPr>
    </w:tblStylePr>
    <w:tblStylePr w:type="band1Horz">
      <w:tblPr/>
      <w:tcPr>
        <w:shd w:val="clear" w:color="D5E5F4" w:fill="auto"/>
      </w:tcPr>
    </w:tblStylePr>
  </w:style>
  <w:style w:type="table" w:customStyle="1" w:styleId="ListTable1Light-Accent2">
    <w:name w:val="List Table 1 Light - Accent 2"/>
    <w:basedOn w:val="af"/>
    <w:uiPriority w:val="99"/>
    <w:rsid w:val="0079406D"/>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right w:val="none" w:sz="4" w:space="0" w:color="000000"/>
        </w:tcBorders>
      </w:tcPr>
    </w:tblStylePr>
    <w:tblStylePr w:type="lastRow">
      <w:rPr>
        <w:b/>
        <w:color w:val="404040"/>
      </w:rPr>
      <w:tblPr/>
      <w:tcPr>
        <w:tcBorders>
          <w:top w:val="single" w:sz="4" w:space="0" w:color="ED7D3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fill="auto"/>
      </w:tcPr>
    </w:tblStylePr>
    <w:tblStylePr w:type="band1Horz">
      <w:tblPr/>
      <w:tcPr>
        <w:shd w:val="clear" w:color="FADECB" w:fill="auto"/>
      </w:tcPr>
    </w:tblStylePr>
  </w:style>
  <w:style w:type="table" w:customStyle="1" w:styleId="ListTable1Light-Accent3">
    <w:name w:val="List Table 1 Light - Accent 3"/>
    <w:basedOn w:val="af"/>
    <w:uiPriority w:val="99"/>
    <w:rsid w:val="0079406D"/>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right w:val="none" w:sz="4" w:space="0" w:color="000000"/>
        </w:tcBorders>
      </w:tcPr>
    </w:tblStylePr>
    <w:tblStylePr w:type="lastRow">
      <w:rPr>
        <w:b/>
        <w:color w:val="404040"/>
      </w:rPr>
      <w:tblPr/>
      <w:tcPr>
        <w:tcBorders>
          <w:top w:val="single" w:sz="4" w:space="0" w:color="A5A5A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fill="auto"/>
      </w:tcPr>
    </w:tblStylePr>
    <w:tblStylePr w:type="band1Horz">
      <w:tblPr/>
      <w:tcPr>
        <w:shd w:val="clear" w:color="E8E8E8" w:fill="auto"/>
      </w:tcPr>
    </w:tblStylePr>
  </w:style>
  <w:style w:type="table" w:customStyle="1" w:styleId="ListTable1Light-Accent4">
    <w:name w:val="List Table 1 Light - Accent 4"/>
    <w:basedOn w:val="af"/>
    <w:uiPriority w:val="99"/>
    <w:rsid w:val="0079406D"/>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right w:val="none" w:sz="4" w:space="0" w:color="000000"/>
        </w:tcBorders>
      </w:tcPr>
    </w:tblStylePr>
    <w:tblStylePr w:type="lastRow">
      <w:rPr>
        <w:b/>
        <w:color w:val="404040"/>
      </w:rPr>
      <w:tblPr/>
      <w:tcPr>
        <w:tcBorders>
          <w:top w:val="single" w:sz="4" w:space="0" w:color="FFC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fill="auto"/>
      </w:tcPr>
    </w:tblStylePr>
    <w:tblStylePr w:type="band1Horz">
      <w:tblPr/>
      <w:tcPr>
        <w:shd w:val="clear" w:color="FFEFBF" w:fill="auto"/>
      </w:tcPr>
    </w:tblStylePr>
  </w:style>
  <w:style w:type="table" w:customStyle="1" w:styleId="ListTable1Light-Accent5">
    <w:name w:val="List Table 1 Light - Accent 5"/>
    <w:basedOn w:val="af"/>
    <w:uiPriority w:val="99"/>
    <w:rsid w:val="0079406D"/>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right w:val="none" w:sz="4" w:space="0" w:color="000000"/>
        </w:tcBorders>
      </w:tcPr>
    </w:tblStylePr>
    <w:tblStylePr w:type="lastRow">
      <w:rPr>
        <w:b/>
        <w:color w:val="404040"/>
      </w:rPr>
      <w:tblPr/>
      <w:tcPr>
        <w:tcBorders>
          <w:top w:val="single" w:sz="4" w:space="0" w:color="4472C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fill="auto"/>
      </w:tcPr>
    </w:tblStylePr>
    <w:tblStylePr w:type="band1Horz">
      <w:tblPr/>
      <w:tcPr>
        <w:shd w:val="clear" w:color="CFDBF0" w:fill="auto"/>
      </w:tcPr>
    </w:tblStylePr>
  </w:style>
  <w:style w:type="table" w:customStyle="1" w:styleId="ListTable1Light-Accent6">
    <w:name w:val="List Table 1 Light - Accent 6"/>
    <w:basedOn w:val="af"/>
    <w:uiPriority w:val="99"/>
    <w:rsid w:val="0079406D"/>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right w:val="none" w:sz="4" w:space="0" w:color="000000"/>
        </w:tcBorders>
      </w:tcPr>
    </w:tblStylePr>
    <w:tblStylePr w:type="lastRow">
      <w:rPr>
        <w:b/>
        <w:color w:val="404040"/>
      </w:rPr>
      <w:tblPr/>
      <w:tcPr>
        <w:tcBorders>
          <w:top w:val="single" w:sz="4" w:space="0" w:color="70AD47"/>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fill="auto"/>
      </w:tcPr>
    </w:tblStylePr>
    <w:tblStylePr w:type="band1Horz">
      <w:tblPr/>
      <w:tcPr>
        <w:shd w:val="clear" w:color="DAEBCF" w:fill="auto"/>
      </w:tcPr>
    </w:tblStylePr>
  </w:style>
  <w:style w:type="table" w:customStyle="1" w:styleId="-210">
    <w:name w:val="Список-таблица 21"/>
    <w:basedOn w:val="af"/>
    <w:uiPriority w:val="99"/>
    <w:rsid w:val="0079406D"/>
    <w:pPr>
      <w:spacing w:after="0" w:line="240" w:lineRule="auto"/>
    </w:p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auto"/>
      </w:tcPr>
    </w:tblStylePr>
    <w:tblStylePr w:type="band1Horz">
      <w:rPr>
        <w:rFonts w:ascii="Arial" w:hAnsi="Arial"/>
        <w:color w:val="404040"/>
        <w:sz w:val="22"/>
      </w:rPr>
      <w:tblPr/>
      <w:tcPr>
        <w:shd w:val="clear" w:color="BFBFBF" w:fill="auto"/>
      </w:tcPr>
    </w:tblStylePr>
  </w:style>
  <w:style w:type="table" w:customStyle="1" w:styleId="ListTable2-Accent1">
    <w:name w:val="List Table 2 - Accent 1"/>
    <w:basedOn w:val="af"/>
    <w:uiPriority w:val="99"/>
    <w:rsid w:val="0079406D"/>
    <w:pPr>
      <w:spacing w:after="0" w:line="240" w:lineRule="auto"/>
    </w:pPr>
    <w:tblPr>
      <w:tblStyleRowBandSize w:val="1"/>
      <w:tblStyleColBandSize w:val="1"/>
      <w:tblBorders>
        <w:top w:val="single" w:sz="4" w:space="0" w:color="A2C6E7"/>
        <w:bottom w:val="single" w:sz="4" w:space="0" w:color="A2C6E7"/>
        <w:insideH w:val="single" w:sz="4" w:space="0" w:color="A2C6E7"/>
      </w:tblBorders>
    </w:tblPr>
    <w:tblStylePr w:type="fir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la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fill="auto"/>
      </w:tcPr>
    </w:tblStylePr>
    <w:tblStylePr w:type="band1Horz">
      <w:rPr>
        <w:rFonts w:ascii="Arial" w:hAnsi="Arial"/>
        <w:color w:val="404040"/>
        <w:sz w:val="22"/>
      </w:rPr>
      <w:tblPr/>
      <w:tcPr>
        <w:shd w:val="clear" w:color="D5E5F4" w:fill="auto"/>
      </w:tcPr>
    </w:tblStylePr>
  </w:style>
  <w:style w:type="table" w:customStyle="1" w:styleId="ListTable2-Accent2">
    <w:name w:val="List Table 2 - Accent 2"/>
    <w:basedOn w:val="af"/>
    <w:uiPriority w:val="99"/>
    <w:rsid w:val="0079406D"/>
    <w:pPr>
      <w:spacing w:after="0" w:line="240" w:lineRule="auto"/>
    </w:pPr>
    <w:tblPr>
      <w:tblStyleRowBandSize w:val="1"/>
      <w:tblStyleColBandSize w:val="1"/>
      <w:tblBorders>
        <w:top w:val="single" w:sz="4" w:space="0" w:color="F4B58A"/>
        <w:bottom w:val="single" w:sz="4" w:space="0" w:color="F4B58A"/>
        <w:insideH w:val="single" w:sz="4" w:space="0" w:color="F4B58A"/>
      </w:tblBorders>
    </w:tblPr>
    <w:tblStylePr w:type="fir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la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fill="auto"/>
      </w:tcPr>
    </w:tblStylePr>
    <w:tblStylePr w:type="band1Horz">
      <w:rPr>
        <w:rFonts w:ascii="Arial" w:hAnsi="Arial"/>
        <w:color w:val="404040"/>
        <w:sz w:val="22"/>
      </w:rPr>
      <w:tblPr/>
      <w:tcPr>
        <w:shd w:val="clear" w:color="FADECB" w:fill="auto"/>
      </w:tcPr>
    </w:tblStylePr>
  </w:style>
  <w:style w:type="table" w:customStyle="1" w:styleId="ListTable2-Accent3">
    <w:name w:val="List Table 2 - Accent 3"/>
    <w:basedOn w:val="af"/>
    <w:uiPriority w:val="99"/>
    <w:rsid w:val="0079406D"/>
    <w:pPr>
      <w:spacing w:after="0" w:line="240" w:lineRule="auto"/>
    </w:pPr>
    <w:tblPr>
      <w:tblStyleRowBandSize w:val="1"/>
      <w:tblStyleColBandSize w:val="1"/>
      <w:tblBorders>
        <w:top w:val="single" w:sz="4" w:space="0" w:color="CCCCCC"/>
        <w:bottom w:val="single" w:sz="4" w:space="0" w:color="CCCCCC"/>
        <w:insideH w:val="single" w:sz="4" w:space="0" w:color="CCCCCC"/>
      </w:tblBorders>
    </w:tblPr>
    <w:tblStylePr w:type="fir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la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fill="auto"/>
      </w:tcPr>
    </w:tblStylePr>
    <w:tblStylePr w:type="band1Horz">
      <w:rPr>
        <w:rFonts w:ascii="Arial" w:hAnsi="Arial"/>
        <w:color w:val="404040"/>
        <w:sz w:val="22"/>
      </w:rPr>
      <w:tblPr/>
      <w:tcPr>
        <w:shd w:val="clear" w:color="E8E8E8" w:fill="auto"/>
      </w:tcPr>
    </w:tblStylePr>
  </w:style>
  <w:style w:type="table" w:customStyle="1" w:styleId="ListTable2-Accent4">
    <w:name w:val="List Table 2 - Accent 4"/>
    <w:basedOn w:val="af"/>
    <w:uiPriority w:val="99"/>
    <w:rsid w:val="0079406D"/>
    <w:pPr>
      <w:spacing w:after="0" w:line="240" w:lineRule="auto"/>
    </w:pPr>
    <w:tblPr>
      <w:tblStyleRowBandSize w:val="1"/>
      <w:tblStyleColBandSize w:val="1"/>
      <w:tblBorders>
        <w:top w:val="single" w:sz="4" w:space="0" w:color="FFDB6F"/>
        <w:bottom w:val="single" w:sz="4" w:space="0" w:color="FFDB6F"/>
        <w:insideH w:val="single" w:sz="4" w:space="0" w:color="FFDB6F"/>
      </w:tblBorders>
    </w:tblPr>
    <w:tblStylePr w:type="fir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la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fill="auto"/>
      </w:tcPr>
    </w:tblStylePr>
    <w:tblStylePr w:type="band1Horz">
      <w:rPr>
        <w:rFonts w:ascii="Arial" w:hAnsi="Arial"/>
        <w:color w:val="404040"/>
        <w:sz w:val="22"/>
      </w:rPr>
      <w:tblPr/>
      <w:tcPr>
        <w:shd w:val="clear" w:color="FFEFBF" w:fill="auto"/>
      </w:tcPr>
    </w:tblStylePr>
  </w:style>
  <w:style w:type="table" w:customStyle="1" w:styleId="ListTable2-Accent5">
    <w:name w:val="List Table 2 - Accent 5"/>
    <w:basedOn w:val="af"/>
    <w:uiPriority w:val="99"/>
    <w:rsid w:val="0079406D"/>
    <w:pPr>
      <w:spacing w:after="0" w:line="240" w:lineRule="auto"/>
    </w:pPr>
    <w:tblPr>
      <w:tblStyleRowBandSize w:val="1"/>
      <w:tblStyleColBandSize w:val="1"/>
      <w:tblBorders>
        <w:top w:val="single" w:sz="4" w:space="0" w:color="95AFDD"/>
        <w:bottom w:val="single" w:sz="4" w:space="0" w:color="95AFDD"/>
        <w:insideH w:val="single" w:sz="4" w:space="0" w:color="95AFDD"/>
      </w:tblBorders>
    </w:tblPr>
    <w:tblStylePr w:type="fir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la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fill="auto"/>
      </w:tcPr>
    </w:tblStylePr>
    <w:tblStylePr w:type="band1Horz">
      <w:rPr>
        <w:rFonts w:ascii="Arial" w:hAnsi="Arial"/>
        <w:color w:val="404040"/>
        <w:sz w:val="22"/>
      </w:rPr>
      <w:tblPr/>
      <w:tcPr>
        <w:shd w:val="clear" w:color="CFDBF0" w:fill="auto"/>
      </w:tcPr>
    </w:tblStylePr>
  </w:style>
  <w:style w:type="table" w:customStyle="1" w:styleId="ListTable2-Accent6">
    <w:name w:val="List Table 2 - Accent 6"/>
    <w:basedOn w:val="af"/>
    <w:uiPriority w:val="99"/>
    <w:rsid w:val="0079406D"/>
    <w:pPr>
      <w:spacing w:after="0" w:line="240" w:lineRule="auto"/>
    </w:pPr>
    <w:tblPr>
      <w:tblStyleRowBandSize w:val="1"/>
      <w:tblStyleColBandSize w:val="1"/>
      <w:tblBorders>
        <w:top w:val="single" w:sz="4" w:space="0" w:color="ADD394"/>
        <w:bottom w:val="single" w:sz="4" w:space="0" w:color="ADD394"/>
        <w:insideH w:val="single" w:sz="4" w:space="0" w:color="ADD394"/>
      </w:tblBorders>
    </w:tblPr>
    <w:tblStylePr w:type="fir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la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fill="auto"/>
      </w:tcPr>
    </w:tblStylePr>
    <w:tblStylePr w:type="band1Horz">
      <w:rPr>
        <w:rFonts w:ascii="Arial" w:hAnsi="Arial"/>
        <w:color w:val="404040"/>
        <w:sz w:val="22"/>
      </w:rPr>
      <w:tblPr/>
      <w:tcPr>
        <w:shd w:val="clear" w:color="DAEBCF" w:fill="auto"/>
      </w:tcPr>
    </w:tblStylePr>
  </w:style>
  <w:style w:type="table" w:customStyle="1" w:styleId="-310">
    <w:name w:val="Список-таблица 31"/>
    <w:basedOn w:val="af"/>
    <w:uiPriority w:val="99"/>
    <w:rsid w:val="0079406D"/>
    <w:pPr>
      <w:spacing w:after="0" w:line="240" w:lineRule="auto"/>
    </w:p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b/>
        <w:color w:val="FFFFFF"/>
        <w:sz w:val="22"/>
      </w:rPr>
      <w:tblPr/>
      <w:tcPr>
        <w:shd w:val="clear" w:color="000000"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
    <w:name w:val="List Table 3 - Accent 1"/>
    <w:basedOn w:val="af"/>
    <w:uiPriority w:val="99"/>
    <w:rsid w:val="0079406D"/>
    <w:pPr>
      <w:spacing w:after="0" w:line="240" w:lineRule="auto"/>
    </w:pPr>
    <w:tblPr>
      <w:tblStyleRowBandSize w:val="1"/>
      <w:tblStyleColBandSize w:val="1"/>
      <w:tblBorders>
        <w:top w:val="single" w:sz="4" w:space="0" w:color="5B9BD5"/>
        <w:left w:val="single" w:sz="4" w:space="0" w:color="5B9BD5"/>
        <w:bottom w:val="single" w:sz="4" w:space="0" w:color="5B9BD5"/>
        <w:right w:val="single" w:sz="4" w:space="0" w:color="5B9BD5"/>
      </w:tblBorders>
    </w:tblPr>
    <w:tblStylePr w:type="firstRow">
      <w:rPr>
        <w:rFonts w:ascii="Arial" w:hAnsi="Arial"/>
        <w:b/>
        <w:color w:val="FFFFFF"/>
        <w:sz w:val="22"/>
      </w:rPr>
      <w:tblPr/>
      <w:tcPr>
        <w:shd w:val="clear" w:color="5B9BD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right w:val="single" w:sz="4" w:space="0" w:color="5B9BD5"/>
        </w:tcBorders>
      </w:tcPr>
    </w:tblStylePr>
    <w:tblStylePr w:type="band1Horz">
      <w:rPr>
        <w:rFonts w:ascii="Arial" w:hAnsi="Arial"/>
        <w:color w:val="404040"/>
        <w:sz w:val="22"/>
      </w:rPr>
      <w:tblPr/>
      <w:tcPr>
        <w:tcBorders>
          <w:top w:val="single" w:sz="4" w:space="0" w:color="5B9BD5"/>
          <w:bottom w:val="single" w:sz="4" w:space="0" w:color="5B9BD5"/>
        </w:tcBorders>
      </w:tcPr>
    </w:tblStylePr>
  </w:style>
  <w:style w:type="table" w:customStyle="1" w:styleId="ListTable3-Accent2">
    <w:name w:val="List Table 3 - Accent 2"/>
    <w:basedOn w:val="af"/>
    <w:uiPriority w:val="99"/>
    <w:rsid w:val="0079406D"/>
    <w:pPr>
      <w:spacing w:after="0" w:line="240" w:lineRule="auto"/>
    </w:p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rFonts w:ascii="Arial" w:hAnsi="Arial"/>
        <w:b/>
        <w:color w:val="FFFFFF"/>
        <w:sz w:val="22"/>
      </w:rPr>
      <w:tblPr/>
      <w:tcPr>
        <w:shd w:val="clear" w:color="F4B18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right w:val="single" w:sz="4" w:space="0" w:color="F4B184"/>
        </w:tcBorders>
      </w:tcPr>
    </w:tblStylePr>
    <w:tblStylePr w:type="band1Horz">
      <w:rPr>
        <w:rFonts w:ascii="Arial" w:hAnsi="Arial"/>
        <w:color w:val="404040"/>
        <w:sz w:val="22"/>
      </w:rPr>
      <w:tblPr/>
      <w:tcPr>
        <w:tcBorders>
          <w:top w:val="single" w:sz="4" w:space="0" w:color="F4B184"/>
          <w:bottom w:val="single" w:sz="4" w:space="0" w:color="F4B184"/>
        </w:tcBorders>
      </w:tcPr>
    </w:tblStylePr>
  </w:style>
  <w:style w:type="table" w:customStyle="1" w:styleId="ListTable3-Accent3">
    <w:name w:val="List Table 3 - Accent 3"/>
    <w:basedOn w:val="af"/>
    <w:uiPriority w:val="99"/>
    <w:rsid w:val="0079406D"/>
    <w:pPr>
      <w:spacing w:after="0" w:line="240" w:lineRule="auto"/>
    </w:p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rFonts w:ascii="Arial" w:hAnsi="Arial"/>
        <w:b/>
        <w:color w:val="FFFFFF"/>
        <w:sz w:val="22"/>
      </w:rPr>
      <w:tblPr/>
      <w:tcPr>
        <w:shd w:val="clear" w:color="C9C9C9"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right w:val="single" w:sz="4" w:space="0" w:color="C9C9C9"/>
        </w:tcBorders>
      </w:tcPr>
    </w:tblStylePr>
    <w:tblStylePr w:type="band1Horz">
      <w:rPr>
        <w:rFonts w:ascii="Arial" w:hAnsi="Arial"/>
        <w:color w:val="404040"/>
        <w:sz w:val="22"/>
      </w:rPr>
      <w:tblPr/>
      <w:tcPr>
        <w:tcBorders>
          <w:top w:val="single" w:sz="4" w:space="0" w:color="C9C9C9"/>
          <w:bottom w:val="single" w:sz="4" w:space="0" w:color="C9C9C9"/>
        </w:tcBorders>
      </w:tcPr>
    </w:tblStylePr>
  </w:style>
  <w:style w:type="table" w:customStyle="1" w:styleId="ListTable3-Accent4">
    <w:name w:val="List Table 3 - Accent 4"/>
    <w:basedOn w:val="af"/>
    <w:uiPriority w:val="99"/>
    <w:rsid w:val="0079406D"/>
    <w:pPr>
      <w:spacing w:after="0" w:line="240" w:lineRule="auto"/>
    </w:p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rFonts w:ascii="Arial" w:hAnsi="Arial"/>
        <w:b/>
        <w:color w:val="FFFFFF"/>
        <w:sz w:val="22"/>
      </w:rPr>
      <w:tblPr/>
      <w:tcPr>
        <w:shd w:val="clear" w:color="FFD86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right w:val="single" w:sz="4" w:space="0" w:color="FFD865"/>
        </w:tcBorders>
      </w:tcPr>
    </w:tblStylePr>
    <w:tblStylePr w:type="band1Horz">
      <w:rPr>
        <w:rFonts w:ascii="Arial" w:hAnsi="Arial"/>
        <w:color w:val="404040"/>
        <w:sz w:val="22"/>
      </w:rPr>
      <w:tblPr/>
      <w:tcPr>
        <w:tcBorders>
          <w:top w:val="single" w:sz="4" w:space="0" w:color="FFD865"/>
          <w:bottom w:val="single" w:sz="4" w:space="0" w:color="FFD865"/>
        </w:tcBorders>
      </w:tcPr>
    </w:tblStylePr>
  </w:style>
  <w:style w:type="table" w:customStyle="1" w:styleId="ListTable3-Accent5">
    <w:name w:val="List Table 3 - Accent 5"/>
    <w:basedOn w:val="af"/>
    <w:uiPriority w:val="99"/>
    <w:rsid w:val="0079406D"/>
    <w:pPr>
      <w:spacing w:after="0" w:line="240" w:lineRule="auto"/>
    </w:pPr>
    <w:tblPr>
      <w:tblStyleRowBandSize w:val="1"/>
      <w:tblStyleColBandSize w:val="1"/>
      <w:tblBorders>
        <w:top w:val="single" w:sz="4" w:space="0" w:color="8DA9DB"/>
        <w:left w:val="single" w:sz="4" w:space="0" w:color="8DA9DB"/>
        <w:bottom w:val="single" w:sz="4" w:space="0" w:color="8DA9DB"/>
        <w:right w:val="single" w:sz="4" w:space="0" w:color="8DA9DB"/>
      </w:tblBorders>
    </w:tblPr>
    <w:tblStylePr w:type="firstRow">
      <w:rPr>
        <w:rFonts w:ascii="Arial" w:hAnsi="Arial"/>
        <w:b/>
        <w:color w:val="FFFFFF"/>
        <w:sz w:val="22"/>
      </w:rPr>
      <w:tblPr/>
      <w:tcPr>
        <w:shd w:val="clear" w:color="8DA9DB"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right w:val="single" w:sz="4" w:space="0" w:color="8DA9DB"/>
        </w:tcBorders>
      </w:tcPr>
    </w:tblStylePr>
    <w:tblStylePr w:type="band1Horz">
      <w:rPr>
        <w:rFonts w:ascii="Arial" w:hAnsi="Arial"/>
        <w:color w:val="404040"/>
        <w:sz w:val="22"/>
      </w:rPr>
      <w:tblPr/>
      <w:tcPr>
        <w:tcBorders>
          <w:top w:val="single" w:sz="4" w:space="0" w:color="8DA9DB"/>
          <w:bottom w:val="single" w:sz="4" w:space="0" w:color="8DA9DB"/>
        </w:tcBorders>
      </w:tcPr>
    </w:tblStylePr>
  </w:style>
  <w:style w:type="table" w:customStyle="1" w:styleId="ListTable3-Accent6">
    <w:name w:val="List Table 3 - Accent 6"/>
    <w:basedOn w:val="af"/>
    <w:uiPriority w:val="99"/>
    <w:rsid w:val="0079406D"/>
    <w:pPr>
      <w:spacing w:after="0" w:line="240" w:lineRule="auto"/>
    </w:p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rFonts w:ascii="Arial" w:hAnsi="Arial"/>
        <w:b/>
        <w:color w:val="FFFFFF"/>
        <w:sz w:val="22"/>
      </w:rPr>
      <w:tblPr/>
      <w:tcPr>
        <w:shd w:val="clear" w:color="A9D08E"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right w:val="single" w:sz="4" w:space="0" w:color="A9D08E"/>
        </w:tcBorders>
      </w:tcPr>
    </w:tblStylePr>
    <w:tblStylePr w:type="band1Horz">
      <w:rPr>
        <w:rFonts w:ascii="Arial" w:hAnsi="Arial"/>
        <w:color w:val="404040"/>
        <w:sz w:val="22"/>
      </w:rPr>
      <w:tblPr/>
      <w:tcPr>
        <w:tcBorders>
          <w:top w:val="single" w:sz="4" w:space="0" w:color="A9D08E"/>
          <w:bottom w:val="single" w:sz="4" w:space="0" w:color="A9D08E"/>
        </w:tcBorders>
      </w:tcPr>
    </w:tblStylePr>
  </w:style>
  <w:style w:type="table" w:customStyle="1" w:styleId="-410">
    <w:name w:val="Список-таблица 41"/>
    <w:basedOn w:val="af"/>
    <w:uiPriority w:val="99"/>
    <w:rsid w:val="0079406D"/>
    <w:pPr>
      <w:spacing w:after="0" w:line="240" w:lineRule="auto"/>
    </w:p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b/>
        <w:color w:val="FFFFFF"/>
        <w:sz w:val="22"/>
      </w:rPr>
      <w:tblPr/>
      <w:tcPr>
        <w:shd w:val="clear" w:color="000000"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auto"/>
      </w:tcPr>
    </w:tblStylePr>
    <w:tblStylePr w:type="band1Horz">
      <w:rPr>
        <w:rFonts w:ascii="Arial" w:hAnsi="Arial"/>
        <w:color w:val="404040"/>
        <w:sz w:val="22"/>
      </w:rPr>
      <w:tblPr/>
      <w:tcPr>
        <w:shd w:val="clear" w:color="BFBFBF" w:fill="auto"/>
      </w:tcPr>
    </w:tblStylePr>
  </w:style>
  <w:style w:type="table" w:customStyle="1" w:styleId="ListTable4-Accent1">
    <w:name w:val="List Table 4 - Accent 1"/>
    <w:basedOn w:val="af"/>
    <w:uiPriority w:val="99"/>
    <w:rsid w:val="0079406D"/>
    <w:pPr>
      <w:spacing w:after="0" w:line="240" w:lineRule="auto"/>
    </w:p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rFonts w:ascii="Arial" w:hAnsi="Arial"/>
        <w:b/>
        <w:color w:val="FFFFFF"/>
        <w:sz w:val="22"/>
      </w:rPr>
      <w:tblPr/>
      <w:tcPr>
        <w:shd w:val="clear" w:color="5B9BD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fill="auto"/>
      </w:tcPr>
    </w:tblStylePr>
    <w:tblStylePr w:type="band1Horz">
      <w:rPr>
        <w:rFonts w:ascii="Arial" w:hAnsi="Arial"/>
        <w:color w:val="404040"/>
        <w:sz w:val="22"/>
      </w:rPr>
      <w:tblPr/>
      <w:tcPr>
        <w:shd w:val="clear" w:color="D5E5F4" w:fill="auto"/>
      </w:tcPr>
    </w:tblStylePr>
  </w:style>
  <w:style w:type="table" w:customStyle="1" w:styleId="ListTable4-Accent2">
    <w:name w:val="List Table 4 - Accent 2"/>
    <w:basedOn w:val="af"/>
    <w:uiPriority w:val="99"/>
    <w:rsid w:val="0079406D"/>
    <w:pPr>
      <w:spacing w:after="0" w:line="240" w:lineRule="auto"/>
    </w:p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rFonts w:ascii="Arial" w:hAnsi="Arial"/>
        <w:b/>
        <w:color w:val="FFFFFF"/>
        <w:sz w:val="22"/>
      </w:rPr>
      <w:tblPr/>
      <w:tcPr>
        <w:shd w:val="clear" w:color="ED7D3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fill="auto"/>
      </w:tcPr>
    </w:tblStylePr>
    <w:tblStylePr w:type="band1Horz">
      <w:rPr>
        <w:rFonts w:ascii="Arial" w:hAnsi="Arial"/>
        <w:color w:val="404040"/>
        <w:sz w:val="22"/>
      </w:rPr>
      <w:tblPr/>
      <w:tcPr>
        <w:shd w:val="clear" w:color="FADECB" w:fill="auto"/>
      </w:tcPr>
    </w:tblStylePr>
  </w:style>
  <w:style w:type="table" w:customStyle="1" w:styleId="ListTable4-Accent3">
    <w:name w:val="List Table 4 - Accent 3"/>
    <w:basedOn w:val="af"/>
    <w:uiPriority w:val="99"/>
    <w:rsid w:val="0079406D"/>
    <w:pPr>
      <w:spacing w:after="0" w:line="240" w:lineRule="auto"/>
    </w:p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rFonts w:ascii="Arial" w:hAnsi="Arial"/>
        <w:b/>
        <w:color w:val="FFFFFF"/>
        <w:sz w:val="22"/>
      </w:rPr>
      <w:tblPr/>
      <w:tcPr>
        <w:shd w:val="clear" w:color="A5A5A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fill="auto"/>
      </w:tcPr>
    </w:tblStylePr>
    <w:tblStylePr w:type="band1Horz">
      <w:rPr>
        <w:rFonts w:ascii="Arial" w:hAnsi="Arial"/>
        <w:color w:val="404040"/>
        <w:sz w:val="22"/>
      </w:rPr>
      <w:tblPr/>
      <w:tcPr>
        <w:shd w:val="clear" w:color="E8E8E8" w:fill="auto"/>
      </w:tcPr>
    </w:tblStylePr>
  </w:style>
  <w:style w:type="table" w:customStyle="1" w:styleId="ListTable4-Accent4">
    <w:name w:val="List Table 4 - Accent 4"/>
    <w:basedOn w:val="af"/>
    <w:uiPriority w:val="99"/>
    <w:rsid w:val="0079406D"/>
    <w:pPr>
      <w:spacing w:after="0" w:line="240" w:lineRule="auto"/>
    </w:p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rFonts w:ascii="Arial" w:hAnsi="Arial"/>
        <w:b/>
        <w:color w:val="FFFFFF"/>
        <w:sz w:val="22"/>
      </w:rPr>
      <w:tblPr/>
      <w:tcPr>
        <w:shd w:val="clear" w:color="FFC000"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fill="auto"/>
      </w:tcPr>
    </w:tblStylePr>
    <w:tblStylePr w:type="band1Horz">
      <w:rPr>
        <w:rFonts w:ascii="Arial" w:hAnsi="Arial"/>
        <w:color w:val="404040"/>
        <w:sz w:val="22"/>
      </w:rPr>
      <w:tblPr/>
      <w:tcPr>
        <w:shd w:val="clear" w:color="FFEFBF" w:fill="auto"/>
      </w:tcPr>
    </w:tblStylePr>
  </w:style>
  <w:style w:type="table" w:customStyle="1" w:styleId="ListTable4-Accent5">
    <w:name w:val="List Table 4 - Accent 5"/>
    <w:basedOn w:val="af"/>
    <w:uiPriority w:val="99"/>
    <w:rsid w:val="0079406D"/>
    <w:pPr>
      <w:spacing w:after="0" w:line="240" w:lineRule="auto"/>
    </w:p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rFonts w:ascii="Arial" w:hAnsi="Arial"/>
        <w:b/>
        <w:color w:val="FFFFFF"/>
        <w:sz w:val="22"/>
      </w:rPr>
      <w:tblPr/>
      <w:tcPr>
        <w:shd w:val="clear" w:color="4472C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fill="auto"/>
      </w:tcPr>
    </w:tblStylePr>
    <w:tblStylePr w:type="band1Horz">
      <w:rPr>
        <w:rFonts w:ascii="Arial" w:hAnsi="Arial"/>
        <w:color w:val="404040"/>
        <w:sz w:val="22"/>
      </w:rPr>
      <w:tblPr/>
      <w:tcPr>
        <w:shd w:val="clear" w:color="CFDBF0" w:fill="auto"/>
      </w:tcPr>
    </w:tblStylePr>
  </w:style>
  <w:style w:type="table" w:customStyle="1" w:styleId="ListTable4-Accent6">
    <w:name w:val="List Table 4 - Accent 6"/>
    <w:basedOn w:val="af"/>
    <w:uiPriority w:val="99"/>
    <w:rsid w:val="0079406D"/>
    <w:pPr>
      <w:spacing w:after="0" w:line="240" w:lineRule="auto"/>
    </w:p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rFonts w:ascii="Arial" w:hAnsi="Arial"/>
        <w:b/>
        <w:color w:val="FFFFFF"/>
        <w:sz w:val="22"/>
      </w:rPr>
      <w:tblPr/>
      <w:tcPr>
        <w:shd w:val="clear" w:color="70AD4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fill="auto"/>
      </w:tcPr>
    </w:tblStylePr>
    <w:tblStylePr w:type="band1Horz">
      <w:rPr>
        <w:rFonts w:ascii="Arial" w:hAnsi="Arial"/>
        <w:color w:val="404040"/>
        <w:sz w:val="22"/>
      </w:rPr>
      <w:tblPr/>
      <w:tcPr>
        <w:shd w:val="clear" w:color="DAEBCF" w:fill="auto"/>
      </w:tcPr>
    </w:tblStylePr>
  </w:style>
  <w:style w:type="table" w:customStyle="1" w:styleId="-510">
    <w:name w:val="Список-таблица 5 темная1"/>
    <w:basedOn w:val="af"/>
    <w:uiPriority w:val="99"/>
    <w:rsid w:val="0079406D"/>
    <w:pPr>
      <w:spacing w:after="0" w:line="240" w:lineRule="auto"/>
    </w:pPr>
    <w:tblPr>
      <w:tblStyleRowBandSize w:val="1"/>
      <w:tblStyleColBandSize w:val="1"/>
      <w:tblBorders>
        <w:top w:val="single" w:sz="32" w:space="0" w:color="7F7F7F"/>
        <w:left w:val="single" w:sz="32" w:space="0" w:color="7F7F7F"/>
        <w:bottom w:val="single" w:sz="32" w:space="0" w:color="7F7F7F"/>
        <w:right w:val="single" w:sz="32" w:space="0" w:color="7F7F7F"/>
      </w:tblBorders>
      <w:shd w:val="clear" w:color="7F7F7F" w:fill="auto"/>
    </w:tblPr>
    <w:tblStylePr w:type="firstRow">
      <w:rPr>
        <w:rFonts w:ascii="Arial" w:hAnsi="Arial"/>
        <w:b/>
        <w:color w:val="FFFFFF"/>
        <w:sz w:val="22"/>
      </w:rPr>
      <w:tblPr/>
      <w:tcPr>
        <w:tcBorders>
          <w:top w:val="single" w:sz="32" w:space="0" w:color="7F7F7F"/>
          <w:bottom w:val="single" w:sz="12" w:space="0" w:color="FFFFFF"/>
        </w:tcBorders>
        <w:shd w:val="clear" w:color="7F7F7F"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auto"/>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auto"/>
      </w:tcPr>
    </w:tblStylePr>
    <w:tblStylePr w:type="band2Horz">
      <w:tblPr/>
      <w:tcPr>
        <w:tcBorders>
          <w:top w:val="single" w:sz="4" w:space="0" w:color="FFFFFF"/>
          <w:bottom w:val="single" w:sz="4" w:space="0" w:color="FFFFFF"/>
        </w:tcBorders>
        <w:shd w:val="clear" w:color="7F7F7F" w:fill="auto"/>
      </w:tcPr>
    </w:tblStylePr>
  </w:style>
  <w:style w:type="table" w:customStyle="1" w:styleId="ListTable5Dark-Accent1">
    <w:name w:val="List Table 5 Dark - Accent 1"/>
    <w:basedOn w:val="af"/>
    <w:uiPriority w:val="99"/>
    <w:rsid w:val="0079406D"/>
    <w:pPr>
      <w:spacing w:after="0" w:line="240" w:lineRule="auto"/>
    </w:pPr>
    <w:tblPr>
      <w:tblStyleRowBandSize w:val="1"/>
      <w:tblStyleColBandSize w:val="1"/>
      <w:tblBorders>
        <w:top w:val="single" w:sz="32" w:space="0" w:color="5B9BD5"/>
        <w:left w:val="single" w:sz="32" w:space="0" w:color="5B9BD5"/>
        <w:bottom w:val="single" w:sz="32" w:space="0" w:color="5B9BD5"/>
        <w:right w:val="single" w:sz="32" w:space="0" w:color="5B9BD5"/>
      </w:tblBorders>
      <w:shd w:val="clear" w:color="5B9BD5" w:fill="auto"/>
    </w:tblPr>
    <w:tblStylePr w:type="firstRow">
      <w:rPr>
        <w:rFonts w:ascii="Arial" w:hAnsi="Arial"/>
        <w:b/>
        <w:color w:val="FFFFFF"/>
        <w:sz w:val="22"/>
      </w:rPr>
      <w:tblPr/>
      <w:tcPr>
        <w:tcBorders>
          <w:top w:val="single" w:sz="32" w:space="0" w:color="5B9BD5"/>
          <w:bottom w:val="single" w:sz="12" w:space="0" w:color="FFFFFF"/>
        </w:tcBorders>
        <w:shd w:val="clear" w:color="5B9BD5"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5B9BD5"/>
          <w:right w:val="single" w:sz="4" w:space="0" w:color="FFFFFF"/>
        </w:tcBorders>
      </w:tcPr>
    </w:tblStylePr>
    <w:tblStylePr w:type="lastCol">
      <w:tblPr/>
      <w:tcPr>
        <w:tcBorders>
          <w:left w:val="single" w:sz="4" w:space="0" w:color="FFFFFF"/>
          <w:right w:val="single" w:sz="32" w:space="0" w:color="5B9BD5"/>
        </w:tcBorders>
      </w:tcPr>
    </w:tblStylePr>
    <w:tblStylePr w:type="band1Vert">
      <w:tblPr/>
      <w:tcPr>
        <w:tcBorders>
          <w:left w:val="single" w:sz="4" w:space="0" w:color="FFFFFF"/>
          <w:right w:val="single" w:sz="4" w:space="0" w:color="FFFFFF"/>
        </w:tcBorders>
        <w:shd w:val="clear" w:color="5B9BD5" w:fill="auto"/>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5B9BD5" w:fill="auto"/>
      </w:tcPr>
    </w:tblStylePr>
    <w:tblStylePr w:type="band2Horz">
      <w:tblPr/>
      <w:tcPr>
        <w:tcBorders>
          <w:top w:val="single" w:sz="4" w:space="0" w:color="FFFFFF"/>
          <w:bottom w:val="single" w:sz="4" w:space="0" w:color="FFFFFF"/>
        </w:tcBorders>
        <w:shd w:val="clear" w:color="5B9BD5" w:fill="auto"/>
      </w:tcPr>
    </w:tblStylePr>
  </w:style>
  <w:style w:type="table" w:customStyle="1" w:styleId="ListTable5Dark-Accent2">
    <w:name w:val="List Table 5 Dark - Accent 2"/>
    <w:basedOn w:val="af"/>
    <w:uiPriority w:val="99"/>
    <w:rsid w:val="0079406D"/>
    <w:pPr>
      <w:spacing w:after="0" w:line="240" w:lineRule="auto"/>
    </w:pPr>
    <w:tblPr>
      <w:tblStyleRowBandSize w:val="1"/>
      <w:tblStyleColBandSize w:val="1"/>
      <w:tblBorders>
        <w:top w:val="single" w:sz="32" w:space="0" w:color="F4B184"/>
        <w:left w:val="single" w:sz="32" w:space="0" w:color="F4B184"/>
        <w:bottom w:val="single" w:sz="32" w:space="0" w:color="F4B184"/>
        <w:right w:val="single" w:sz="32" w:space="0" w:color="F4B184"/>
      </w:tblBorders>
      <w:shd w:val="clear" w:color="F4B184" w:fill="auto"/>
    </w:tblPr>
    <w:tblStylePr w:type="firstRow">
      <w:rPr>
        <w:rFonts w:ascii="Arial" w:hAnsi="Arial"/>
        <w:b/>
        <w:color w:val="FFFFFF"/>
        <w:sz w:val="22"/>
      </w:rPr>
      <w:tblPr/>
      <w:tcPr>
        <w:tcBorders>
          <w:top w:val="single" w:sz="32" w:space="0" w:color="F4B184"/>
          <w:bottom w:val="single" w:sz="12" w:space="0" w:color="FFFFFF"/>
        </w:tcBorders>
        <w:shd w:val="clear" w:color="F4B184"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4B184"/>
          <w:right w:val="single" w:sz="4" w:space="0" w:color="FFFFFF"/>
        </w:tcBorders>
      </w:tcPr>
    </w:tblStylePr>
    <w:tblStylePr w:type="lastCol">
      <w:tblPr/>
      <w:tcPr>
        <w:tcBorders>
          <w:left w:val="single" w:sz="4" w:space="0" w:color="FFFFFF"/>
          <w:right w:val="single" w:sz="32" w:space="0" w:color="F4B184"/>
        </w:tcBorders>
      </w:tcPr>
    </w:tblStylePr>
    <w:tblStylePr w:type="band1Vert">
      <w:tblPr/>
      <w:tcPr>
        <w:tcBorders>
          <w:left w:val="single" w:sz="4" w:space="0" w:color="FFFFFF"/>
          <w:right w:val="single" w:sz="4" w:space="0" w:color="FFFFFF"/>
        </w:tcBorders>
        <w:shd w:val="clear" w:color="F4B184" w:fill="auto"/>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4B184" w:fill="auto"/>
      </w:tcPr>
    </w:tblStylePr>
    <w:tblStylePr w:type="band2Horz">
      <w:tblPr/>
      <w:tcPr>
        <w:tcBorders>
          <w:top w:val="single" w:sz="4" w:space="0" w:color="FFFFFF"/>
          <w:bottom w:val="single" w:sz="4" w:space="0" w:color="FFFFFF"/>
        </w:tcBorders>
        <w:shd w:val="clear" w:color="F4B184" w:fill="auto"/>
      </w:tcPr>
    </w:tblStylePr>
  </w:style>
  <w:style w:type="table" w:customStyle="1" w:styleId="ListTable5Dark-Accent3">
    <w:name w:val="List Table 5 Dark - Accent 3"/>
    <w:basedOn w:val="af"/>
    <w:uiPriority w:val="99"/>
    <w:rsid w:val="0079406D"/>
    <w:pPr>
      <w:spacing w:after="0" w:line="240" w:lineRule="auto"/>
    </w:pPr>
    <w:tblPr>
      <w:tblStyleRowBandSize w:val="1"/>
      <w:tblStyleColBandSize w:val="1"/>
      <w:tblBorders>
        <w:top w:val="single" w:sz="32" w:space="0" w:color="C9C9C9"/>
        <w:left w:val="single" w:sz="32" w:space="0" w:color="C9C9C9"/>
        <w:bottom w:val="single" w:sz="32" w:space="0" w:color="C9C9C9"/>
        <w:right w:val="single" w:sz="32" w:space="0" w:color="C9C9C9"/>
      </w:tblBorders>
      <w:shd w:val="clear" w:color="C9C9C9" w:fill="auto"/>
    </w:tblPr>
    <w:tblStylePr w:type="firstRow">
      <w:rPr>
        <w:rFonts w:ascii="Arial" w:hAnsi="Arial"/>
        <w:b/>
        <w:color w:val="FFFFFF"/>
        <w:sz w:val="22"/>
      </w:rPr>
      <w:tblPr/>
      <w:tcPr>
        <w:tcBorders>
          <w:top w:val="single" w:sz="32" w:space="0" w:color="C9C9C9"/>
          <w:bottom w:val="single" w:sz="12" w:space="0" w:color="FFFFFF"/>
        </w:tcBorders>
        <w:shd w:val="clear" w:color="C9C9C9"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9C9C9"/>
          <w:right w:val="single" w:sz="4" w:space="0" w:color="FFFFFF"/>
        </w:tcBorders>
      </w:tcPr>
    </w:tblStylePr>
    <w:tblStylePr w:type="lastCol">
      <w:tblPr/>
      <w:tcPr>
        <w:tcBorders>
          <w:left w:val="single" w:sz="4" w:space="0" w:color="FFFFFF"/>
          <w:right w:val="single" w:sz="32" w:space="0" w:color="C9C9C9"/>
        </w:tcBorders>
      </w:tcPr>
    </w:tblStylePr>
    <w:tblStylePr w:type="band1Vert">
      <w:tblPr/>
      <w:tcPr>
        <w:tcBorders>
          <w:left w:val="single" w:sz="4" w:space="0" w:color="FFFFFF"/>
          <w:right w:val="single" w:sz="4" w:space="0" w:color="FFFFFF"/>
        </w:tcBorders>
        <w:shd w:val="clear" w:color="C9C9C9" w:fill="auto"/>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9C9C9" w:fill="auto"/>
      </w:tcPr>
    </w:tblStylePr>
    <w:tblStylePr w:type="band2Horz">
      <w:tblPr/>
      <w:tcPr>
        <w:tcBorders>
          <w:top w:val="single" w:sz="4" w:space="0" w:color="FFFFFF"/>
          <w:bottom w:val="single" w:sz="4" w:space="0" w:color="FFFFFF"/>
        </w:tcBorders>
        <w:shd w:val="clear" w:color="C9C9C9" w:fill="auto"/>
      </w:tcPr>
    </w:tblStylePr>
  </w:style>
  <w:style w:type="table" w:customStyle="1" w:styleId="ListTable5Dark-Accent4">
    <w:name w:val="List Table 5 Dark - Accent 4"/>
    <w:basedOn w:val="af"/>
    <w:uiPriority w:val="99"/>
    <w:rsid w:val="0079406D"/>
    <w:pPr>
      <w:spacing w:after="0" w:line="240" w:lineRule="auto"/>
    </w:pPr>
    <w:tblPr>
      <w:tblStyleRowBandSize w:val="1"/>
      <w:tblStyleColBandSize w:val="1"/>
      <w:tblBorders>
        <w:top w:val="single" w:sz="32" w:space="0" w:color="FFD865"/>
        <w:left w:val="single" w:sz="32" w:space="0" w:color="FFD865"/>
        <w:bottom w:val="single" w:sz="32" w:space="0" w:color="FFD865"/>
        <w:right w:val="single" w:sz="32" w:space="0" w:color="FFD865"/>
      </w:tblBorders>
      <w:shd w:val="clear" w:color="FFD865" w:fill="auto"/>
    </w:tblPr>
    <w:tblStylePr w:type="firstRow">
      <w:rPr>
        <w:rFonts w:ascii="Arial" w:hAnsi="Arial"/>
        <w:b/>
        <w:color w:val="FFFFFF"/>
        <w:sz w:val="22"/>
      </w:rPr>
      <w:tblPr/>
      <w:tcPr>
        <w:tcBorders>
          <w:top w:val="single" w:sz="32" w:space="0" w:color="FFD865"/>
          <w:bottom w:val="single" w:sz="12" w:space="0" w:color="FFFFFF"/>
        </w:tcBorders>
        <w:shd w:val="clear" w:color="FFD865"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FD865"/>
          <w:right w:val="single" w:sz="4" w:space="0" w:color="FFFFFF"/>
        </w:tcBorders>
      </w:tcPr>
    </w:tblStylePr>
    <w:tblStylePr w:type="lastCol">
      <w:tblPr/>
      <w:tcPr>
        <w:tcBorders>
          <w:left w:val="single" w:sz="4" w:space="0" w:color="FFFFFF"/>
          <w:right w:val="single" w:sz="32" w:space="0" w:color="FFD865"/>
        </w:tcBorders>
      </w:tcPr>
    </w:tblStylePr>
    <w:tblStylePr w:type="band1Vert">
      <w:tblPr/>
      <w:tcPr>
        <w:tcBorders>
          <w:left w:val="single" w:sz="4" w:space="0" w:color="FFFFFF"/>
          <w:right w:val="single" w:sz="4" w:space="0" w:color="FFFFFF"/>
        </w:tcBorders>
        <w:shd w:val="clear" w:color="FFD865" w:fill="auto"/>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FD865" w:fill="auto"/>
      </w:tcPr>
    </w:tblStylePr>
    <w:tblStylePr w:type="band2Horz">
      <w:tblPr/>
      <w:tcPr>
        <w:tcBorders>
          <w:top w:val="single" w:sz="4" w:space="0" w:color="FFFFFF"/>
          <w:bottom w:val="single" w:sz="4" w:space="0" w:color="FFFFFF"/>
        </w:tcBorders>
        <w:shd w:val="clear" w:color="FFD865" w:fill="auto"/>
      </w:tcPr>
    </w:tblStylePr>
  </w:style>
  <w:style w:type="table" w:customStyle="1" w:styleId="ListTable5Dark-Accent5">
    <w:name w:val="List Table 5 Dark - Accent 5"/>
    <w:basedOn w:val="af"/>
    <w:uiPriority w:val="99"/>
    <w:rsid w:val="0079406D"/>
    <w:pPr>
      <w:spacing w:after="0" w:line="240" w:lineRule="auto"/>
    </w:pPr>
    <w:tblPr>
      <w:tblStyleRowBandSize w:val="1"/>
      <w:tblStyleColBandSize w:val="1"/>
      <w:tblBorders>
        <w:top w:val="single" w:sz="32" w:space="0" w:color="8DA9DB"/>
        <w:left w:val="single" w:sz="32" w:space="0" w:color="8DA9DB"/>
        <w:bottom w:val="single" w:sz="32" w:space="0" w:color="8DA9DB"/>
        <w:right w:val="single" w:sz="32" w:space="0" w:color="8DA9DB"/>
      </w:tblBorders>
      <w:shd w:val="clear" w:color="8DA9DB" w:fill="auto"/>
    </w:tblPr>
    <w:tblStylePr w:type="firstRow">
      <w:rPr>
        <w:rFonts w:ascii="Arial" w:hAnsi="Arial"/>
        <w:b/>
        <w:color w:val="FFFFFF"/>
        <w:sz w:val="22"/>
      </w:rPr>
      <w:tblPr/>
      <w:tcPr>
        <w:tcBorders>
          <w:top w:val="single" w:sz="32" w:space="0" w:color="8DA9DB"/>
          <w:bottom w:val="single" w:sz="12" w:space="0" w:color="FFFFFF"/>
        </w:tcBorders>
        <w:shd w:val="clear" w:color="8DA9DB"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8DA9DB"/>
          <w:right w:val="single" w:sz="4" w:space="0" w:color="FFFFFF"/>
        </w:tcBorders>
      </w:tcPr>
    </w:tblStylePr>
    <w:tblStylePr w:type="lastCol">
      <w:tblPr/>
      <w:tcPr>
        <w:tcBorders>
          <w:left w:val="single" w:sz="4" w:space="0" w:color="FFFFFF"/>
          <w:right w:val="single" w:sz="32" w:space="0" w:color="8DA9DB"/>
        </w:tcBorders>
      </w:tcPr>
    </w:tblStylePr>
    <w:tblStylePr w:type="band1Vert">
      <w:tblPr/>
      <w:tcPr>
        <w:tcBorders>
          <w:left w:val="single" w:sz="4" w:space="0" w:color="FFFFFF"/>
          <w:right w:val="single" w:sz="4" w:space="0" w:color="FFFFFF"/>
        </w:tcBorders>
        <w:shd w:val="clear" w:color="8DA9DB" w:fill="auto"/>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8DA9DB" w:fill="auto"/>
      </w:tcPr>
    </w:tblStylePr>
    <w:tblStylePr w:type="band2Horz">
      <w:tblPr/>
      <w:tcPr>
        <w:tcBorders>
          <w:top w:val="single" w:sz="4" w:space="0" w:color="FFFFFF"/>
          <w:bottom w:val="single" w:sz="4" w:space="0" w:color="FFFFFF"/>
        </w:tcBorders>
        <w:shd w:val="clear" w:color="8DA9DB" w:fill="auto"/>
      </w:tcPr>
    </w:tblStylePr>
  </w:style>
  <w:style w:type="table" w:customStyle="1" w:styleId="ListTable5Dark-Accent6">
    <w:name w:val="List Table 5 Dark - Accent 6"/>
    <w:basedOn w:val="af"/>
    <w:uiPriority w:val="99"/>
    <w:rsid w:val="0079406D"/>
    <w:pPr>
      <w:spacing w:after="0" w:line="240" w:lineRule="auto"/>
    </w:pPr>
    <w:tblPr>
      <w:tblStyleRowBandSize w:val="1"/>
      <w:tblStyleColBandSize w:val="1"/>
      <w:tblBorders>
        <w:top w:val="single" w:sz="32" w:space="0" w:color="A9D08E"/>
        <w:left w:val="single" w:sz="32" w:space="0" w:color="A9D08E"/>
        <w:bottom w:val="single" w:sz="32" w:space="0" w:color="A9D08E"/>
        <w:right w:val="single" w:sz="32" w:space="0" w:color="A9D08E"/>
      </w:tblBorders>
      <w:shd w:val="clear" w:color="A9D08E" w:fill="auto"/>
    </w:tblPr>
    <w:tblStylePr w:type="firstRow">
      <w:rPr>
        <w:rFonts w:ascii="Arial" w:hAnsi="Arial"/>
        <w:b/>
        <w:color w:val="FFFFFF"/>
        <w:sz w:val="22"/>
      </w:rPr>
      <w:tblPr/>
      <w:tcPr>
        <w:tcBorders>
          <w:top w:val="single" w:sz="32" w:space="0" w:color="A9D08E"/>
          <w:bottom w:val="single" w:sz="12" w:space="0" w:color="FFFFFF"/>
        </w:tcBorders>
        <w:shd w:val="clear" w:color="A9D08E"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A9D08E"/>
          <w:right w:val="single" w:sz="4" w:space="0" w:color="FFFFFF"/>
        </w:tcBorders>
      </w:tcPr>
    </w:tblStylePr>
    <w:tblStylePr w:type="lastCol">
      <w:tblPr/>
      <w:tcPr>
        <w:tcBorders>
          <w:left w:val="single" w:sz="4" w:space="0" w:color="FFFFFF"/>
          <w:right w:val="single" w:sz="32" w:space="0" w:color="A9D08E"/>
        </w:tcBorders>
      </w:tcPr>
    </w:tblStylePr>
    <w:tblStylePr w:type="band1Vert">
      <w:tblPr/>
      <w:tcPr>
        <w:tcBorders>
          <w:left w:val="single" w:sz="4" w:space="0" w:color="FFFFFF"/>
          <w:right w:val="single" w:sz="4" w:space="0" w:color="FFFFFF"/>
        </w:tcBorders>
        <w:shd w:val="clear" w:color="A9D08E" w:fill="auto"/>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9D08E" w:fill="auto"/>
      </w:tcPr>
    </w:tblStylePr>
    <w:tblStylePr w:type="band2Horz">
      <w:tblPr/>
      <w:tcPr>
        <w:tcBorders>
          <w:top w:val="single" w:sz="4" w:space="0" w:color="FFFFFF"/>
          <w:bottom w:val="single" w:sz="4" w:space="0" w:color="FFFFFF"/>
        </w:tcBorders>
        <w:shd w:val="clear" w:color="A9D08E" w:fill="auto"/>
      </w:tcPr>
    </w:tblStylePr>
  </w:style>
  <w:style w:type="table" w:customStyle="1" w:styleId="-610">
    <w:name w:val="Список-таблица 6 цветная1"/>
    <w:basedOn w:val="af"/>
    <w:uiPriority w:val="99"/>
    <w:rsid w:val="0079406D"/>
    <w:pPr>
      <w:spacing w:after="0" w:line="240" w:lineRule="auto"/>
    </w:p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auto"/>
      </w:tcPr>
    </w:tblStylePr>
    <w:tblStylePr w:type="band1Horz">
      <w:rPr>
        <w:rFonts w:ascii="Arial" w:hAnsi="Arial"/>
        <w:color w:val="000000"/>
        <w:sz w:val="22"/>
      </w:rPr>
      <w:tblPr/>
      <w:tcPr>
        <w:shd w:val="clear" w:color="BFBFBF" w:fill="auto"/>
      </w:tcPr>
    </w:tblStylePr>
    <w:tblStylePr w:type="band2Horz">
      <w:rPr>
        <w:rFonts w:ascii="Arial" w:hAnsi="Arial"/>
        <w:color w:val="000000"/>
        <w:sz w:val="22"/>
      </w:rPr>
    </w:tblStylePr>
  </w:style>
  <w:style w:type="table" w:customStyle="1" w:styleId="ListTable6Colorful-Accent1">
    <w:name w:val="List Table 6 Colorful - Accent 1"/>
    <w:basedOn w:val="af"/>
    <w:uiPriority w:val="99"/>
    <w:rsid w:val="0079406D"/>
    <w:pPr>
      <w:spacing w:after="0" w:line="240" w:lineRule="auto"/>
    </w:pPr>
    <w:tblPr>
      <w:tblStyleRowBandSize w:val="1"/>
      <w:tblStyleColBandSize w:val="1"/>
      <w:tblBorders>
        <w:top w:val="single" w:sz="4" w:space="0" w:color="5B9BD5"/>
        <w:bottom w:val="single" w:sz="4" w:space="0" w:color="5B9BD5"/>
      </w:tblBorders>
    </w:tblPr>
    <w:tblStylePr w:type="firstRow">
      <w:rPr>
        <w:b/>
        <w:color w:val="245A8D"/>
      </w:rPr>
      <w:tblPr/>
      <w:tcPr>
        <w:tcBorders>
          <w:bottom w:val="single" w:sz="4" w:space="0" w:color="5B9BD5"/>
        </w:tcBorders>
      </w:tcPr>
    </w:tblStylePr>
    <w:tblStylePr w:type="lastRow">
      <w:rPr>
        <w:b/>
        <w:color w:val="245A8D"/>
      </w:rPr>
      <w:tblPr/>
      <w:tcPr>
        <w:tcBorders>
          <w:top w:val="single" w:sz="4" w:space="0" w:color="5B9BD5"/>
        </w:tcBorders>
      </w:tcPr>
    </w:tblStylePr>
    <w:tblStylePr w:type="firstCol">
      <w:rPr>
        <w:b/>
        <w:color w:val="245A8D"/>
      </w:rPr>
    </w:tblStylePr>
    <w:tblStylePr w:type="lastCol">
      <w:rPr>
        <w:b/>
        <w:color w:val="245A8D"/>
      </w:rPr>
    </w:tblStylePr>
    <w:tblStylePr w:type="band1Vert">
      <w:tblPr/>
      <w:tcPr>
        <w:shd w:val="clear" w:color="D5E5F4" w:fill="auto"/>
      </w:tcPr>
    </w:tblStylePr>
    <w:tblStylePr w:type="band1Horz">
      <w:rPr>
        <w:rFonts w:ascii="Arial" w:hAnsi="Arial"/>
        <w:color w:val="245A8D"/>
        <w:sz w:val="22"/>
      </w:rPr>
      <w:tblPr/>
      <w:tcPr>
        <w:shd w:val="clear" w:color="D5E5F4" w:fill="auto"/>
      </w:tcPr>
    </w:tblStylePr>
    <w:tblStylePr w:type="band2Horz">
      <w:rPr>
        <w:rFonts w:ascii="Arial" w:hAnsi="Arial"/>
        <w:color w:val="245A8D"/>
        <w:sz w:val="22"/>
      </w:rPr>
    </w:tblStylePr>
  </w:style>
  <w:style w:type="table" w:customStyle="1" w:styleId="ListTable6Colorful-Accent2">
    <w:name w:val="List Table 6 Colorful - Accent 2"/>
    <w:basedOn w:val="af"/>
    <w:uiPriority w:val="99"/>
    <w:rsid w:val="0079406D"/>
    <w:pPr>
      <w:spacing w:after="0" w:line="240" w:lineRule="auto"/>
    </w:p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FADECB" w:fill="auto"/>
      </w:tcPr>
    </w:tblStylePr>
    <w:tblStylePr w:type="band1Horz">
      <w:rPr>
        <w:rFonts w:ascii="Arial" w:hAnsi="Arial"/>
        <w:color w:val="F4B184"/>
        <w:sz w:val="22"/>
      </w:rPr>
      <w:tblPr/>
      <w:tcPr>
        <w:shd w:val="clear" w:color="FADECB" w:fill="auto"/>
      </w:tcPr>
    </w:tblStylePr>
    <w:tblStylePr w:type="band2Horz">
      <w:rPr>
        <w:rFonts w:ascii="Arial" w:hAnsi="Arial"/>
        <w:color w:val="F4B184"/>
        <w:sz w:val="22"/>
      </w:rPr>
    </w:tblStylePr>
  </w:style>
  <w:style w:type="table" w:customStyle="1" w:styleId="ListTable6Colorful-Accent3">
    <w:name w:val="List Table 6 Colorful - Accent 3"/>
    <w:basedOn w:val="af"/>
    <w:uiPriority w:val="99"/>
    <w:rsid w:val="0079406D"/>
    <w:pPr>
      <w:spacing w:after="0" w:line="240" w:lineRule="auto"/>
    </w:p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E8E8E8" w:fill="auto"/>
      </w:tcPr>
    </w:tblStylePr>
    <w:tblStylePr w:type="band1Horz">
      <w:rPr>
        <w:rFonts w:ascii="Arial" w:hAnsi="Arial"/>
        <w:color w:val="C9C9C9"/>
        <w:sz w:val="22"/>
      </w:rPr>
      <w:tblPr/>
      <w:tcPr>
        <w:shd w:val="clear" w:color="E8E8E8" w:fill="auto"/>
      </w:tcPr>
    </w:tblStylePr>
    <w:tblStylePr w:type="band2Horz">
      <w:rPr>
        <w:rFonts w:ascii="Arial" w:hAnsi="Arial"/>
        <w:color w:val="C9C9C9"/>
        <w:sz w:val="22"/>
      </w:rPr>
    </w:tblStylePr>
  </w:style>
  <w:style w:type="table" w:customStyle="1" w:styleId="ListTable6Colorful-Accent4">
    <w:name w:val="List Table 6 Colorful - Accent 4"/>
    <w:basedOn w:val="af"/>
    <w:uiPriority w:val="99"/>
    <w:rsid w:val="0079406D"/>
    <w:pPr>
      <w:spacing w:after="0" w:line="240" w:lineRule="auto"/>
    </w:p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FFEFBF" w:fill="auto"/>
      </w:tcPr>
    </w:tblStylePr>
    <w:tblStylePr w:type="band1Horz">
      <w:rPr>
        <w:rFonts w:ascii="Arial" w:hAnsi="Arial"/>
        <w:color w:val="FFD865"/>
        <w:sz w:val="22"/>
      </w:rPr>
      <w:tblPr/>
      <w:tcPr>
        <w:shd w:val="clear" w:color="FFEFBF" w:fill="auto"/>
      </w:tcPr>
    </w:tblStylePr>
    <w:tblStylePr w:type="band2Horz">
      <w:rPr>
        <w:rFonts w:ascii="Arial" w:hAnsi="Arial"/>
        <w:color w:val="FFD865"/>
        <w:sz w:val="22"/>
      </w:rPr>
    </w:tblStylePr>
  </w:style>
  <w:style w:type="table" w:customStyle="1" w:styleId="ListTable6Colorful-Accent5">
    <w:name w:val="List Table 6 Colorful - Accent 5"/>
    <w:basedOn w:val="af"/>
    <w:uiPriority w:val="99"/>
    <w:rsid w:val="0079406D"/>
    <w:pPr>
      <w:spacing w:after="0" w:line="240" w:lineRule="auto"/>
    </w:pPr>
    <w:tblPr>
      <w:tblStyleRowBandSize w:val="1"/>
      <w:tblStyleColBandSize w:val="1"/>
      <w:tblBorders>
        <w:top w:val="single" w:sz="4" w:space="0" w:color="8DA9DB"/>
        <w:bottom w:val="single" w:sz="4" w:space="0" w:color="8DA9DB"/>
      </w:tblBorders>
    </w:tblPr>
    <w:tblStylePr w:type="firstRow">
      <w:rPr>
        <w:b/>
        <w:color w:val="8DA9DB"/>
      </w:rPr>
      <w:tblPr/>
      <w:tcPr>
        <w:tcBorders>
          <w:bottom w:val="single" w:sz="4" w:space="0" w:color="8DA9DB"/>
        </w:tcBorders>
      </w:tcPr>
    </w:tblStylePr>
    <w:tblStylePr w:type="lastRow">
      <w:rPr>
        <w:b/>
        <w:color w:val="8DA9DB"/>
      </w:rPr>
      <w:tblPr/>
      <w:tcPr>
        <w:tcBorders>
          <w:top w:val="single" w:sz="4" w:space="0" w:color="8DA9DB"/>
        </w:tcBorders>
      </w:tcPr>
    </w:tblStylePr>
    <w:tblStylePr w:type="firstCol">
      <w:rPr>
        <w:b/>
        <w:color w:val="8DA9DB"/>
      </w:rPr>
    </w:tblStylePr>
    <w:tblStylePr w:type="lastCol">
      <w:rPr>
        <w:b/>
        <w:color w:val="8DA9DB"/>
      </w:rPr>
    </w:tblStylePr>
    <w:tblStylePr w:type="band1Vert">
      <w:tblPr/>
      <w:tcPr>
        <w:shd w:val="clear" w:color="CFDBF0" w:fill="auto"/>
      </w:tcPr>
    </w:tblStylePr>
    <w:tblStylePr w:type="band1Horz">
      <w:rPr>
        <w:rFonts w:ascii="Arial" w:hAnsi="Arial"/>
        <w:color w:val="8DA9DB"/>
        <w:sz w:val="22"/>
      </w:rPr>
      <w:tblPr/>
      <w:tcPr>
        <w:shd w:val="clear" w:color="CFDBF0" w:fill="auto"/>
      </w:tcPr>
    </w:tblStylePr>
    <w:tblStylePr w:type="band2Horz">
      <w:rPr>
        <w:rFonts w:ascii="Arial" w:hAnsi="Arial"/>
        <w:color w:val="8DA9DB"/>
        <w:sz w:val="22"/>
      </w:rPr>
    </w:tblStylePr>
  </w:style>
  <w:style w:type="table" w:customStyle="1" w:styleId="ListTable6Colorful-Accent6">
    <w:name w:val="List Table 6 Colorful - Accent 6"/>
    <w:basedOn w:val="af"/>
    <w:uiPriority w:val="99"/>
    <w:rsid w:val="0079406D"/>
    <w:pPr>
      <w:spacing w:after="0" w:line="240" w:lineRule="auto"/>
    </w:p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DAEBCF" w:fill="auto"/>
      </w:tcPr>
    </w:tblStylePr>
    <w:tblStylePr w:type="band1Horz">
      <w:rPr>
        <w:rFonts w:ascii="Arial" w:hAnsi="Arial"/>
        <w:color w:val="A9D08E"/>
        <w:sz w:val="22"/>
      </w:rPr>
      <w:tblPr/>
      <w:tcPr>
        <w:shd w:val="clear" w:color="DAEBCF" w:fill="auto"/>
      </w:tcPr>
    </w:tblStylePr>
    <w:tblStylePr w:type="band2Horz">
      <w:rPr>
        <w:rFonts w:ascii="Arial" w:hAnsi="Arial"/>
        <w:color w:val="A9D08E"/>
        <w:sz w:val="22"/>
      </w:rPr>
    </w:tblStylePr>
  </w:style>
  <w:style w:type="table" w:customStyle="1" w:styleId="-710">
    <w:name w:val="Список-таблица 7 цветная1"/>
    <w:basedOn w:val="af"/>
    <w:uiPriority w:val="99"/>
    <w:rsid w:val="0079406D"/>
    <w:pPr>
      <w:spacing w:after="0" w:line="240" w:lineRule="auto"/>
    </w:pPr>
    <w:tblPr>
      <w:tblStyleRowBandSize w:val="1"/>
      <w:tblStyleColBandSize w:val="1"/>
      <w:tblBorders>
        <w:right w:val="single" w:sz="4" w:space="0" w:color="7F7F7F"/>
      </w:tblBorders>
    </w:tblPr>
    <w:tblStylePr w:type="firstRow">
      <w:rPr>
        <w:rFonts w:ascii="Arial" w:hAnsi="Arial"/>
        <w:i/>
        <w:color w:val="7F7F7F"/>
        <w:sz w:val="22"/>
      </w:rPr>
      <w:tblPr/>
      <w:tcPr>
        <w:tcBorders>
          <w:top w:val="none" w:sz="0" w:space="0" w:color="auto"/>
          <w:left w:val="none" w:sz="0" w:space="0" w:color="auto"/>
          <w:bottom w:val="single" w:sz="4" w:space="0" w:color="7F7F7F"/>
          <w:right w:val="none" w:sz="0" w:space="0" w:color="auto"/>
        </w:tcBorders>
        <w:shd w:val="clear" w:color="FFFFFF" w:fill="auto"/>
      </w:tcPr>
    </w:tblStylePr>
    <w:tblStylePr w:type="lastRow">
      <w:rPr>
        <w:rFonts w:ascii="Arial" w:hAnsi="Arial"/>
        <w:i/>
        <w:color w:val="7F7F7F"/>
        <w:sz w:val="22"/>
      </w:rPr>
      <w:tblPr/>
      <w:tcPr>
        <w:tcBorders>
          <w:top w:val="single" w:sz="4" w:space="0" w:color="7F7F7F"/>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BFBFBF" w:fill="auto"/>
      </w:tcPr>
    </w:tblStylePr>
    <w:tblStylePr w:type="band1Horz">
      <w:rPr>
        <w:rFonts w:ascii="Arial" w:hAnsi="Arial"/>
        <w:color w:val="7F7F7F"/>
        <w:sz w:val="22"/>
      </w:rPr>
      <w:tblPr/>
      <w:tcPr>
        <w:shd w:val="clear" w:color="BFBFBF" w:fill="auto"/>
      </w:tcPr>
    </w:tblStylePr>
    <w:tblStylePr w:type="band2Horz">
      <w:rPr>
        <w:rFonts w:ascii="Arial" w:hAnsi="Arial"/>
        <w:color w:val="7F7F7F"/>
        <w:sz w:val="22"/>
      </w:rPr>
    </w:tblStylePr>
  </w:style>
  <w:style w:type="table" w:customStyle="1" w:styleId="ListTable7Colorful-Accent1">
    <w:name w:val="List Table 7 Colorful - Accent 1"/>
    <w:basedOn w:val="af"/>
    <w:uiPriority w:val="99"/>
    <w:rsid w:val="0079406D"/>
    <w:pPr>
      <w:spacing w:after="0" w:line="240" w:lineRule="auto"/>
    </w:pPr>
    <w:tblPr>
      <w:tblStyleRowBandSize w:val="1"/>
      <w:tblStyleColBandSize w:val="1"/>
      <w:tblBorders>
        <w:right w:val="single" w:sz="4" w:space="0" w:color="5B9BD5"/>
      </w:tblBorders>
    </w:tblPr>
    <w:tblStylePr w:type="firstRow">
      <w:rPr>
        <w:rFonts w:ascii="Arial" w:hAnsi="Arial"/>
        <w:i/>
        <w:color w:val="245A8D"/>
        <w:sz w:val="22"/>
      </w:rPr>
      <w:tblPr/>
      <w:tcPr>
        <w:tcBorders>
          <w:top w:val="none" w:sz="0" w:space="0" w:color="auto"/>
          <w:left w:val="none" w:sz="0" w:space="0" w:color="auto"/>
          <w:bottom w:val="single" w:sz="4" w:space="0" w:color="5B9BD5"/>
          <w:right w:val="none" w:sz="0" w:space="0" w:color="auto"/>
        </w:tcBorders>
        <w:shd w:val="clear" w:color="FFFFFF" w:fill="auto"/>
      </w:tcPr>
    </w:tblStylePr>
    <w:tblStylePr w:type="lastRow">
      <w:rPr>
        <w:rFonts w:ascii="Arial" w:hAnsi="Arial"/>
        <w:i/>
        <w:color w:val="245A8D"/>
        <w:sz w:val="22"/>
      </w:rPr>
      <w:tblPr/>
      <w:tcPr>
        <w:tcBorders>
          <w:top w:val="single" w:sz="4" w:space="0" w:color="5B9BD5"/>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245A8D"/>
        <w:sz w:val="22"/>
      </w:rPr>
      <w:tblPr/>
      <w:tcPr>
        <w:tcBorders>
          <w:top w:val="none" w:sz="0" w:space="0" w:color="auto"/>
          <w:left w:val="none" w:sz="0" w:space="0" w:color="auto"/>
          <w:bottom w:val="none" w:sz="0" w:space="0" w:color="auto"/>
          <w:right w:val="single" w:sz="4" w:space="0" w:color="5B9BD5"/>
        </w:tcBorders>
        <w:shd w:val="clear" w:color="FFFFFF" w:fill="auto"/>
      </w:tcPr>
    </w:tblStylePr>
    <w:tblStylePr w:type="lastCol">
      <w:rPr>
        <w:rFonts w:ascii="Arial" w:hAnsi="Arial"/>
        <w:i/>
        <w:color w:val="245A8D"/>
        <w:sz w:val="22"/>
      </w:rPr>
      <w:tblPr/>
      <w:tcPr>
        <w:tcBorders>
          <w:top w:val="none" w:sz="0" w:space="0" w:color="auto"/>
          <w:left w:val="single" w:sz="4" w:space="0" w:color="5B9BD5"/>
          <w:bottom w:val="none" w:sz="0" w:space="0" w:color="auto"/>
          <w:right w:val="none" w:sz="0" w:space="0" w:color="auto"/>
        </w:tcBorders>
        <w:shd w:val="clear" w:color="FFFFFF" w:fill="auto"/>
      </w:tcPr>
    </w:tblStylePr>
    <w:tblStylePr w:type="band1Vert">
      <w:tblPr/>
      <w:tcPr>
        <w:shd w:val="clear" w:color="D5E5F4" w:fill="auto"/>
      </w:tcPr>
    </w:tblStylePr>
    <w:tblStylePr w:type="band1Horz">
      <w:rPr>
        <w:rFonts w:ascii="Arial" w:hAnsi="Arial"/>
        <w:color w:val="245A8D"/>
        <w:sz w:val="22"/>
      </w:rPr>
      <w:tblPr/>
      <w:tcPr>
        <w:shd w:val="clear" w:color="D5E5F4" w:fill="auto"/>
      </w:tcPr>
    </w:tblStylePr>
    <w:tblStylePr w:type="band2Horz">
      <w:rPr>
        <w:rFonts w:ascii="Arial" w:hAnsi="Arial"/>
        <w:color w:val="245A8D"/>
        <w:sz w:val="22"/>
      </w:rPr>
    </w:tblStylePr>
  </w:style>
  <w:style w:type="table" w:customStyle="1" w:styleId="ListTable7Colorful-Accent2">
    <w:name w:val="List Table 7 Colorful - Accent 2"/>
    <w:basedOn w:val="af"/>
    <w:uiPriority w:val="99"/>
    <w:rsid w:val="0079406D"/>
    <w:pPr>
      <w:spacing w:after="0" w:line="240" w:lineRule="auto"/>
    </w:pPr>
    <w:tblPr>
      <w:tblStyleRowBandSize w:val="1"/>
      <w:tblStyleColBandSize w:val="1"/>
      <w:tblBorders>
        <w:right w:val="single" w:sz="4" w:space="0" w:color="F4B184"/>
      </w:tblBorders>
    </w:tblPr>
    <w:tblStylePr w:type="firstRow">
      <w:rPr>
        <w:rFonts w:ascii="Arial" w:hAnsi="Arial"/>
        <w:i/>
        <w:color w:val="F4B184"/>
        <w:sz w:val="22"/>
      </w:rPr>
      <w:tblPr/>
      <w:tcPr>
        <w:tcBorders>
          <w:top w:val="none" w:sz="0" w:space="0" w:color="auto"/>
          <w:left w:val="none" w:sz="0" w:space="0" w:color="auto"/>
          <w:bottom w:val="single" w:sz="4" w:space="0" w:color="F4B184"/>
          <w:right w:val="none" w:sz="0" w:space="0" w:color="auto"/>
        </w:tcBorders>
        <w:shd w:val="clear" w:color="FFFFFF" w:fill="auto"/>
      </w:tcPr>
    </w:tblStylePr>
    <w:tblStylePr w:type="lastRow">
      <w:rPr>
        <w:rFonts w:ascii="Arial" w:hAnsi="Arial"/>
        <w:i/>
        <w:color w:val="F4B184"/>
        <w:sz w:val="22"/>
      </w:rPr>
      <w:tblPr/>
      <w:tcPr>
        <w:tcBorders>
          <w:top w:val="single" w:sz="4" w:space="0" w:color="F4B184"/>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F4B184"/>
        <w:sz w:val="22"/>
      </w:rPr>
      <w:tblPr/>
      <w:tcPr>
        <w:tcBorders>
          <w:top w:val="none" w:sz="0" w:space="0" w:color="auto"/>
          <w:left w:val="none" w:sz="0" w:space="0" w:color="auto"/>
          <w:bottom w:val="none" w:sz="0" w:space="0" w:color="auto"/>
          <w:right w:val="single" w:sz="4" w:space="0" w:color="F4B184"/>
        </w:tcBorders>
        <w:shd w:val="clear" w:color="FFFFFF" w:fill="auto"/>
      </w:tcPr>
    </w:tblStylePr>
    <w:tblStylePr w:type="lastCol">
      <w:rPr>
        <w:rFonts w:ascii="Arial" w:hAnsi="Arial"/>
        <w:i/>
        <w:color w:val="F4B184"/>
        <w:sz w:val="22"/>
      </w:rPr>
      <w:tblPr/>
      <w:tcPr>
        <w:tcBorders>
          <w:top w:val="none" w:sz="0" w:space="0" w:color="auto"/>
          <w:left w:val="single" w:sz="4" w:space="0" w:color="F4B184"/>
          <w:bottom w:val="none" w:sz="0" w:space="0" w:color="auto"/>
          <w:right w:val="none" w:sz="0" w:space="0" w:color="auto"/>
        </w:tcBorders>
        <w:shd w:val="clear" w:color="FFFFFF" w:fill="auto"/>
      </w:tcPr>
    </w:tblStylePr>
    <w:tblStylePr w:type="band1Vert">
      <w:tblPr/>
      <w:tcPr>
        <w:shd w:val="clear" w:color="FADECB" w:fill="auto"/>
      </w:tcPr>
    </w:tblStylePr>
    <w:tblStylePr w:type="band1Horz">
      <w:rPr>
        <w:rFonts w:ascii="Arial" w:hAnsi="Arial"/>
        <w:color w:val="F4B184"/>
        <w:sz w:val="22"/>
      </w:rPr>
      <w:tblPr/>
      <w:tcPr>
        <w:shd w:val="clear" w:color="FADECB" w:fill="auto"/>
      </w:tcPr>
    </w:tblStylePr>
    <w:tblStylePr w:type="band2Horz">
      <w:rPr>
        <w:rFonts w:ascii="Arial" w:hAnsi="Arial"/>
        <w:color w:val="F4B184"/>
        <w:sz w:val="22"/>
      </w:rPr>
    </w:tblStylePr>
  </w:style>
  <w:style w:type="table" w:customStyle="1" w:styleId="ListTable7Colorful-Accent3">
    <w:name w:val="List Table 7 Colorful - Accent 3"/>
    <w:basedOn w:val="af"/>
    <w:uiPriority w:val="99"/>
    <w:rsid w:val="0079406D"/>
    <w:pPr>
      <w:spacing w:after="0" w:line="240" w:lineRule="auto"/>
    </w:pPr>
    <w:tblPr>
      <w:tblStyleRowBandSize w:val="1"/>
      <w:tblStyleColBandSize w:val="1"/>
      <w:tblBorders>
        <w:right w:val="single" w:sz="4" w:space="0" w:color="C9C9C9"/>
      </w:tblBorders>
    </w:tblPr>
    <w:tblStylePr w:type="firstRow">
      <w:rPr>
        <w:rFonts w:ascii="Arial" w:hAnsi="Arial"/>
        <w:i/>
        <w:color w:val="C9C9C9"/>
        <w:sz w:val="22"/>
      </w:rPr>
      <w:tblPr/>
      <w:tcPr>
        <w:tcBorders>
          <w:top w:val="none" w:sz="0" w:space="0" w:color="auto"/>
          <w:left w:val="none" w:sz="0" w:space="0" w:color="auto"/>
          <w:bottom w:val="single" w:sz="4" w:space="0" w:color="C9C9C9"/>
          <w:right w:val="none" w:sz="0" w:space="0" w:color="auto"/>
        </w:tcBorders>
        <w:shd w:val="clear" w:color="FFFFFF" w:fill="auto"/>
      </w:tcPr>
    </w:tblStylePr>
    <w:tblStylePr w:type="lastRow">
      <w:rPr>
        <w:rFonts w:ascii="Arial" w:hAnsi="Arial"/>
        <w:i/>
        <w:color w:val="C9C9C9"/>
        <w:sz w:val="22"/>
      </w:rPr>
      <w:tblPr/>
      <w:tcPr>
        <w:tcBorders>
          <w:top w:val="single" w:sz="4" w:space="0" w:color="C9C9C9"/>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C9C9C9"/>
        <w:sz w:val="22"/>
      </w:rPr>
      <w:tblPr/>
      <w:tcPr>
        <w:tcBorders>
          <w:top w:val="none" w:sz="0" w:space="0" w:color="auto"/>
          <w:left w:val="none" w:sz="0" w:space="0" w:color="auto"/>
          <w:bottom w:val="none" w:sz="0" w:space="0" w:color="auto"/>
          <w:right w:val="single" w:sz="4" w:space="0" w:color="C9C9C9"/>
        </w:tcBorders>
        <w:shd w:val="clear" w:color="FFFFFF" w:fill="auto"/>
      </w:tcPr>
    </w:tblStylePr>
    <w:tblStylePr w:type="lastCol">
      <w:rPr>
        <w:rFonts w:ascii="Arial" w:hAnsi="Arial"/>
        <w:i/>
        <w:color w:val="C9C9C9"/>
        <w:sz w:val="22"/>
      </w:rPr>
      <w:tblPr/>
      <w:tcPr>
        <w:tcBorders>
          <w:top w:val="none" w:sz="0" w:space="0" w:color="auto"/>
          <w:left w:val="single" w:sz="4" w:space="0" w:color="C9C9C9"/>
          <w:bottom w:val="none" w:sz="0" w:space="0" w:color="auto"/>
          <w:right w:val="none" w:sz="0" w:space="0" w:color="auto"/>
        </w:tcBorders>
        <w:shd w:val="clear" w:color="FFFFFF" w:fill="auto"/>
      </w:tcPr>
    </w:tblStylePr>
    <w:tblStylePr w:type="band1Vert">
      <w:tblPr/>
      <w:tcPr>
        <w:shd w:val="clear" w:color="E8E8E8" w:fill="auto"/>
      </w:tcPr>
    </w:tblStylePr>
    <w:tblStylePr w:type="band1Horz">
      <w:rPr>
        <w:rFonts w:ascii="Arial" w:hAnsi="Arial"/>
        <w:color w:val="C9C9C9"/>
        <w:sz w:val="22"/>
      </w:rPr>
      <w:tblPr/>
      <w:tcPr>
        <w:shd w:val="clear" w:color="E8E8E8" w:fill="auto"/>
      </w:tcPr>
    </w:tblStylePr>
    <w:tblStylePr w:type="band2Horz">
      <w:rPr>
        <w:rFonts w:ascii="Arial" w:hAnsi="Arial"/>
        <w:color w:val="C9C9C9"/>
        <w:sz w:val="22"/>
      </w:rPr>
    </w:tblStylePr>
  </w:style>
  <w:style w:type="table" w:customStyle="1" w:styleId="ListTable7Colorful-Accent4">
    <w:name w:val="List Table 7 Colorful - Accent 4"/>
    <w:basedOn w:val="af"/>
    <w:uiPriority w:val="99"/>
    <w:rsid w:val="0079406D"/>
    <w:pPr>
      <w:spacing w:after="0" w:line="240" w:lineRule="auto"/>
    </w:pPr>
    <w:tblPr>
      <w:tblStyleRowBandSize w:val="1"/>
      <w:tblStyleColBandSize w:val="1"/>
      <w:tblBorders>
        <w:right w:val="single" w:sz="4" w:space="0" w:color="FFD865"/>
      </w:tblBorders>
    </w:tblPr>
    <w:tblStylePr w:type="firstRow">
      <w:rPr>
        <w:rFonts w:ascii="Arial" w:hAnsi="Arial"/>
        <w:i/>
        <w:color w:val="FFD865"/>
        <w:sz w:val="22"/>
      </w:rPr>
      <w:tblPr/>
      <w:tcPr>
        <w:tcBorders>
          <w:top w:val="none" w:sz="0" w:space="0" w:color="auto"/>
          <w:left w:val="none" w:sz="0" w:space="0" w:color="auto"/>
          <w:bottom w:val="single" w:sz="4" w:space="0" w:color="FFD865"/>
          <w:right w:val="none" w:sz="0" w:space="0" w:color="auto"/>
        </w:tcBorders>
        <w:shd w:val="clear" w:color="FFFFFF" w:fill="auto"/>
      </w:tcPr>
    </w:tblStylePr>
    <w:tblStylePr w:type="lastRow">
      <w:rPr>
        <w:rFonts w:ascii="Arial" w:hAnsi="Arial"/>
        <w:i/>
        <w:color w:val="FFD865"/>
        <w:sz w:val="22"/>
      </w:rPr>
      <w:tblPr/>
      <w:tcPr>
        <w:tcBorders>
          <w:top w:val="single" w:sz="4" w:space="0" w:color="FFD865"/>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FFD865"/>
        <w:sz w:val="22"/>
      </w:rPr>
      <w:tblPr/>
      <w:tcPr>
        <w:tcBorders>
          <w:top w:val="none" w:sz="0" w:space="0" w:color="auto"/>
          <w:left w:val="none" w:sz="0" w:space="0" w:color="auto"/>
          <w:bottom w:val="none" w:sz="0" w:space="0" w:color="auto"/>
          <w:right w:val="single" w:sz="4" w:space="0" w:color="FFD865"/>
        </w:tcBorders>
        <w:shd w:val="clear" w:color="FFFFFF" w:fill="auto"/>
      </w:tcPr>
    </w:tblStylePr>
    <w:tblStylePr w:type="lastCol">
      <w:rPr>
        <w:rFonts w:ascii="Arial" w:hAnsi="Arial"/>
        <w:i/>
        <w:color w:val="FFD865"/>
        <w:sz w:val="22"/>
      </w:rPr>
      <w:tblPr/>
      <w:tcPr>
        <w:tcBorders>
          <w:top w:val="none" w:sz="0" w:space="0" w:color="auto"/>
          <w:left w:val="single" w:sz="4" w:space="0" w:color="FFD865"/>
          <w:bottom w:val="none" w:sz="0" w:space="0" w:color="auto"/>
          <w:right w:val="none" w:sz="0" w:space="0" w:color="auto"/>
        </w:tcBorders>
        <w:shd w:val="clear" w:color="FFFFFF" w:fill="auto"/>
      </w:tcPr>
    </w:tblStylePr>
    <w:tblStylePr w:type="band1Vert">
      <w:tblPr/>
      <w:tcPr>
        <w:shd w:val="clear" w:color="FFEFBF" w:fill="auto"/>
      </w:tcPr>
    </w:tblStylePr>
    <w:tblStylePr w:type="band1Horz">
      <w:rPr>
        <w:rFonts w:ascii="Arial" w:hAnsi="Arial"/>
        <w:color w:val="FFD865"/>
        <w:sz w:val="22"/>
      </w:rPr>
      <w:tblPr/>
      <w:tcPr>
        <w:shd w:val="clear" w:color="FFEFBF" w:fill="auto"/>
      </w:tcPr>
    </w:tblStylePr>
    <w:tblStylePr w:type="band2Horz">
      <w:rPr>
        <w:rFonts w:ascii="Arial" w:hAnsi="Arial"/>
        <w:color w:val="FFD865"/>
        <w:sz w:val="22"/>
      </w:rPr>
    </w:tblStylePr>
  </w:style>
  <w:style w:type="table" w:customStyle="1" w:styleId="ListTable7Colorful-Accent5">
    <w:name w:val="List Table 7 Colorful - Accent 5"/>
    <w:basedOn w:val="af"/>
    <w:uiPriority w:val="99"/>
    <w:rsid w:val="0079406D"/>
    <w:pPr>
      <w:spacing w:after="0" w:line="240" w:lineRule="auto"/>
    </w:pPr>
    <w:tblPr>
      <w:tblStyleRowBandSize w:val="1"/>
      <w:tblStyleColBandSize w:val="1"/>
      <w:tblBorders>
        <w:right w:val="single" w:sz="4" w:space="0" w:color="8DA9DB"/>
      </w:tblBorders>
    </w:tblPr>
    <w:tblStylePr w:type="firstRow">
      <w:rPr>
        <w:rFonts w:ascii="Arial" w:hAnsi="Arial"/>
        <w:i/>
        <w:color w:val="8DA9DB"/>
        <w:sz w:val="22"/>
      </w:rPr>
      <w:tblPr/>
      <w:tcPr>
        <w:tcBorders>
          <w:top w:val="none" w:sz="0" w:space="0" w:color="auto"/>
          <w:left w:val="none" w:sz="0" w:space="0" w:color="auto"/>
          <w:bottom w:val="single" w:sz="4" w:space="0" w:color="8DA9DB"/>
          <w:right w:val="none" w:sz="0" w:space="0" w:color="auto"/>
        </w:tcBorders>
        <w:shd w:val="clear" w:color="FFFFFF" w:fill="auto"/>
      </w:tcPr>
    </w:tblStylePr>
    <w:tblStylePr w:type="lastRow">
      <w:rPr>
        <w:rFonts w:ascii="Arial" w:hAnsi="Arial"/>
        <w:i/>
        <w:color w:val="8DA9DB"/>
        <w:sz w:val="22"/>
      </w:rPr>
      <w:tblPr/>
      <w:tcPr>
        <w:tcBorders>
          <w:top w:val="single" w:sz="4" w:space="0" w:color="8DA9DB"/>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8DA9DB"/>
        <w:sz w:val="22"/>
      </w:rPr>
      <w:tblPr/>
      <w:tcPr>
        <w:tcBorders>
          <w:top w:val="none" w:sz="0" w:space="0" w:color="auto"/>
          <w:left w:val="none" w:sz="0" w:space="0" w:color="auto"/>
          <w:bottom w:val="none" w:sz="0" w:space="0" w:color="auto"/>
          <w:right w:val="single" w:sz="4" w:space="0" w:color="8DA9DB"/>
        </w:tcBorders>
        <w:shd w:val="clear" w:color="FFFFFF" w:fill="auto"/>
      </w:tcPr>
    </w:tblStylePr>
    <w:tblStylePr w:type="lastCol">
      <w:rPr>
        <w:rFonts w:ascii="Arial" w:hAnsi="Arial"/>
        <w:i/>
        <w:color w:val="8DA9DB"/>
        <w:sz w:val="22"/>
      </w:rPr>
      <w:tblPr/>
      <w:tcPr>
        <w:tcBorders>
          <w:top w:val="none" w:sz="0" w:space="0" w:color="auto"/>
          <w:left w:val="single" w:sz="4" w:space="0" w:color="8DA9DB"/>
          <w:bottom w:val="none" w:sz="0" w:space="0" w:color="auto"/>
          <w:right w:val="none" w:sz="0" w:space="0" w:color="auto"/>
        </w:tcBorders>
        <w:shd w:val="clear" w:color="FFFFFF" w:fill="auto"/>
      </w:tcPr>
    </w:tblStylePr>
    <w:tblStylePr w:type="band1Vert">
      <w:tblPr/>
      <w:tcPr>
        <w:shd w:val="clear" w:color="CFDBF0" w:fill="auto"/>
      </w:tcPr>
    </w:tblStylePr>
    <w:tblStylePr w:type="band1Horz">
      <w:rPr>
        <w:rFonts w:ascii="Arial" w:hAnsi="Arial"/>
        <w:color w:val="8DA9DB"/>
        <w:sz w:val="22"/>
      </w:rPr>
      <w:tblPr/>
      <w:tcPr>
        <w:shd w:val="clear" w:color="CFDBF0" w:fill="auto"/>
      </w:tcPr>
    </w:tblStylePr>
    <w:tblStylePr w:type="band2Horz">
      <w:rPr>
        <w:rFonts w:ascii="Arial" w:hAnsi="Arial"/>
        <w:color w:val="8DA9DB"/>
        <w:sz w:val="22"/>
      </w:rPr>
    </w:tblStylePr>
  </w:style>
  <w:style w:type="table" w:customStyle="1" w:styleId="ListTable7Colorful-Accent6">
    <w:name w:val="List Table 7 Colorful - Accent 6"/>
    <w:basedOn w:val="af"/>
    <w:uiPriority w:val="99"/>
    <w:rsid w:val="0079406D"/>
    <w:pPr>
      <w:spacing w:after="0" w:line="240" w:lineRule="auto"/>
    </w:pPr>
    <w:tblPr>
      <w:tblStyleRowBandSize w:val="1"/>
      <w:tblStyleColBandSize w:val="1"/>
      <w:tblBorders>
        <w:right w:val="single" w:sz="4" w:space="0" w:color="A9D08E"/>
      </w:tblBorders>
    </w:tblPr>
    <w:tblStylePr w:type="firstRow">
      <w:rPr>
        <w:rFonts w:ascii="Arial" w:hAnsi="Arial"/>
        <w:i/>
        <w:color w:val="A9D08E"/>
        <w:sz w:val="22"/>
      </w:rPr>
      <w:tblPr/>
      <w:tcPr>
        <w:tcBorders>
          <w:top w:val="none" w:sz="0" w:space="0" w:color="auto"/>
          <w:left w:val="none" w:sz="0" w:space="0" w:color="auto"/>
          <w:bottom w:val="single" w:sz="4" w:space="0" w:color="A9D08E"/>
          <w:right w:val="none" w:sz="0" w:space="0" w:color="auto"/>
        </w:tcBorders>
        <w:shd w:val="clear" w:color="FFFFFF" w:fill="auto"/>
      </w:tcPr>
    </w:tblStylePr>
    <w:tblStylePr w:type="lastRow">
      <w:rPr>
        <w:rFonts w:ascii="Arial" w:hAnsi="Arial"/>
        <w:i/>
        <w:color w:val="A9D08E"/>
        <w:sz w:val="22"/>
      </w:rPr>
      <w:tblPr/>
      <w:tcPr>
        <w:tcBorders>
          <w:top w:val="single" w:sz="4" w:space="0" w:color="A9D08E"/>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A9D08E"/>
        <w:sz w:val="22"/>
      </w:rPr>
      <w:tblPr/>
      <w:tcPr>
        <w:tcBorders>
          <w:top w:val="none" w:sz="0" w:space="0" w:color="auto"/>
          <w:left w:val="none" w:sz="0" w:space="0" w:color="auto"/>
          <w:bottom w:val="none" w:sz="0" w:space="0" w:color="auto"/>
          <w:right w:val="single" w:sz="4" w:space="0" w:color="A9D08E"/>
        </w:tcBorders>
        <w:shd w:val="clear" w:color="FFFFFF" w:fill="auto"/>
      </w:tcPr>
    </w:tblStylePr>
    <w:tblStylePr w:type="lastCol">
      <w:rPr>
        <w:rFonts w:ascii="Arial" w:hAnsi="Arial"/>
        <w:i/>
        <w:color w:val="A9D08E"/>
        <w:sz w:val="22"/>
      </w:rPr>
      <w:tblPr/>
      <w:tcPr>
        <w:tcBorders>
          <w:top w:val="none" w:sz="0" w:space="0" w:color="auto"/>
          <w:left w:val="single" w:sz="4" w:space="0" w:color="A9D08E"/>
          <w:bottom w:val="none" w:sz="0" w:space="0" w:color="auto"/>
          <w:right w:val="none" w:sz="0" w:space="0" w:color="auto"/>
        </w:tcBorders>
        <w:shd w:val="clear" w:color="FFFFFF" w:fill="auto"/>
      </w:tcPr>
    </w:tblStylePr>
    <w:tblStylePr w:type="band1Vert">
      <w:tblPr/>
      <w:tcPr>
        <w:shd w:val="clear" w:color="DAEBCF" w:fill="auto"/>
      </w:tcPr>
    </w:tblStylePr>
    <w:tblStylePr w:type="band1Horz">
      <w:rPr>
        <w:rFonts w:ascii="Arial" w:hAnsi="Arial"/>
        <w:color w:val="A9D08E"/>
        <w:sz w:val="22"/>
      </w:rPr>
      <w:tblPr/>
      <w:tcPr>
        <w:shd w:val="clear" w:color="DAEBCF" w:fill="auto"/>
      </w:tcPr>
    </w:tblStylePr>
    <w:tblStylePr w:type="band2Horz">
      <w:rPr>
        <w:rFonts w:ascii="Arial" w:hAnsi="Arial"/>
        <w:color w:val="A9D08E"/>
        <w:sz w:val="22"/>
      </w:rPr>
    </w:tblStylePr>
  </w:style>
  <w:style w:type="table" w:customStyle="1" w:styleId="Lined-Accent">
    <w:name w:val="Lined - Accent"/>
    <w:basedOn w:val="af"/>
    <w:uiPriority w:val="99"/>
    <w:rsid w:val="0079406D"/>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fill="auto"/>
      </w:tcPr>
    </w:tblStylePr>
    <w:tblStylePr w:type="lastRow">
      <w:rPr>
        <w:rFonts w:ascii="Arial" w:hAnsi="Arial"/>
        <w:color w:val="F2F2F2"/>
        <w:sz w:val="22"/>
      </w:rPr>
      <w:tblPr/>
      <w:tcPr>
        <w:shd w:val="clear" w:color="7F7F7F" w:fill="auto"/>
      </w:tcPr>
    </w:tblStylePr>
    <w:tblStylePr w:type="firstCol">
      <w:rPr>
        <w:rFonts w:ascii="Arial" w:hAnsi="Arial"/>
        <w:color w:val="F2F2F2"/>
        <w:sz w:val="22"/>
      </w:rPr>
      <w:tblPr/>
      <w:tcPr>
        <w:shd w:val="clear" w:color="7F7F7F" w:fill="auto"/>
      </w:tcPr>
    </w:tblStylePr>
    <w:tblStylePr w:type="lastCol">
      <w:rPr>
        <w:rFonts w:ascii="Arial" w:hAnsi="Arial"/>
        <w:color w:val="F2F2F2"/>
        <w:sz w:val="22"/>
      </w:rPr>
      <w:tblPr/>
      <w:tcPr>
        <w:shd w:val="clear" w:color="7F7F7F" w:fill="auto"/>
      </w:tcPr>
    </w:tblStylePr>
    <w:tblStylePr w:type="band1Vert">
      <w:rPr>
        <w:rFonts w:ascii="Arial" w:hAnsi="Arial"/>
        <w:color w:val="404040"/>
        <w:sz w:val="22"/>
      </w:rPr>
    </w:tblStylePr>
    <w:tblStylePr w:type="band2Vert">
      <w:rPr>
        <w:rFonts w:ascii="Arial" w:hAnsi="Arial"/>
        <w:color w:val="404040"/>
        <w:sz w:val="22"/>
      </w:rPr>
      <w:tblPr/>
      <w:tcPr>
        <w:shd w:val="clear" w:color="F2F2F2" w:fill="auto"/>
      </w:tcPr>
    </w:tblStylePr>
    <w:tblStylePr w:type="band1Horz">
      <w:rPr>
        <w:rFonts w:ascii="Arial" w:hAnsi="Arial"/>
        <w:color w:val="404040"/>
        <w:sz w:val="22"/>
      </w:rPr>
    </w:tblStylePr>
    <w:tblStylePr w:type="band2Horz">
      <w:rPr>
        <w:rFonts w:ascii="Arial" w:hAnsi="Arial"/>
        <w:color w:val="404040"/>
        <w:sz w:val="22"/>
      </w:rPr>
      <w:tblPr/>
      <w:tcPr>
        <w:shd w:val="clear" w:color="F2F2F2" w:fill="auto"/>
      </w:tcPr>
    </w:tblStylePr>
  </w:style>
  <w:style w:type="table" w:customStyle="1" w:styleId="Lined-Accent1">
    <w:name w:val="Lined - Accent 1"/>
    <w:basedOn w:val="af"/>
    <w:uiPriority w:val="99"/>
    <w:rsid w:val="0079406D"/>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fill="auto"/>
      </w:tcPr>
    </w:tblStylePr>
    <w:tblStylePr w:type="lastRow">
      <w:rPr>
        <w:rFonts w:ascii="Arial" w:hAnsi="Arial"/>
        <w:color w:val="F2F2F2"/>
        <w:sz w:val="22"/>
      </w:rPr>
      <w:tblPr/>
      <w:tcPr>
        <w:shd w:val="clear" w:color="68A2D8" w:fill="auto"/>
      </w:tcPr>
    </w:tblStylePr>
    <w:tblStylePr w:type="firstCol">
      <w:rPr>
        <w:rFonts w:ascii="Arial" w:hAnsi="Arial"/>
        <w:color w:val="F2F2F2"/>
        <w:sz w:val="22"/>
      </w:rPr>
      <w:tblPr/>
      <w:tcPr>
        <w:shd w:val="clear" w:color="68A2D8" w:fill="auto"/>
      </w:tcPr>
    </w:tblStylePr>
    <w:tblStylePr w:type="lastCol">
      <w:rPr>
        <w:rFonts w:ascii="Arial" w:hAnsi="Arial"/>
        <w:color w:val="F2F2F2"/>
        <w:sz w:val="22"/>
      </w:rPr>
      <w:tblPr/>
      <w:tcPr>
        <w:shd w:val="clear" w:color="68A2D8" w:fill="auto"/>
      </w:tcPr>
    </w:tblStylePr>
    <w:tblStylePr w:type="band1Vert">
      <w:rPr>
        <w:rFonts w:ascii="Arial" w:hAnsi="Arial"/>
        <w:color w:val="404040"/>
        <w:sz w:val="22"/>
      </w:rPr>
    </w:tblStylePr>
    <w:tblStylePr w:type="band2Vert">
      <w:rPr>
        <w:rFonts w:ascii="Arial" w:hAnsi="Arial"/>
        <w:color w:val="404040"/>
        <w:sz w:val="22"/>
      </w:rPr>
      <w:tblPr/>
      <w:tcPr>
        <w:shd w:val="clear" w:color="CBDFF1" w:fill="auto"/>
      </w:tcPr>
    </w:tblStylePr>
    <w:tblStylePr w:type="band1Horz">
      <w:rPr>
        <w:rFonts w:ascii="Arial" w:hAnsi="Arial"/>
        <w:color w:val="404040"/>
        <w:sz w:val="22"/>
      </w:rPr>
    </w:tblStylePr>
    <w:tblStylePr w:type="band2Horz">
      <w:rPr>
        <w:rFonts w:ascii="Arial" w:hAnsi="Arial"/>
        <w:color w:val="404040"/>
        <w:sz w:val="22"/>
      </w:rPr>
      <w:tblPr/>
      <w:tcPr>
        <w:shd w:val="clear" w:color="CBDFF1" w:fill="auto"/>
      </w:tcPr>
    </w:tblStylePr>
  </w:style>
  <w:style w:type="table" w:customStyle="1" w:styleId="Lined-Accent2">
    <w:name w:val="Lined - Accent 2"/>
    <w:basedOn w:val="af"/>
    <w:uiPriority w:val="99"/>
    <w:rsid w:val="0079406D"/>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fill="auto"/>
      </w:tcPr>
    </w:tblStylePr>
    <w:tblStylePr w:type="lastRow">
      <w:rPr>
        <w:rFonts w:ascii="Arial" w:hAnsi="Arial"/>
        <w:color w:val="F2F2F2"/>
        <w:sz w:val="22"/>
      </w:rPr>
      <w:tblPr/>
      <w:tcPr>
        <w:shd w:val="clear" w:color="F4B184" w:fill="auto"/>
      </w:tcPr>
    </w:tblStylePr>
    <w:tblStylePr w:type="firstCol">
      <w:rPr>
        <w:rFonts w:ascii="Arial" w:hAnsi="Arial"/>
        <w:color w:val="F2F2F2"/>
        <w:sz w:val="22"/>
      </w:rPr>
      <w:tblPr/>
      <w:tcPr>
        <w:shd w:val="clear" w:color="F4B184" w:fill="auto"/>
      </w:tcPr>
    </w:tblStylePr>
    <w:tblStylePr w:type="lastCol">
      <w:rPr>
        <w:rFonts w:ascii="Arial" w:hAnsi="Arial"/>
        <w:color w:val="F2F2F2"/>
        <w:sz w:val="22"/>
      </w:rPr>
      <w:tblPr/>
      <w:tcPr>
        <w:shd w:val="clear" w:color="F4B184" w:fill="auto"/>
      </w:tcPr>
    </w:tblStylePr>
    <w:tblStylePr w:type="band1Vert">
      <w:rPr>
        <w:rFonts w:ascii="Arial" w:hAnsi="Arial"/>
        <w:color w:val="404040"/>
        <w:sz w:val="22"/>
      </w:rPr>
    </w:tblStylePr>
    <w:tblStylePr w:type="band2Vert">
      <w:rPr>
        <w:rFonts w:ascii="Arial" w:hAnsi="Arial"/>
        <w:color w:val="404040"/>
        <w:sz w:val="22"/>
      </w:rPr>
      <w:tblPr/>
      <w:tcPr>
        <w:shd w:val="clear" w:color="FBE5D6" w:fill="auto"/>
      </w:tcPr>
    </w:tblStylePr>
    <w:tblStylePr w:type="band1Horz">
      <w:rPr>
        <w:rFonts w:ascii="Arial" w:hAnsi="Arial"/>
        <w:color w:val="404040"/>
        <w:sz w:val="22"/>
      </w:rPr>
    </w:tblStylePr>
    <w:tblStylePr w:type="band2Horz">
      <w:rPr>
        <w:rFonts w:ascii="Arial" w:hAnsi="Arial"/>
        <w:color w:val="404040"/>
        <w:sz w:val="22"/>
      </w:rPr>
      <w:tblPr/>
      <w:tcPr>
        <w:shd w:val="clear" w:color="FBE5D6" w:fill="auto"/>
      </w:tcPr>
    </w:tblStylePr>
  </w:style>
  <w:style w:type="table" w:customStyle="1" w:styleId="Lined-Accent3">
    <w:name w:val="Lined - Accent 3"/>
    <w:basedOn w:val="af"/>
    <w:uiPriority w:val="99"/>
    <w:rsid w:val="0079406D"/>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fill="auto"/>
      </w:tcPr>
    </w:tblStylePr>
    <w:tblStylePr w:type="lastRow">
      <w:rPr>
        <w:rFonts w:ascii="Arial" w:hAnsi="Arial"/>
        <w:color w:val="F2F2F2"/>
        <w:sz w:val="22"/>
      </w:rPr>
      <w:tblPr/>
      <w:tcPr>
        <w:shd w:val="clear" w:color="A5A5A5" w:fill="auto"/>
      </w:tcPr>
    </w:tblStylePr>
    <w:tblStylePr w:type="firstCol">
      <w:rPr>
        <w:rFonts w:ascii="Arial" w:hAnsi="Arial"/>
        <w:color w:val="F2F2F2"/>
        <w:sz w:val="22"/>
      </w:rPr>
      <w:tblPr/>
      <w:tcPr>
        <w:shd w:val="clear" w:color="A5A5A5" w:fill="auto"/>
      </w:tcPr>
    </w:tblStylePr>
    <w:tblStylePr w:type="lastCol">
      <w:rPr>
        <w:rFonts w:ascii="Arial" w:hAnsi="Arial"/>
        <w:color w:val="F2F2F2"/>
        <w:sz w:val="22"/>
      </w:rPr>
      <w:tblPr/>
      <w:tcPr>
        <w:shd w:val="clear" w:color="A5A5A5" w:fill="auto"/>
      </w:tcPr>
    </w:tblStylePr>
    <w:tblStylePr w:type="band1Vert">
      <w:rPr>
        <w:rFonts w:ascii="Arial" w:hAnsi="Arial"/>
        <w:color w:val="404040"/>
        <w:sz w:val="22"/>
      </w:rPr>
    </w:tblStylePr>
    <w:tblStylePr w:type="band2Vert">
      <w:rPr>
        <w:rFonts w:ascii="Arial" w:hAnsi="Arial"/>
        <w:color w:val="404040"/>
        <w:sz w:val="22"/>
      </w:rPr>
      <w:tblPr/>
      <w:tcPr>
        <w:shd w:val="clear" w:color="ECECEC" w:fill="auto"/>
      </w:tcPr>
    </w:tblStylePr>
    <w:tblStylePr w:type="band1Horz">
      <w:rPr>
        <w:rFonts w:ascii="Arial" w:hAnsi="Arial"/>
        <w:color w:val="404040"/>
        <w:sz w:val="22"/>
      </w:rPr>
    </w:tblStylePr>
    <w:tblStylePr w:type="band2Horz">
      <w:rPr>
        <w:rFonts w:ascii="Arial" w:hAnsi="Arial"/>
        <w:color w:val="404040"/>
        <w:sz w:val="22"/>
      </w:rPr>
      <w:tblPr/>
      <w:tcPr>
        <w:shd w:val="clear" w:color="ECECEC" w:fill="auto"/>
      </w:tcPr>
    </w:tblStylePr>
  </w:style>
  <w:style w:type="table" w:customStyle="1" w:styleId="Lined-Accent4">
    <w:name w:val="Lined - Accent 4"/>
    <w:basedOn w:val="af"/>
    <w:uiPriority w:val="99"/>
    <w:rsid w:val="0079406D"/>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fill="auto"/>
      </w:tcPr>
    </w:tblStylePr>
    <w:tblStylePr w:type="lastRow">
      <w:rPr>
        <w:rFonts w:ascii="Arial" w:hAnsi="Arial"/>
        <w:color w:val="F2F2F2"/>
        <w:sz w:val="22"/>
      </w:rPr>
      <w:tblPr/>
      <w:tcPr>
        <w:shd w:val="clear" w:color="FFD865" w:fill="auto"/>
      </w:tcPr>
    </w:tblStylePr>
    <w:tblStylePr w:type="firstCol">
      <w:rPr>
        <w:rFonts w:ascii="Arial" w:hAnsi="Arial"/>
        <w:color w:val="F2F2F2"/>
        <w:sz w:val="22"/>
      </w:rPr>
      <w:tblPr/>
      <w:tcPr>
        <w:shd w:val="clear" w:color="FFD865" w:fill="auto"/>
      </w:tcPr>
    </w:tblStylePr>
    <w:tblStylePr w:type="lastCol">
      <w:rPr>
        <w:rFonts w:ascii="Arial" w:hAnsi="Arial"/>
        <w:color w:val="F2F2F2"/>
        <w:sz w:val="22"/>
      </w:rPr>
      <w:tblPr/>
      <w:tcPr>
        <w:shd w:val="clear" w:color="FFD865" w:fill="auto"/>
      </w:tcPr>
    </w:tblStylePr>
    <w:tblStylePr w:type="band1Vert">
      <w:rPr>
        <w:rFonts w:ascii="Arial" w:hAnsi="Arial"/>
        <w:color w:val="404040"/>
        <w:sz w:val="22"/>
      </w:rPr>
    </w:tblStylePr>
    <w:tblStylePr w:type="band2Vert">
      <w:rPr>
        <w:rFonts w:ascii="Arial" w:hAnsi="Arial"/>
        <w:color w:val="404040"/>
        <w:sz w:val="22"/>
      </w:rPr>
      <w:tblPr/>
      <w:tcPr>
        <w:shd w:val="clear" w:color="FFF2CB" w:fill="auto"/>
      </w:tcPr>
    </w:tblStylePr>
    <w:tblStylePr w:type="band1Horz">
      <w:rPr>
        <w:rFonts w:ascii="Arial" w:hAnsi="Arial"/>
        <w:color w:val="404040"/>
        <w:sz w:val="22"/>
      </w:rPr>
    </w:tblStylePr>
    <w:tblStylePr w:type="band2Horz">
      <w:rPr>
        <w:rFonts w:ascii="Arial" w:hAnsi="Arial"/>
        <w:color w:val="404040"/>
        <w:sz w:val="22"/>
      </w:rPr>
      <w:tblPr/>
      <w:tcPr>
        <w:shd w:val="clear" w:color="FFF2CB" w:fill="auto"/>
      </w:tcPr>
    </w:tblStylePr>
  </w:style>
  <w:style w:type="table" w:customStyle="1" w:styleId="Lined-Accent5">
    <w:name w:val="Lined - Accent 5"/>
    <w:basedOn w:val="af"/>
    <w:uiPriority w:val="99"/>
    <w:rsid w:val="0079406D"/>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fill="auto"/>
      </w:tcPr>
    </w:tblStylePr>
    <w:tblStylePr w:type="lastRow">
      <w:rPr>
        <w:rFonts w:ascii="Arial" w:hAnsi="Arial"/>
        <w:color w:val="F2F2F2"/>
        <w:sz w:val="22"/>
      </w:rPr>
      <w:tblPr/>
      <w:tcPr>
        <w:shd w:val="clear" w:color="4472C4" w:fill="auto"/>
      </w:tcPr>
    </w:tblStylePr>
    <w:tblStylePr w:type="firstCol">
      <w:rPr>
        <w:rFonts w:ascii="Arial" w:hAnsi="Arial"/>
        <w:color w:val="F2F2F2"/>
        <w:sz w:val="22"/>
      </w:rPr>
      <w:tblPr/>
      <w:tcPr>
        <w:shd w:val="clear" w:color="4472C4" w:fill="auto"/>
      </w:tcPr>
    </w:tblStylePr>
    <w:tblStylePr w:type="lastCol">
      <w:rPr>
        <w:rFonts w:ascii="Arial" w:hAnsi="Arial"/>
        <w:color w:val="F2F2F2"/>
        <w:sz w:val="22"/>
      </w:rPr>
      <w:tblPr/>
      <w:tcPr>
        <w:shd w:val="clear" w:color="4472C4" w:fill="auto"/>
      </w:tcPr>
    </w:tblStylePr>
    <w:tblStylePr w:type="band1Vert">
      <w:rPr>
        <w:rFonts w:ascii="Arial" w:hAnsi="Arial"/>
        <w:color w:val="404040"/>
        <w:sz w:val="22"/>
      </w:rPr>
    </w:tblStylePr>
    <w:tblStylePr w:type="band2Vert">
      <w:rPr>
        <w:rFonts w:ascii="Arial" w:hAnsi="Arial"/>
        <w:color w:val="404040"/>
        <w:sz w:val="22"/>
      </w:rPr>
      <w:tblPr/>
      <w:tcPr>
        <w:shd w:val="clear" w:color="D8E2F3" w:fill="auto"/>
      </w:tcPr>
    </w:tblStylePr>
    <w:tblStylePr w:type="band1Horz">
      <w:rPr>
        <w:rFonts w:ascii="Arial" w:hAnsi="Arial"/>
        <w:color w:val="404040"/>
        <w:sz w:val="22"/>
      </w:rPr>
    </w:tblStylePr>
    <w:tblStylePr w:type="band2Horz">
      <w:rPr>
        <w:rFonts w:ascii="Arial" w:hAnsi="Arial"/>
        <w:color w:val="404040"/>
        <w:sz w:val="22"/>
      </w:rPr>
      <w:tblPr/>
      <w:tcPr>
        <w:shd w:val="clear" w:color="D8E2F3" w:fill="auto"/>
      </w:tcPr>
    </w:tblStylePr>
  </w:style>
  <w:style w:type="table" w:customStyle="1" w:styleId="Lined-Accent6">
    <w:name w:val="Lined - Accent 6"/>
    <w:basedOn w:val="af"/>
    <w:uiPriority w:val="99"/>
    <w:rsid w:val="0079406D"/>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fill="auto"/>
      </w:tcPr>
    </w:tblStylePr>
    <w:tblStylePr w:type="lastRow">
      <w:rPr>
        <w:rFonts w:ascii="Arial" w:hAnsi="Arial"/>
        <w:color w:val="F2F2F2"/>
        <w:sz w:val="22"/>
      </w:rPr>
      <w:tblPr/>
      <w:tcPr>
        <w:shd w:val="clear" w:color="70AD47" w:fill="auto"/>
      </w:tcPr>
    </w:tblStylePr>
    <w:tblStylePr w:type="firstCol">
      <w:rPr>
        <w:rFonts w:ascii="Arial" w:hAnsi="Arial"/>
        <w:color w:val="F2F2F2"/>
        <w:sz w:val="22"/>
      </w:rPr>
      <w:tblPr/>
      <w:tcPr>
        <w:shd w:val="clear" w:color="70AD47" w:fill="auto"/>
      </w:tcPr>
    </w:tblStylePr>
    <w:tblStylePr w:type="lastCol">
      <w:rPr>
        <w:rFonts w:ascii="Arial" w:hAnsi="Arial"/>
        <w:color w:val="F2F2F2"/>
        <w:sz w:val="22"/>
      </w:rPr>
      <w:tblPr/>
      <w:tcPr>
        <w:shd w:val="clear" w:color="70AD47" w:fill="auto"/>
      </w:tcPr>
    </w:tblStylePr>
    <w:tblStylePr w:type="band1Vert">
      <w:rPr>
        <w:rFonts w:ascii="Arial" w:hAnsi="Arial"/>
        <w:color w:val="404040"/>
        <w:sz w:val="22"/>
      </w:rPr>
    </w:tblStylePr>
    <w:tblStylePr w:type="band2Vert">
      <w:rPr>
        <w:rFonts w:ascii="Arial" w:hAnsi="Arial"/>
        <w:color w:val="404040"/>
        <w:sz w:val="22"/>
      </w:rPr>
      <w:tblPr/>
      <w:tcPr>
        <w:shd w:val="clear" w:color="E1EFD8" w:fill="auto"/>
      </w:tcPr>
    </w:tblStylePr>
    <w:tblStylePr w:type="band1Horz">
      <w:rPr>
        <w:rFonts w:ascii="Arial" w:hAnsi="Arial"/>
        <w:color w:val="404040"/>
        <w:sz w:val="22"/>
      </w:rPr>
    </w:tblStylePr>
    <w:tblStylePr w:type="band2Horz">
      <w:rPr>
        <w:rFonts w:ascii="Arial" w:hAnsi="Arial"/>
        <w:color w:val="404040"/>
        <w:sz w:val="22"/>
      </w:rPr>
      <w:tblPr/>
      <w:tcPr>
        <w:shd w:val="clear" w:color="E1EFD8" w:fill="auto"/>
      </w:tcPr>
    </w:tblStylePr>
  </w:style>
  <w:style w:type="table" w:customStyle="1" w:styleId="BorderedLined-Accent">
    <w:name w:val="Bordered &amp; Lined - Accent"/>
    <w:basedOn w:val="af"/>
    <w:uiPriority w:val="99"/>
    <w:rsid w:val="0079406D"/>
    <w:pPr>
      <w:spacing w:after="0" w:line="240" w:lineRule="auto"/>
    </w:pPr>
    <w:rPr>
      <w:color w:val="404040"/>
      <w:sz w:val="20"/>
      <w:szCs w:val="20"/>
      <w:lang w:eastAsia="ru-RU"/>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Arial" w:hAnsi="Arial"/>
        <w:color w:val="F2F2F2"/>
        <w:sz w:val="22"/>
      </w:rPr>
      <w:tblPr/>
      <w:tcPr>
        <w:shd w:val="clear" w:color="7F7F7F" w:fill="auto"/>
      </w:tcPr>
    </w:tblStylePr>
    <w:tblStylePr w:type="lastRow">
      <w:rPr>
        <w:rFonts w:ascii="Arial" w:hAnsi="Arial"/>
        <w:color w:val="F2F2F2"/>
        <w:sz w:val="22"/>
      </w:rPr>
      <w:tblPr/>
      <w:tcPr>
        <w:shd w:val="clear" w:color="7F7F7F" w:fill="auto"/>
      </w:tcPr>
    </w:tblStylePr>
    <w:tblStylePr w:type="firstCol">
      <w:rPr>
        <w:rFonts w:ascii="Arial" w:hAnsi="Arial"/>
        <w:color w:val="F2F2F2"/>
        <w:sz w:val="22"/>
      </w:rPr>
      <w:tblPr/>
      <w:tcPr>
        <w:shd w:val="clear" w:color="7F7F7F" w:fill="auto"/>
      </w:tcPr>
    </w:tblStylePr>
    <w:tblStylePr w:type="lastCol">
      <w:rPr>
        <w:rFonts w:ascii="Arial" w:hAnsi="Arial"/>
        <w:color w:val="F2F2F2"/>
        <w:sz w:val="22"/>
      </w:rPr>
      <w:tblPr/>
      <w:tcPr>
        <w:shd w:val="clear" w:color="7F7F7F" w:fill="auto"/>
      </w:tcPr>
    </w:tblStylePr>
    <w:tblStylePr w:type="band1Vert">
      <w:rPr>
        <w:rFonts w:ascii="Arial" w:hAnsi="Arial"/>
        <w:color w:val="404040"/>
        <w:sz w:val="22"/>
      </w:rPr>
    </w:tblStylePr>
    <w:tblStylePr w:type="band2Vert">
      <w:rPr>
        <w:rFonts w:ascii="Arial" w:hAnsi="Arial"/>
        <w:color w:val="404040"/>
        <w:sz w:val="22"/>
      </w:rPr>
      <w:tblPr/>
      <w:tcPr>
        <w:shd w:val="clear" w:color="F2F2F2" w:fill="auto"/>
      </w:tcPr>
    </w:tblStylePr>
    <w:tblStylePr w:type="band1Horz">
      <w:rPr>
        <w:rFonts w:ascii="Arial" w:hAnsi="Arial"/>
        <w:color w:val="404040"/>
        <w:sz w:val="22"/>
      </w:rPr>
    </w:tblStylePr>
    <w:tblStylePr w:type="band2Horz">
      <w:rPr>
        <w:rFonts w:ascii="Arial" w:hAnsi="Arial"/>
        <w:color w:val="404040"/>
        <w:sz w:val="22"/>
      </w:rPr>
      <w:tblPr/>
      <w:tcPr>
        <w:shd w:val="clear" w:color="F2F2F2" w:fill="auto"/>
      </w:tcPr>
    </w:tblStylePr>
  </w:style>
  <w:style w:type="table" w:customStyle="1" w:styleId="BorderedLined-Accent1">
    <w:name w:val="Bordered &amp; Lined - Accent 1"/>
    <w:basedOn w:val="af"/>
    <w:uiPriority w:val="99"/>
    <w:rsid w:val="0079406D"/>
    <w:pPr>
      <w:spacing w:after="0" w:line="240" w:lineRule="auto"/>
    </w:pPr>
    <w:rPr>
      <w:color w:val="404040"/>
      <w:sz w:val="20"/>
      <w:szCs w:val="20"/>
      <w:lang w:eastAsia="ru-RU"/>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rFonts w:ascii="Arial" w:hAnsi="Arial"/>
        <w:color w:val="F2F2F2"/>
        <w:sz w:val="22"/>
      </w:rPr>
      <w:tblPr/>
      <w:tcPr>
        <w:shd w:val="clear" w:color="68A2D8" w:fill="auto"/>
      </w:tcPr>
    </w:tblStylePr>
    <w:tblStylePr w:type="lastRow">
      <w:rPr>
        <w:rFonts w:ascii="Arial" w:hAnsi="Arial"/>
        <w:color w:val="F2F2F2"/>
        <w:sz w:val="22"/>
      </w:rPr>
      <w:tblPr/>
      <w:tcPr>
        <w:shd w:val="clear" w:color="68A2D8" w:fill="auto"/>
      </w:tcPr>
    </w:tblStylePr>
    <w:tblStylePr w:type="firstCol">
      <w:rPr>
        <w:rFonts w:ascii="Arial" w:hAnsi="Arial"/>
        <w:color w:val="F2F2F2"/>
        <w:sz w:val="22"/>
      </w:rPr>
      <w:tblPr/>
      <w:tcPr>
        <w:shd w:val="clear" w:color="68A2D8" w:fill="auto"/>
      </w:tcPr>
    </w:tblStylePr>
    <w:tblStylePr w:type="lastCol">
      <w:rPr>
        <w:rFonts w:ascii="Arial" w:hAnsi="Arial"/>
        <w:color w:val="F2F2F2"/>
        <w:sz w:val="22"/>
      </w:rPr>
      <w:tblPr/>
      <w:tcPr>
        <w:shd w:val="clear" w:color="68A2D8" w:fill="auto"/>
      </w:tcPr>
    </w:tblStylePr>
    <w:tblStylePr w:type="band1Vert">
      <w:rPr>
        <w:rFonts w:ascii="Arial" w:hAnsi="Arial"/>
        <w:color w:val="404040"/>
        <w:sz w:val="22"/>
      </w:rPr>
    </w:tblStylePr>
    <w:tblStylePr w:type="band2Vert">
      <w:rPr>
        <w:rFonts w:ascii="Arial" w:hAnsi="Arial"/>
        <w:color w:val="404040"/>
        <w:sz w:val="22"/>
      </w:rPr>
      <w:tblPr/>
      <w:tcPr>
        <w:shd w:val="clear" w:color="CBDFF1" w:fill="auto"/>
      </w:tcPr>
    </w:tblStylePr>
    <w:tblStylePr w:type="band1Horz">
      <w:rPr>
        <w:rFonts w:ascii="Arial" w:hAnsi="Arial"/>
        <w:color w:val="404040"/>
        <w:sz w:val="22"/>
      </w:rPr>
    </w:tblStylePr>
    <w:tblStylePr w:type="band2Horz">
      <w:rPr>
        <w:rFonts w:ascii="Arial" w:hAnsi="Arial"/>
        <w:color w:val="404040"/>
        <w:sz w:val="22"/>
      </w:rPr>
      <w:tblPr/>
      <w:tcPr>
        <w:shd w:val="clear" w:color="CBDFF1" w:fill="auto"/>
      </w:tcPr>
    </w:tblStylePr>
  </w:style>
  <w:style w:type="table" w:customStyle="1" w:styleId="BorderedLined-Accent2">
    <w:name w:val="Bordered &amp; Lined - Accent 2"/>
    <w:basedOn w:val="af"/>
    <w:uiPriority w:val="99"/>
    <w:rsid w:val="0079406D"/>
    <w:pPr>
      <w:spacing w:after="0" w:line="240" w:lineRule="auto"/>
    </w:pPr>
    <w:rPr>
      <w:color w:val="404040"/>
      <w:sz w:val="20"/>
      <w:szCs w:val="20"/>
      <w:lang w:eastAsia="ru-RU"/>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rFonts w:ascii="Arial" w:hAnsi="Arial"/>
        <w:color w:val="F2F2F2"/>
        <w:sz w:val="22"/>
      </w:rPr>
      <w:tblPr/>
      <w:tcPr>
        <w:shd w:val="clear" w:color="F4B184" w:fill="auto"/>
      </w:tcPr>
    </w:tblStylePr>
    <w:tblStylePr w:type="lastRow">
      <w:rPr>
        <w:rFonts w:ascii="Arial" w:hAnsi="Arial"/>
        <w:color w:val="F2F2F2"/>
        <w:sz w:val="22"/>
      </w:rPr>
      <w:tblPr/>
      <w:tcPr>
        <w:shd w:val="clear" w:color="F4B184" w:fill="auto"/>
      </w:tcPr>
    </w:tblStylePr>
    <w:tblStylePr w:type="firstCol">
      <w:rPr>
        <w:rFonts w:ascii="Arial" w:hAnsi="Arial"/>
        <w:color w:val="F2F2F2"/>
        <w:sz w:val="22"/>
      </w:rPr>
      <w:tblPr/>
      <w:tcPr>
        <w:shd w:val="clear" w:color="F4B184" w:fill="auto"/>
      </w:tcPr>
    </w:tblStylePr>
    <w:tblStylePr w:type="lastCol">
      <w:rPr>
        <w:rFonts w:ascii="Arial" w:hAnsi="Arial"/>
        <w:color w:val="F2F2F2"/>
        <w:sz w:val="22"/>
      </w:rPr>
      <w:tblPr/>
      <w:tcPr>
        <w:shd w:val="clear" w:color="F4B184" w:fill="auto"/>
      </w:tcPr>
    </w:tblStylePr>
    <w:tblStylePr w:type="band1Vert">
      <w:rPr>
        <w:rFonts w:ascii="Arial" w:hAnsi="Arial"/>
        <w:color w:val="404040"/>
        <w:sz w:val="22"/>
      </w:rPr>
    </w:tblStylePr>
    <w:tblStylePr w:type="band2Vert">
      <w:rPr>
        <w:rFonts w:ascii="Arial" w:hAnsi="Arial"/>
        <w:color w:val="404040"/>
        <w:sz w:val="22"/>
      </w:rPr>
      <w:tblPr/>
      <w:tcPr>
        <w:shd w:val="clear" w:color="FBE5D6" w:fill="auto"/>
      </w:tcPr>
    </w:tblStylePr>
    <w:tblStylePr w:type="band1Horz">
      <w:rPr>
        <w:rFonts w:ascii="Arial" w:hAnsi="Arial"/>
        <w:color w:val="404040"/>
        <w:sz w:val="22"/>
      </w:rPr>
    </w:tblStylePr>
    <w:tblStylePr w:type="band2Horz">
      <w:rPr>
        <w:rFonts w:ascii="Arial" w:hAnsi="Arial"/>
        <w:color w:val="404040"/>
        <w:sz w:val="22"/>
      </w:rPr>
      <w:tblPr/>
      <w:tcPr>
        <w:shd w:val="clear" w:color="FBE5D6" w:fill="auto"/>
      </w:tcPr>
    </w:tblStylePr>
  </w:style>
  <w:style w:type="table" w:customStyle="1" w:styleId="BorderedLined-Accent3">
    <w:name w:val="Bordered &amp; Lined - Accent 3"/>
    <w:basedOn w:val="af"/>
    <w:uiPriority w:val="99"/>
    <w:rsid w:val="0079406D"/>
    <w:pPr>
      <w:spacing w:after="0" w:line="240" w:lineRule="auto"/>
    </w:pPr>
    <w:rPr>
      <w:color w:val="404040"/>
      <w:sz w:val="20"/>
      <w:szCs w:val="20"/>
      <w:lang w:eastAsia="ru-RU"/>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rFonts w:ascii="Arial" w:hAnsi="Arial"/>
        <w:color w:val="F2F2F2"/>
        <w:sz w:val="22"/>
      </w:rPr>
      <w:tblPr/>
      <w:tcPr>
        <w:shd w:val="clear" w:color="A5A5A5" w:fill="auto"/>
      </w:tcPr>
    </w:tblStylePr>
    <w:tblStylePr w:type="lastRow">
      <w:rPr>
        <w:rFonts w:ascii="Arial" w:hAnsi="Arial"/>
        <w:color w:val="F2F2F2"/>
        <w:sz w:val="22"/>
      </w:rPr>
      <w:tblPr/>
      <w:tcPr>
        <w:shd w:val="clear" w:color="A5A5A5" w:fill="auto"/>
      </w:tcPr>
    </w:tblStylePr>
    <w:tblStylePr w:type="firstCol">
      <w:rPr>
        <w:rFonts w:ascii="Arial" w:hAnsi="Arial"/>
        <w:color w:val="F2F2F2"/>
        <w:sz w:val="22"/>
      </w:rPr>
      <w:tblPr/>
      <w:tcPr>
        <w:shd w:val="clear" w:color="A5A5A5" w:fill="auto"/>
      </w:tcPr>
    </w:tblStylePr>
    <w:tblStylePr w:type="lastCol">
      <w:rPr>
        <w:rFonts w:ascii="Arial" w:hAnsi="Arial"/>
        <w:color w:val="F2F2F2"/>
        <w:sz w:val="22"/>
      </w:rPr>
      <w:tblPr/>
      <w:tcPr>
        <w:shd w:val="clear" w:color="A5A5A5" w:fill="auto"/>
      </w:tcPr>
    </w:tblStylePr>
    <w:tblStylePr w:type="band1Vert">
      <w:rPr>
        <w:rFonts w:ascii="Arial" w:hAnsi="Arial"/>
        <w:color w:val="404040"/>
        <w:sz w:val="22"/>
      </w:rPr>
    </w:tblStylePr>
    <w:tblStylePr w:type="band2Vert">
      <w:rPr>
        <w:rFonts w:ascii="Arial" w:hAnsi="Arial"/>
        <w:color w:val="404040"/>
        <w:sz w:val="22"/>
      </w:rPr>
      <w:tblPr/>
      <w:tcPr>
        <w:shd w:val="clear" w:color="ECECEC" w:fill="auto"/>
      </w:tcPr>
    </w:tblStylePr>
    <w:tblStylePr w:type="band1Horz">
      <w:rPr>
        <w:rFonts w:ascii="Arial" w:hAnsi="Arial"/>
        <w:color w:val="404040"/>
        <w:sz w:val="22"/>
      </w:rPr>
    </w:tblStylePr>
    <w:tblStylePr w:type="band2Horz">
      <w:rPr>
        <w:rFonts w:ascii="Arial" w:hAnsi="Arial"/>
        <w:color w:val="404040"/>
        <w:sz w:val="22"/>
      </w:rPr>
      <w:tblPr/>
      <w:tcPr>
        <w:shd w:val="clear" w:color="ECECEC" w:fill="auto"/>
      </w:tcPr>
    </w:tblStylePr>
  </w:style>
  <w:style w:type="table" w:customStyle="1" w:styleId="BorderedLined-Accent4">
    <w:name w:val="Bordered &amp; Lined - Accent 4"/>
    <w:basedOn w:val="af"/>
    <w:uiPriority w:val="99"/>
    <w:rsid w:val="0079406D"/>
    <w:pPr>
      <w:spacing w:after="0" w:line="240" w:lineRule="auto"/>
    </w:pPr>
    <w:rPr>
      <w:color w:val="404040"/>
      <w:sz w:val="20"/>
      <w:szCs w:val="20"/>
      <w:lang w:eastAsia="ru-RU"/>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rFonts w:ascii="Arial" w:hAnsi="Arial"/>
        <w:color w:val="F2F2F2"/>
        <w:sz w:val="22"/>
      </w:rPr>
      <w:tblPr/>
      <w:tcPr>
        <w:shd w:val="clear" w:color="FFD865" w:fill="auto"/>
      </w:tcPr>
    </w:tblStylePr>
    <w:tblStylePr w:type="lastRow">
      <w:rPr>
        <w:rFonts w:ascii="Arial" w:hAnsi="Arial"/>
        <w:color w:val="F2F2F2"/>
        <w:sz w:val="22"/>
      </w:rPr>
      <w:tblPr/>
      <w:tcPr>
        <w:shd w:val="clear" w:color="FFD865" w:fill="auto"/>
      </w:tcPr>
    </w:tblStylePr>
    <w:tblStylePr w:type="firstCol">
      <w:rPr>
        <w:rFonts w:ascii="Arial" w:hAnsi="Arial"/>
        <w:color w:val="F2F2F2"/>
        <w:sz w:val="22"/>
      </w:rPr>
      <w:tblPr/>
      <w:tcPr>
        <w:shd w:val="clear" w:color="FFD865" w:fill="auto"/>
      </w:tcPr>
    </w:tblStylePr>
    <w:tblStylePr w:type="lastCol">
      <w:rPr>
        <w:rFonts w:ascii="Arial" w:hAnsi="Arial"/>
        <w:color w:val="F2F2F2"/>
        <w:sz w:val="22"/>
      </w:rPr>
      <w:tblPr/>
      <w:tcPr>
        <w:shd w:val="clear" w:color="FFD865" w:fill="auto"/>
      </w:tcPr>
    </w:tblStylePr>
    <w:tblStylePr w:type="band1Vert">
      <w:rPr>
        <w:rFonts w:ascii="Arial" w:hAnsi="Arial"/>
        <w:color w:val="404040"/>
        <w:sz w:val="22"/>
      </w:rPr>
    </w:tblStylePr>
    <w:tblStylePr w:type="band2Vert">
      <w:rPr>
        <w:rFonts w:ascii="Arial" w:hAnsi="Arial"/>
        <w:color w:val="404040"/>
        <w:sz w:val="22"/>
      </w:rPr>
      <w:tblPr/>
      <w:tcPr>
        <w:shd w:val="clear" w:color="FFF2CB" w:fill="auto"/>
      </w:tcPr>
    </w:tblStylePr>
    <w:tblStylePr w:type="band1Horz">
      <w:rPr>
        <w:rFonts w:ascii="Arial" w:hAnsi="Arial"/>
        <w:color w:val="404040"/>
        <w:sz w:val="22"/>
      </w:rPr>
    </w:tblStylePr>
    <w:tblStylePr w:type="band2Horz">
      <w:rPr>
        <w:rFonts w:ascii="Arial" w:hAnsi="Arial"/>
        <w:color w:val="404040"/>
        <w:sz w:val="22"/>
      </w:rPr>
      <w:tblPr/>
      <w:tcPr>
        <w:shd w:val="clear" w:color="FFF2CB" w:fill="auto"/>
      </w:tcPr>
    </w:tblStylePr>
  </w:style>
  <w:style w:type="table" w:customStyle="1" w:styleId="BorderedLined-Accent5">
    <w:name w:val="Bordered &amp; Lined - Accent 5"/>
    <w:basedOn w:val="af"/>
    <w:uiPriority w:val="99"/>
    <w:rsid w:val="0079406D"/>
    <w:pPr>
      <w:spacing w:after="0" w:line="240" w:lineRule="auto"/>
    </w:pPr>
    <w:rPr>
      <w:color w:val="404040"/>
      <w:sz w:val="20"/>
      <w:szCs w:val="20"/>
      <w:lang w:eastAsia="ru-RU"/>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rFonts w:ascii="Arial" w:hAnsi="Arial"/>
        <w:color w:val="F2F2F2"/>
        <w:sz w:val="22"/>
      </w:rPr>
      <w:tblPr/>
      <w:tcPr>
        <w:shd w:val="clear" w:color="4472C4" w:fill="auto"/>
      </w:tcPr>
    </w:tblStylePr>
    <w:tblStylePr w:type="lastRow">
      <w:rPr>
        <w:rFonts w:ascii="Arial" w:hAnsi="Arial"/>
        <w:color w:val="F2F2F2"/>
        <w:sz w:val="22"/>
      </w:rPr>
      <w:tblPr/>
      <w:tcPr>
        <w:shd w:val="clear" w:color="4472C4" w:fill="auto"/>
      </w:tcPr>
    </w:tblStylePr>
    <w:tblStylePr w:type="firstCol">
      <w:rPr>
        <w:rFonts w:ascii="Arial" w:hAnsi="Arial"/>
        <w:color w:val="F2F2F2"/>
        <w:sz w:val="22"/>
      </w:rPr>
      <w:tblPr/>
      <w:tcPr>
        <w:shd w:val="clear" w:color="4472C4" w:fill="auto"/>
      </w:tcPr>
    </w:tblStylePr>
    <w:tblStylePr w:type="lastCol">
      <w:rPr>
        <w:rFonts w:ascii="Arial" w:hAnsi="Arial"/>
        <w:color w:val="F2F2F2"/>
        <w:sz w:val="22"/>
      </w:rPr>
      <w:tblPr/>
      <w:tcPr>
        <w:shd w:val="clear" w:color="4472C4" w:fill="auto"/>
      </w:tcPr>
    </w:tblStylePr>
    <w:tblStylePr w:type="band1Vert">
      <w:rPr>
        <w:rFonts w:ascii="Arial" w:hAnsi="Arial"/>
        <w:color w:val="404040"/>
        <w:sz w:val="22"/>
      </w:rPr>
    </w:tblStylePr>
    <w:tblStylePr w:type="band2Vert">
      <w:rPr>
        <w:rFonts w:ascii="Arial" w:hAnsi="Arial"/>
        <w:color w:val="404040"/>
        <w:sz w:val="22"/>
      </w:rPr>
      <w:tblPr/>
      <w:tcPr>
        <w:shd w:val="clear" w:color="D8E2F3" w:fill="auto"/>
      </w:tcPr>
    </w:tblStylePr>
    <w:tblStylePr w:type="band1Horz">
      <w:rPr>
        <w:rFonts w:ascii="Arial" w:hAnsi="Arial"/>
        <w:color w:val="404040"/>
        <w:sz w:val="22"/>
      </w:rPr>
    </w:tblStylePr>
    <w:tblStylePr w:type="band2Horz">
      <w:rPr>
        <w:rFonts w:ascii="Arial" w:hAnsi="Arial"/>
        <w:color w:val="404040"/>
        <w:sz w:val="22"/>
      </w:rPr>
      <w:tblPr/>
      <w:tcPr>
        <w:shd w:val="clear" w:color="D8E2F3" w:fill="auto"/>
      </w:tcPr>
    </w:tblStylePr>
  </w:style>
  <w:style w:type="table" w:customStyle="1" w:styleId="BorderedLined-Accent6">
    <w:name w:val="Bordered &amp; Lined - Accent 6"/>
    <w:basedOn w:val="af"/>
    <w:uiPriority w:val="99"/>
    <w:rsid w:val="0079406D"/>
    <w:pPr>
      <w:spacing w:after="0" w:line="240" w:lineRule="auto"/>
    </w:pPr>
    <w:rPr>
      <w:color w:val="404040"/>
      <w:sz w:val="20"/>
      <w:szCs w:val="20"/>
      <w:lang w:eastAsia="ru-RU"/>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rFonts w:ascii="Arial" w:hAnsi="Arial"/>
        <w:color w:val="F2F2F2"/>
        <w:sz w:val="22"/>
      </w:rPr>
      <w:tblPr/>
      <w:tcPr>
        <w:shd w:val="clear" w:color="70AD47" w:fill="auto"/>
      </w:tcPr>
    </w:tblStylePr>
    <w:tblStylePr w:type="lastRow">
      <w:rPr>
        <w:rFonts w:ascii="Arial" w:hAnsi="Arial"/>
        <w:color w:val="F2F2F2"/>
        <w:sz w:val="22"/>
      </w:rPr>
      <w:tblPr/>
      <w:tcPr>
        <w:shd w:val="clear" w:color="70AD47" w:fill="auto"/>
      </w:tcPr>
    </w:tblStylePr>
    <w:tblStylePr w:type="firstCol">
      <w:rPr>
        <w:rFonts w:ascii="Arial" w:hAnsi="Arial"/>
        <w:color w:val="F2F2F2"/>
        <w:sz w:val="22"/>
      </w:rPr>
      <w:tblPr/>
      <w:tcPr>
        <w:shd w:val="clear" w:color="70AD47" w:fill="auto"/>
      </w:tcPr>
    </w:tblStylePr>
    <w:tblStylePr w:type="lastCol">
      <w:rPr>
        <w:rFonts w:ascii="Arial" w:hAnsi="Arial"/>
        <w:color w:val="F2F2F2"/>
        <w:sz w:val="22"/>
      </w:rPr>
      <w:tblPr/>
      <w:tcPr>
        <w:shd w:val="clear" w:color="70AD47" w:fill="auto"/>
      </w:tcPr>
    </w:tblStylePr>
    <w:tblStylePr w:type="band1Vert">
      <w:rPr>
        <w:rFonts w:ascii="Arial" w:hAnsi="Arial"/>
        <w:color w:val="404040"/>
        <w:sz w:val="22"/>
      </w:rPr>
    </w:tblStylePr>
    <w:tblStylePr w:type="band2Vert">
      <w:rPr>
        <w:rFonts w:ascii="Arial" w:hAnsi="Arial"/>
        <w:color w:val="404040"/>
        <w:sz w:val="22"/>
      </w:rPr>
      <w:tblPr/>
      <w:tcPr>
        <w:shd w:val="clear" w:color="E1EFD8" w:fill="auto"/>
      </w:tcPr>
    </w:tblStylePr>
    <w:tblStylePr w:type="band1Horz">
      <w:rPr>
        <w:rFonts w:ascii="Arial" w:hAnsi="Arial"/>
        <w:color w:val="404040"/>
        <w:sz w:val="22"/>
      </w:rPr>
    </w:tblStylePr>
    <w:tblStylePr w:type="band2Horz">
      <w:rPr>
        <w:rFonts w:ascii="Arial" w:hAnsi="Arial"/>
        <w:color w:val="404040"/>
        <w:sz w:val="22"/>
      </w:rPr>
      <w:tblPr/>
      <w:tcPr>
        <w:shd w:val="clear" w:color="E1EFD8" w:fill="auto"/>
      </w:tcPr>
    </w:tblStylePr>
  </w:style>
  <w:style w:type="table" w:customStyle="1" w:styleId="Bordered">
    <w:name w:val="Bordered"/>
    <w:basedOn w:val="af"/>
    <w:uiPriority w:val="99"/>
    <w:rsid w:val="0079406D"/>
    <w:pPr>
      <w:spacing w:after="0" w:line="240" w:lineRule="auto"/>
    </w:p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af"/>
    <w:uiPriority w:val="99"/>
    <w:rsid w:val="0079406D"/>
    <w:pPr>
      <w:spacing w:after="0" w:line="240" w:lineRule="auto"/>
    </w:p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rFonts w:ascii="Arial" w:hAnsi="Arial"/>
        <w:color w:val="404040"/>
        <w:sz w:val="22"/>
      </w:rPr>
      <w:tblPr/>
      <w:tcPr>
        <w:tcBorders>
          <w:bottom w:val="single" w:sz="12" w:space="0" w:color="5B9BD5"/>
        </w:tcBorders>
      </w:tcPr>
    </w:tblStylePr>
    <w:tblStylePr w:type="lastRow">
      <w:rPr>
        <w:rFonts w:ascii="Arial" w:hAnsi="Arial"/>
        <w:color w:val="404040"/>
        <w:sz w:val="22"/>
      </w:rPr>
      <w:tblPr/>
      <w:tcPr>
        <w:tcBorders>
          <w:top w:val="single" w:sz="12" w:space="0" w:color="5B9BD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cBorders>
      </w:tc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2">
    <w:name w:val="Bordered - Accent 2"/>
    <w:basedOn w:val="af"/>
    <w:uiPriority w:val="99"/>
    <w:rsid w:val="0079406D"/>
    <w:pPr>
      <w:spacing w:after="0" w:line="240" w:lineRule="auto"/>
    </w:p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rFonts w:ascii="Arial" w:hAnsi="Arial"/>
        <w:color w:val="404040"/>
        <w:sz w:val="22"/>
      </w:rPr>
      <w:tblPr/>
      <w:tcPr>
        <w:tcBorders>
          <w:bottom w:val="single" w:sz="12" w:space="0" w:color="F4B184"/>
        </w:tcBorders>
      </w:tcPr>
    </w:tblStylePr>
    <w:tblStylePr w:type="lastRow">
      <w:rPr>
        <w:rFonts w:ascii="Arial" w:hAnsi="Arial"/>
        <w:color w:val="404040"/>
        <w:sz w:val="22"/>
      </w:rPr>
      <w:tblPr/>
      <w:tcPr>
        <w:tcBorders>
          <w:top w:val="single" w:sz="12" w:space="0" w:color="F4B184"/>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cBorders>
      </w:tc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
    <w:name w:val="Bordered - Accent 3"/>
    <w:basedOn w:val="af"/>
    <w:uiPriority w:val="99"/>
    <w:rsid w:val="0079406D"/>
    <w:pPr>
      <w:spacing w:after="0" w:line="240" w:lineRule="auto"/>
    </w:p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rFonts w:ascii="Arial" w:hAnsi="Arial"/>
        <w:color w:val="404040"/>
        <w:sz w:val="22"/>
      </w:rPr>
      <w:tblPr/>
      <w:tcPr>
        <w:tcBorders>
          <w:bottom w:val="single" w:sz="12" w:space="0" w:color="C9C9C9"/>
        </w:tcBorders>
      </w:tcPr>
    </w:tblStylePr>
    <w:tblStylePr w:type="lastRow">
      <w:rPr>
        <w:rFonts w:ascii="Arial" w:hAnsi="Arial"/>
        <w:color w:val="404040"/>
        <w:sz w:val="22"/>
      </w:rPr>
      <w:tblPr/>
      <w:tcPr>
        <w:tcBorders>
          <w:top w:val="single" w:sz="12" w:space="0" w:color="C9C9C9"/>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cBorders>
      </w:tc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
    <w:name w:val="Bordered - Accent 4"/>
    <w:basedOn w:val="af"/>
    <w:uiPriority w:val="99"/>
    <w:rsid w:val="0079406D"/>
    <w:pPr>
      <w:spacing w:after="0" w:line="240" w:lineRule="auto"/>
    </w:p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rFonts w:ascii="Arial" w:hAnsi="Arial"/>
        <w:color w:val="404040"/>
        <w:sz w:val="22"/>
      </w:rPr>
      <w:tblPr/>
      <w:tcPr>
        <w:tcBorders>
          <w:bottom w:val="single" w:sz="12" w:space="0" w:color="FFD865"/>
        </w:tcBorders>
      </w:tcPr>
    </w:tblStylePr>
    <w:tblStylePr w:type="lastRow">
      <w:rPr>
        <w:rFonts w:ascii="Arial" w:hAnsi="Arial"/>
        <w:color w:val="404040"/>
        <w:sz w:val="22"/>
      </w:rPr>
      <w:tblPr/>
      <w:tcPr>
        <w:tcBorders>
          <w:top w:val="single" w:sz="12" w:space="0" w:color="FFD86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cBorders>
      </w:tc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
    <w:name w:val="Bordered - Accent 5"/>
    <w:basedOn w:val="af"/>
    <w:uiPriority w:val="99"/>
    <w:rsid w:val="0079406D"/>
    <w:pPr>
      <w:spacing w:after="0" w:line="240" w:lineRule="auto"/>
    </w:p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rFonts w:ascii="Arial" w:hAnsi="Arial"/>
        <w:color w:val="404040"/>
        <w:sz w:val="22"/>
      </w:rPr>
      <w:tblPr/>
      <w:tcPr>
        <w:tcBorders>
          <w:bottom w:val="single" w:sz="12" w:space="0" w:color="8DA9DB"/>
        </w:tcBorders>
      </w:tcPr>
    </w:tblStylePr>
    <w:tblStylePr w:type="lastRow">
      <w:rPr>
        <w:rFonts w:ascii="Arial" w:hAnsi="Arial"/>
        <w:color w:val="404040"/>
        <w:sz w:val="22"/>
      </w:rPr>
      <w:tblPr/>
      <w:tcPr>
        <w:tcBorders>
          <w:top w:val="single" w:sz="12" w:space="0" w:color="8DA9D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cBorders>
      </w:tc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6">
    <w:name w:val="Bordered - Accent 6"/>
    <w:basedOn w:val="af"/>
    <w:uiPriority w:val="99"/>
    <w:rsid w:val="0079406D"/>
    <w:pPr>
      <w:spacing w:after="0" w:line="240" w:lineRule="auto"/>
    </w:p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rFonts w:ascii="Arial" w:hAnsi="Arial"/>
        <w:color w:val="404040"/>
        <w:sz w:val="22"/>
      </w:rPr>
      <w:tblPr/>
      <w:tcPr>
        <w:tcBorders>
          <w:bottom w:val="single" w:sz="12" w:space="0" w:color="A9D08E"/>
        </w:tcBorders>
      </w:tcPr>
    </w:tblStylePr>
    <w:tblStylePr w:type="lastRow">
      <w:rPr>
        <w:rFonts w:ascii="Arial" w:hAnsi="Arial"/>
        <w:color w:val="404040"/>
        <w:sz w:val="22"/>
      </w:rPr>
      <w:tblPr/>
      <w:tcPr>
        <w:tcBorders>
          <w:top w:val="single" w:sz="12" w:space="0" w:color="A9D08E"/>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cBorders>
      </w:tc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character" w:customStyle="1" w:styleId="FootnoteTextChar">
    <w:name w:val="Footnote Text Char"/>
    <w:uiPriority w:val="99"/>
    <w:rsid w:val="0079406D"/>
    <w:rPr>
      <w:sz w:val="18"/>
    </w:rPr>
  </w:style>
  <w:style w:type="character" w:customStyle="1" w:styleId="2d">
    <w:name w:val="Неразрешенное упоминание2"/>
    <w:basedOn w:val="ae"/>
    <w:uiPriority w:val="99"/>
    <w:semiHidden/>
    <w:unhideWhenUsed/>
    <w:rsid w:val="0079406D"/>
    <w:rPr>
      <w:color w:val="605E5C"/>
      <w:shd w:val="clear" w:color="auto" w:fill="E1DFDD"/>
    </w:rPr>
  </w:style>
  <w:style w:type="paragraph" w:customStyle="1" w:styleId="1f6">
    <w:name w:val="ИД_Список_марк_ур.1"/>
    <w:uiPriority w:val="3"/>
    <w:rsid w:val="0079406D"/>
    <w:pPr>
      <w:tabs>
        <w:tab w:val="num" w:pos="1191"/>
      </w:tabs>
      <w:spacing w:after="0" w:line="360" w:lineRule="auto"/>
      <w:ind w:firstLine="851"/>
      <w:jc w:val="both"/>
    </w:pPr>
    <w:rPr>
      <w:rFonts w:ascii="Times New Roman" w:eastAsia="Times New Roman" w:hAnsi="Times New Roman" w:cs="Times New Roman"/>
      <w:sz w:val="24"/>
      <w:szCs w:val="20"/>
      <w:lang w:eastAsia="ru-RU"/>
    </w:rPr>
  </w:style>
  <w:style w:type="paragraph" w:customStyle="1" w:styleId="affff1">
    <w:name w:val="ИД_МелкийТекст"/>
    <w:uiPriority w:val="7"/>
    <w:rsid w:val="0079406D"/>
    <w:pPr>
      <w:spacing w:before="40" w:after="40" w:line="240" w:lineRule="auto"/>
    </w:pPr>
    <w:rPr>
      <w:rFonts w:ascii="Times New Roman" w:eastAsia="Times New Roman" w:hAnsi="Times New Roman" w:cs="Times New Roman"/>
      <w:sz w:val="20"/>
      <w:szCs w:val="20"/>
      <w:lang w:eastAsia="ru-RU"/>
    </w:rPr>
  </w:style>
  <w:style w:type="paragraph" w:customStyle="1" w:styleId="affff2">
    <w:name w:val="_Обычный (Основной текст)"/>
    <w:basedOn w:val="ad"/>
    <w:link w:val="affff3"/>
    <w:qFormat/>
    <w:rsid w:val="0079406D"/>
    <w:pPr>
      <w:spacing w:after="0" w:line="360" w:lineRule="exact"/>
      <w:ind w:firstLine="709"/>
      <w:jc w:val="both"/>
    </w:pPr>
    <w:rPr>
      <w:rFonts w:ascii="Times New Roman" w:eastAsia="Times New Roman" w:hAnsi="Times New Roman" w:cs="Times New Roman"/>
      <w:sz w:val="24"/>
      <w:szCs w:val="24"/>
      <w:lang w:eastAsia="ru-RU"/>
    </w:rPr>
  </w:style>
  <w:style w:type="character" w:customStyle="1" w:styleId="affff3">
    <w:name w:val="_Обычный (Основной текст) Знак"/>
    <w:link w:val="affff2"/>
    <w:rsid w:val="0079406D"/>
    <w:rPr>
      <w:rFonts w:ascii="Times New Roman" w:eastAsia="Times New Roman" w:hAnsi="Times New Roman" w:cs="Times New Roman"/>
      <w:sz w:val="24"/>
      <w:szCs w:val="24"/>
      <w:lang w:eastAsia="ru-RU"/>
    </w:rPr>
  </w:style>
  <w:style w:type="paragraph" w:customStyle="1" w:styleId="affff4">
    <w:name w:val="Обычный (тбл)"/>
    <w:basedOn w:val="ad"/>
    <w:link w:val="affff5"/>
    <w:autoRedefine/>
    <w:rsid w:val="0079406D"/>
    <w:pPr>
      <w:spacing w:after="0" w:line="240" w:lineRule="auto"/>
      <w:jc w:val="center"/>
    </w:pPr>
    <w:rPr>
      <w:rFonts w:ascii="Times New Roman" w:eastAsia="Times New Roman" w:hAnsi="Times New Roman" w:cs="Times New Roman"/>
      <w:bCs/>
      <w:sz w:val="24"/>
      <w:szCs w:val="18"/>
      <w:lang w:eastAsia="ru-RU"/>
    </w:rPr>
  </w:style>
  <w:style w:type="paragraph" w:customStyle="1" w:styleId="affff6">
    <w:name w:val="Шапка таблицы"/>
    <w:basedOn w:val="affff4"/>
    <w:autoRedefine/>
    <w:rsid w:val="0079406D"/>
    <w:pPr>
      <w:keepNext/>
      <w:spacing w:before="60"/>
      <w:ind w:firstLine="50"/>
    </w:pPr>
    <w:rPr>
      <w:b/>
    </w:rPr>
  </w:style>
  <w:style w:type="character" w:customStyle="1" w:styleId="affff5">
    <w:name w:val="Обычный (тбл) Знак"/>
    <w:link w:val="affff4"/>
    <w:locked/>
    <w:rsid w:val="0079406D"/>
    <w:rPr>
      <w:rFonts w:ascii="Times New Roman" w:eastAsia="Times New Roman" w:hAnsi="Times New Roman" w:cs="Times New Roman"/>
      <w:bCs/>
      <w:sz w:val="24"/>
      <w:szCs w:val="18"/>
      <w:lang w:eastAsia="ru-RU"/>
    </w:rPr>
  </w:style>
  <w:style w:type="paragraph" w:customStyle="1" w:styleId="affff7">
    <w:name w:val="_Основной с красной строки"/>
    <w:basedOn w:val="ad"/>
    <w:link w:val="affff8"/>
    <w:rsid w:val="0079406D"/>
    <w:pPr>
      <w:spacing w:after="0" w:line="360" w:lineRule="exact"/>
      <w:ind w:firstLine="709"/>
      <w:jc w:val="both"/>
    </w:pPr>
    <w:rPr>
      <w:rFonts w:ascii="Times New Roman" w:eastAsia="Times New Roman" w:hAnsi="Times New Roman" w:cs="Times New Roman"/>
      <w:sz w:val="24"/>
      <w:szCs w:val="24"/>
      <w:lang w:eastAsia="ru-RU"/>
    </w:rPr>
  </w:style>
  <w:style w:type="character" w:customStyle="1" w:styleId="affff8">
    <w:name w:val="_Основной с красной строки Знак"/>
    <w:link w:val="affff7"/>
    <w:locked/>
    <w:rsid w:val="0079406D"/>
    <w:rPr>
      <w:rFonts w:ascii="Times New Roman" w:eastAsia="Times New Roman" w:hAnsi="Times New Roman" w:cs="Times New Roman"/>
      <w:sz w:val="24"/>
      <w:szCs w:val="24"/>
      <w:lang w:eastAsia="ru-RU"/>
    </w:rPr>
  </w:style>
  <w:style w:type="paragraph" w:customStyle="1" w:styleId="1f7">
    <w:name w:val="Обычный1"/>
    <w:basedOn w:val="ad"/>
    <w:link w:val="CharChar"/>
    <w:qFormat/>
    <w:rsid w:val="0079406D"/>
    <w:pPr>
      <w:spacing w:after="0" w:line="360" w:lineRule="auto"/>
      <w:ind w:firstLine="851"/>
      <w:jc w:val="both"/>
    </w:pPr>
    <w:rPr>
      <w:rFonts w:ascii="Times New Roman" w:eastAsia="Times New Roman" w:hAnsi="Times New Roman" w:cs="Times New Roman"/>
      <w:sz w:val="24"/>
      <w:szCs w:val="24"/>
      <w:lang w:eastAsia="ru-RU"/>
    </w:rPr>
  </w:style>
  <w:style w:type="character" w:customStyle="1" w:styleId="CharChar">
    <w:name w:val="Обычный Char Char"/>
    <w:link w:val="1f7"/>
    <w:rsid w:val="0079406D"/>
    <w:rPr>
      <w:rFonts w:ascii="Times New Roman" w:eastAsia="Times New Roman" w:hAnsi="Times New Roman" w:cs="Times New Roman"/>
      <w:sz w:val="24"/>
      <w:szCs w:val="24"/>
      <w:lang w:eastAsia="ru-RU"/>
    </w:rPr>
  </w:style>
  <w:style w:type="paragraph" w:styleId="afff4">
    <w:name w:val="caption"/>
    <w:aliases w:val="Название рисунка,Рисунок название стить,Название объекта Знак1,Название объекта Знак Знак, Знак Знак Знак, Знак Знак1,Название объекта Знак2 Знак,Название объекта Знак Знак1 Знак,Название объекта Знак1 Знак Знак Знак,Табл,#,Ви6"/>
    <w:basedOn w:val="ad"/>
    <w:next w:val="ad"/>
    <w:link w:val="afff3"/>
    <w:unhideWhenUsed/>
    <w:qFormat/>
    <w:rsid w:val="0079406D"/>
    <w:pPr>
      <w:spacing w:after="200" w:line="240" w:lineRule="auto"/>
    </w:pPr>
    <w:rPr>
      <w:b/>
      <w:bCs/>
      <w:szCs w:val="18"/>
    </w:rPr>
  </w:style>
  <w:style w:type="character" w:styleId="affff9">
    <w:name w:val="FollowedHyperlink"/>
    <w:basedOn w:val="ae"/>
    <w:uiPriority w:val="99"/>
    <w:unhideWhenUsed/>
    <w:qFormat/>
    <w:rsid w:val="0079406D"/>
    <w:rPr>
      <w:color w:val="954F72" w:themeColor="followedHyperlink"/>
      <w:u w:val="single"/>
    </w:rPr>
  </w:style>
  <w:style w:type="paragraph" w:customStyle="1" w:styleId="3b">
    <w:name w:val="Основной текст3"/>
    <w:basedOn w:val="ad"/>
    <w:rsid w:val="00670581"/>
    <w:pPr>
      <w:widowControl w:val="0"/>
      <w:shd w:val="clear" w:color="auto" w:fill="FFFFFF"/>
      <w:spacing w:after="1020" w:line="629" w:lineRule="exact"/>
    </w:pPr>
    <w:rPr>
      <w:rFonts w:ascii="Lucida Sans Unicode" w:eastAsia="Lucida Sans Unicode" w:hAnsi="Lucida Sans Unicode" w:cs="Lucida Sans Unicode"/>
      <w:spacing w:val="-10"/>
      <w:sz w:val="42"/>
      <w:szCs w:val="42"/>
      <w:lang w:eastAsia="ru-RU"/>
    </w:rPr>
  </w:style>
  <w:style w:type="paragraph" w:styleId="affffa">
    <w:name w:val="TOC Heading"/>
    <w:basedOn w:val="18"/>
    <w:next w:val="ad"/>
    <w:uiPriority w:val="39"/>
    <w:unhideWhenUsed/>
    <w:qFormat/>
    <w:rsid w:val="0073040E"/>
    <w:pPr>
      <w:keepLines/>
      <w:pageBreakBefore w:val="0"/>
      <w:suppressAutoHyphens w:val="0"/>
      <w:spacing w:before="240" w:line="259" w:lineRule="auto"/>
      <w:ind w:right="0"/>
      <w:jc w:val="left"/>
      <w:outlineLvl w:val="9"/>
    </w:pPr>
    <w:rPr>
      <w:rFonts w:asciiTheme="majorHAnsi" w:eastAsiaTheme="majorEastAsia" w:hAnsiTheme="majorHAnsi" w:cstheme="majorBidi"/>
      <w:b w:val="0"/>
      <w:caps w:val="0"/>
      <w:color w:val="2E74B5" w:themeColor="accent1" w:themeShade="BF"/>
      <w:sz w:val="32"/>
      <w:szCs w:val="32"/>
      <w:lang w:eastAsia="ru-RU"/>
    </w:rPr>
  </w:style>
  <w:style w:type="numbering" w:customStyle="1" w:styleId="2e">
    <w:name w:val="Нет списка2"/>
    <w:next w:val="af0"/>
    <w:uiPriority w:val="99"/>
    <w:semiHidden/>
    <w:unhideWhenUsed/>
    <w:rsid w:val="0082329B"/>
  </w:style>
  <w:style w:type="numbering" w:customStyle="1" w:styleId="1120">
    <w:name w:val="Статья / Раздел112"/>
    <w:rsid w:val="0082329B"/>
  </w:style>
  <w:style w:type="numbering" w:customStyle="1" w:styleId="1112">
    <w:name w:val="Статья / Раздел1112"/>
    <w:rsid w:val="0082329B"/>
  </w:style>
  <w:style w:type="numbering" w:customStyle="1" w:styleId="120">
    <w:name w:val="Нет списка12"/>
    <w:next w:val="af0"/>
    <w:uiPriority w:val="99"/>
    <w:semiHidden/>
    <w:unhideWhenUsed/>
    <w:rsid w:val="0082329B"/>
  </w:style>
  <w:style w:type="table" w:customStyle="1" w:styleId="115">
    <w:name w:val="Сетка таблицы светлая11"/>
    <w:basedOn w:val="af"/>
    <w:uiPriority w:val="40"/>
    <w:rsid w:val="0082329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45">
    <w:name w:val="toc 4"/>
    <w:basedOn w:val="ad"/>
    <w:next w:val="ad"/>
    <w:autoRedefine/>
    <w:uiPriority w:val="99"/>
    <w:unhideWhenUsed/>
    <w:rsid w:val="0082329B"/>
    <w:pPr>
      <w:spacing w:after="100"/>
      <w:ind w:left="660"/>
    </w:pPr>
    <w:rPr>
      <w:rFonts w:eastAsiaTheme="minorEastAsia"/>
      <w:lang w:eastAsia="ru-RU"/>
    </w:rPr>
  </w:style>
  <w:style w:type="paragraph" w:styleId="53">
    <w:name w:val="toc 5"/>
    <w:basedOn w:val="ad"/>
    <w:next w:val="ad"/>
    <w:autoRedefine/>
    <w:uiPriority w:val="99"/>
    <w:unhideWhenUsed/>
    <w:rsid w:val="0082329B"/>
    <w:pPr>
      <w:spacing w:after="100"/>
      <w:ind w:left="880"/>
    </w:pPr>
    <w:rPr>
      <w:rFonts w:eastAsiaTheme="minorEastAsia"/>
      <w:lang w:eastAsia="ru-RU"/>
    </w:rPr>
  </w:style>
  <w:style w:type="paragraph" w:styleId="62">
    <w:name w:val="toc 6"/>
    <w:basedOn w:val="ad"/>
    <w:next w:val="ad"/>
    <w:autoRedefine/>
    <w:uiPriority w:val="99"/>
    <w:unhideWhenUsed/>
    <w:rsid w:val="0082329B"/>
    <w:pPr>
      <w:spacing w:after="100"/>
      <w:ind w:left="1100"/>
    </w:pPr>
    <w:rPr>
      <w:rFonts w:eastAsiaTheme="minorEastAsia"/>
      <w:lang w:eastAsia="ru-RU"/>
    </w:rPr>
  </w:style>
  <w:style w:type="paragraph" w:styleId="72">
    <w:name w:val="toc 7"/>
    <w:basedOn w:val="ad"/>
    <w:next w:val="ad"/>
    <w:autoRedefine/>
    <w:uiPriority w:val="99"/>
    <w:unhideWhenUsed/>
    <w:rsid w:val="0082329B"/>
    <w:pPr>
      <w:spacing w:after="100"/>
      <w:ind w:left="1320"/>
    </w:pPr>
    <w:rPr>
      <w:rFonts w:eastAsiaTheme="minorEastAsia"/>
      <w:lang w:eastAsia="ru-RU"/>
    </w:rPr>
  </w:style>
  <w:style w:type="paragraph" w:styleId="82">
    <w:name w:val="toc 8"/>
    <w:basedOn w:val="ad"/>
    <w:next w:val="ad"/>
    <w:autoRedefine/>
    <w:uiPriority w:val="99"/>
    <w:unhideWhenUsed/>
    <w:rsid w:val="0082329B"/>
    <w:pPr>
      <w:spacing w:after="100"/>
      <w:ind w:left="1540"/>
    </w:pPr>
    <w:rPr>
      <w:rFonts w:eastAsiaTheme="minorEastAsia"/>
      <w:lang w:eastAsia="ru-RU"/>
    </w:rPr>
  </w:style>
  <w:style w:type="paragraph" w:styleId="92">
    <w:name w:val="toc 9"/>
    <w:basedOn w:val="ad"/>
    <w:next w:val="ad"/>
    <w:autoRedefine/>
    <w:uiPriority w:val="99"/>
    <w:unhideWhenUsed/>
    <w:rsid w:val="0082329B"/>
    <w:pPr>
      <w:spacing w:after="100"/>
      <w:ind w:left="1760"/>
    </w:pPr>
    <w:rPr>
      <w:rFonts w:eastAsiaTheme="minorEastAsia"/>
      <w:lang w:eastAsia="ru-RU"/>
    </w:rPr>
  </w:style>
  <w:style w:type="table" w:customStyle="1" w:styleId="-611">
    <w:name w:val="Таблица-сетка 6 цветная11"/>
    <w:basedOn w:val="af"/>
    <w:uiPriority w:val="99"/>
    <w:rsid w:val="0082329B"/>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2-Accent61">
    <w:name w:val="Grid Table 2 - Accent 61"/>
    <w:basedOn w:val="af"/>
    <w:uiPriority w:val="99"/>
    <w:rsid w:val="0082329B"/>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customStyle="1" w:styleId="TableGridLight1">
    <w:name w:val="Table Grid Light1"/>
    <w:basedOn w:val="af"/>
    <w:uiPriority w:val="59"/>
    <w:rsid w:val="0082329B"/>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13">
    <w:name w:val="Таблица простая 111"/>
    <w:basedOn w:val="af"/>
    <w:uiPriority w:val="59"/>
    <w:rsid w:val="0082329B"/>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customStyle="1" w:styleId="211">
    <w:name w:val="Таблица простая 211"/>
    <w:basedOn w:val="af"/>
    <w:uiPriority w:val="59"/>
    <w:rsid w:val="0082329B"/>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1">
    <w:name w:val="Таблица простая 311"/>
    <w:basedOn w:val="af"/>
    <w:uiPriority w:val="99"/>
    <w:rsid w:val="0082329B"/>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4110">
    <w:name w:val="Таблица простая 411"/>
    <w:basedOn w:val="af"/>
    <w:uiPriority w:val="99"/>
    <w:rsid w:val="0082329B"/>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5110">
    <w:name w:val="Таблица простая 511"/>
    <w:basedOn w:val="af"/>
    <w:uiPriority w:val="99"/>
    <w:rsid w:val="0082329B"/>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111">
    <w:name w:val="Таблица-сетка 1 светлая11"/>
    <w:basedOn w:val="af"/>
    <w:uiPriority w:val="99"/>
    <w:rsid w:val="0082329B"/>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1">
    <w:name w:val="Grid Table 1 Light - Accent 11"/>
    <w:basedOn w:val="af"/>
    <w:uiPriority w:val="99"/>
    <w:rsid w:val="0082329B"/>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1">
    <w:name w:val="Grid Table 1 Light - Accent 21"/>
    <w:basedOn w:val="af"/>
    <w:uiPriority w:val="99"/>
    <w:rsid w:val="0082329B"/>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1">
    <w:name w:val="Grid Table 1 Light - Accent 31"/>
    <w:basedOn w:val="af"/>
    <w:uiPriority w:val="99"/>
    <w:rsid w:val="0082329B"/>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1">
    <w:name w:val="Grid Table 1 Light - Accent 41"/>
    <w:basedOn w:val="af"/>
    <w:uiPriority w:val="99"/>
    <w:rsid w:val="0082329B"/>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1">
    <w:name w:val="Grid Table 1 Light - Accent 51"/>
    <w:basedOn w:val="af"/>
    <w:uiPriority w:val="99"/>
    <w:rsid w:val="0082329B"/>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1">
    <w:name w:val="Grid Table 1 Light - Accent 61"/>
    <w:basedOn w:val="af"/>
    <w:uiPriority w:val="99"/>
    <w:rsid w:val="0082329B"/>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211">
    <w:name w:val="Таблица-сетка 211"/>
    <w:basedOn w:val="af"/>
    <w:uiPriority w:val="99"/>
    <w:rsid w:val="0082329B"/>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1">
    <w:name w:val="Grid Table 2 - Accent 11"/>
    <w:basedOn w:val="af"/>
    <w:uiPriority w:val="99"/>
    <w:rsid w:val="0082329B"/>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2-Accent21">
    <w:name w:val="Grid Table 2 - Accent 21"/>
    <w:basedOn w:val="af"/>
    <w:uiPriority w:val="99"/>
    <w:rsid w:val="0082329B"/>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2-Accent31">
    <w:name w:val="Grid Table 2 - Accent 31"/>
    <w:basedOn w:val="af"/>
    <w:uiPriority w:val="99"/>
    <w:rsid w:val="0082329B"/>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2-Accent41">
    <w:name w:val="Grid Table 2 - Accent 41"/>
    <w:basedOn w:val="af"/>
    <w:uiPriority w:val="99"/>
    <w:rsid w:val="0082329B"/>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2-Accent51">
    <w:name w:val="Grid Table 2 - Accent 51"/>
    <w:basedOn w:val="af"/>
    <w:uiPriority w:val="99"/>
    <w:rsid w:val="0082329B"/>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311">
    <w:name w:val="Таблица-сетка 311"/>
    <w:basedOn w:val="af"/>
    <w:uiPriority w:val="99"/>
    <w:rsid w:val="0082329B"/>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1">
    <w:name w:val="Grid Table 3 - Accent 11"/>
    <w:basedOn w:val="af"/>
    <w:uiPriority w:val="99"/>
    <w:rsid w:val="0082329B"/>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3-Accent21">
    <w:name w:val="Grid Table 3 - Accent 21"/>
    <w:basedOn w:val="af"/>
    <w:uiPriority w:val="99"/>
    <w:rsid w:val="0082329B"/>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3-Accent31">
    <w:name w:val="Grid Table 3 - Accent 31"/>
    <w:basedOn w:val="af"/>
    <w:uiPriority w:val="99"/>
    <w:rsid w:val="0082329B"/>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3-Accent41">
    <w:name w:val="Grid Table 3 - Accent 41"/>
    <w:basedOn w:val="af"/>
    <w:uiPriority w:val="99"/>
    <w:rsid w:val="0082329B"/>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3-Accent51">
    <w:name w:val="Grid Table 3 - Accent 51"/>
    <w:basedOn w:val="af"/>
    <w:uiPriority w:val="99"/>
    <w:rsid w:val="0082329B"/>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3-Accent61">
    <w:name w:val="Grid Table 3 - Accent 61"/>
    <w:basedOn w:val="af"/>
    <w:uiPriority w:val="99"/>
    <w:rsid w:val="0082329B"/>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customStyle="1" w:styleId="-411">
    <w:name w:val="Таблица-сетка 411"/>
    <w:basedOn w:val="af"/>
    <w:uiPriority w:val="59"/>
    <w:rsid w:val="0082329B"/>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1">
    <w:name w:val="Grid Table 4 - Accent 11"/>
    <w:basedOn w:val="af"/>
    <w:uiPriority w:val="59"/>
    <w:rsid w:val="0082329B"/>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auto"/>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auto"/>
      </w:tcPr>
    </w:tblStylePr>
    <w:tblStylePr w:type="band1Horz">
      <w:rPr>
        <w:rFonts w:ascii="Arial" w:hAnsi="Arial"/>
        <w:color w:val="404040"/>
        <w:sz w:val="22"/>
      </w:rPr>
      <w:tblPr/>
      <w:tcPr>
        <w:shd w:val="clear" w:color="DEEBF6" w:themeColor="accent1" w:themeTint="32" w:fill="auto"/>
      </w:tcPr>
    </w:tblStylePr>
  </w:style>
  <w:style w:type="table" w:customStyle="1" w:styleId="GridTable4-Accent21">
    <w:name w:val="Grid Table 4 - Accent 21"/>
    <w:basedOn w:val="af"/>
    <w:uiPriority w:val="59"/>
    <w:rsid w:val="0082329B"/>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4-Accent31">
    <w:name w:val="Grid Table 4 - Accent 31"/>
    <w:basedOn w:val="af"/>
    <w:uiPriority w:val="59"/>
    <w:rsid w:val="0082329B"/>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4-Accent41">
    <w:name w:val="Grid Table 4 - Accent 41"/>
    <w:basedOn w:val="af"/>
    <w:uiPriority w:val="59"/>
    <w:rsid w:val="0082329B"/>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4-Accent51">
    <w:name w:val="Grid Table 4 - Accent 51"/>
    <w:basedOn w:val="af"/>
    <w:uiPriority w:val="59"/>
    <w:rsid w:val="0082329B"/>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auto"/>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4-Accent61">
    <w:name w:val="Grid Table 4 - Accent 61"/>
    <w:basedOn w:val="af"/>
    <w:uiPriority w:val="59"/>
    <w:rsid w:val="0082329B"/>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customStyle="1" w:styleId="-511">
    <w:name w:val="Таблица-сетка 5 темная11"/>
    <w:basedOn w:val="af"/>
    <w:uiPriority w:val="99"/>
    <w:rsid w:val="0082329B"/>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1">
    <w:name w:val="Grid Table 5 Dark- Accent 11"/>
    <w:basedOn w:val="af"/>
    <w:uiPriority w:val="99"/>
    <w:rsid w:val="0082329B"/>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auto"/>
    </w:tblPr>
    <w:tblStylePr w:type="firstRow">
      <w:rPr>
        <w:rFonts w:ascii="Arial" w:hAnsi="Arial"/>
        <w:b/>
        <w:color w:val="FFFFFF"/>
        <w:sz w:val="22"/>
      </w:rPr>
      <w:tblPr/>
      <w:tcPr>
        <w:shd w:val="clear" w:color="5B9BD5" w:themeColor="accent1" w:fill="auto"/>
      </w:tcPr>
    </w:tblStylePr>
    <w:tblStylePr w:type="lastRow">
      <w:rPr>
        <w:rFonts w:ascii="Arial" w:hAnsi="Arial"/>
        <w:b/>
        <w:color w:val="FFFFFF"/>
        <w:sz w:val="22"/>
      </w:rPr>
      <w:tblPr/>
      <w:tcPr>
        <w:tcBorders>
          <w:top w:val="single" w:sz="4" w:space="0" w:color="FFFFFF" w:themeColor="light1"/>
        </w:tcBorders>
        <w:shd w:val="clear" w:color="5B9BD5" w:themeColor="accent1" w:fill="auto"/>
      </w:tcPr>
    </w:tblStylePr>
    <w:tblStylePr w:type="firstCol">
      <w:rPr>
        <w:rFonts w:ascii="Arial" w:hAnsi="Arial"/>
        <w:b/>
        <w:color w:val="FFFFFF"/>
        <w:sz w:val="22"/>
      </w:rPr>
      <w:tblPr/>
      <w:tcPr>
        <w:shd w:val="clear" w:color="5B9BD5" w:themeColor="accent1" w:fill="auto"/>
      </w:tcPr>
    </w:tblStylePr>
    <w:tblStylePr w:type="lastCol">
      <w:rPr>
        <w:rFonts w:ascii="Arial" w:hAnsi="Arial"/>
        <w:b/>
        <w:color w:val="FFFFFF"/>
        <w:sz w:val="22"/>
      </w:rPr>
      <w:tblPr/>
      <w:tcPr>
        <w:shd w:val="clear" w:color="5B9BD5" w:themeColor="accent1" w:fill="auto"/>
      </w:tcPr>
    </w:tblStylePr>
    <w:tblStylePr w:type="band1Vert">
      <w:tblPr/>
      <w:tcPr>
        <w:shd w:val="clear" w:color="B3D0EB" w:themeColor="accent1" w:themeTint="75" w:fill="auto"/>
      </w:tcPr>
    </w:tblStylePr>
    <w:tblStylePr w:type="band1Horz">
      <w:tblPr/>
      <w:tcPr>
        <w:shd w:val="clear" w:color="B3D0EB" w:themeColor="accent1" w:themeTint="75" w:fill="auto"/>
      </w:tcPr>
    </w:tblStylePr>
  </w:style>
  <w:style w:type="table" w:customStyle="1" w:styleId="GridTable5Dark-Accent21">
    <w:name w:val="Grid Table 5 Dark - Accent 21"/>
    <w:basedOn w:val="af"/>
    <w:uiPriority w:val="99"/>
    <w:rsid w:val="0082329B"/>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customStyle="1" w:styleId="GridTable5Dark-Accent31">
    <w:name w:val="Grid Table 5 Dark - Accent 31"/>
    <w:basedOn w:val="af"/>
    <w:uiPriority w:val="99"/>
    <w:rsid w:val="0082329B"/>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1">
    <w:name w:val="Grid Table 5 Dark- Accent 41"/>
    <w:basedOn w:val="af"/>
    <w:uiPriority w:val="99"/>
    <w:rsid w:val="0082329B"/>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customStyle="1" w:styleId="GridTable5Dark-Accent51">
    <w:name w:val="Grid Table 5 Dark - Accent 51"/>
    <w:basedOn w:val="af"/>
    <w:uiPriority w:val="99"/>
    <w:rsid w:val="0082329B"/>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auto"/>
    </w:tblPr>
    <w:tblStylePr w:type="firstRow">
      <w:rPr>
        <w:rFonts w:ascii="Arial" w:hAnsi="Arial"/>
        <w:b/>
        <w:color w:val="FFFFFF"/>
        <w:sz w:val="22"/>
      </w:rPr>
      <w:tblPr/>
      <w:tcPr>
        <w:shd w:val="clear" w:color="4472C4" w:themeColor="accent5" w:fill="auto"/>
      </w:tcPr>
    </w:tblStylePr>
    <w:tblStylePr w:type="lastRow">
      <w:rPr>
        <w:rFonts w:ascii="Arial" w:hAnsi="Arial"/>
        <w:b/>
        <w:color w:val="FFFFFF"/>
        <w:sz w:val="22"/>
      </w:rPr>
      <w:tblPr/>
      <w:tcPr>
        <w:tcBorders>
          <w:top w:val="single" w:sz="4" w:space="0" w:color="FFFFFF" w:themeColor="light1"/>
        </w:tcBorders>
        <w:shd w:val="clear" w:color="4472C4" w:themeColor="accent5" w:fill="auto"/>
      </w:tcPr>
    </w:tblStylePr>
    <w:tblStylePr w:type="firstCol">
      <w:rPr>
        <w:rFonts w:ascii="Arial" w:hAnsi="Arial"/>
        <w:b/>
        <w:color w:val="FFFFFF"/>
        <w:sz w:val="22"/>
      </w:rPr>
      <w:tblPr/>
      <w:tcPr>
        <w:shd w:val="clear" w:color="4472C4" w:themeColor="accent5" w:fill="auto"/>
      </w:tcPr>
    </w:tblStylePr>
    <w:tblStylePr w:type="lastCol">
      <w:rPr>
        <w:rFonts w:ascii="Arial" w:hAnsi="Arial"/>
        <w:b/>
        <w:color w:val="FFFFFF"/>
        <w:sz w:val="22"/>
      </w:rPr>
      <w:tblPr/>
      <w:tcPr>
        <w:shd w:val="clear" w:color="4472C4" w:themeColor="accent5" w:fill="auto"/>
      </w:tcPr>
    </w:tblStylePr>
    <w:tblStylePr w:type="band1Vert">
      <w:tblPr/>
      <w:tcPr>
        <w:shd w:val="clear" w:color="A9BEE4" w:themeColor="accent5" w:themeTint="75" w:fill="auto"/>
      </w:tcPr>
    </w:tblStylePr>
    <w:tblStylePr w:type="band1Horz">
      <w:tblPr/>
      <w:tcPr>
        <w:shd w:val="clear" w:color="A9BEE4" w:themeColor="accent5" w:themeTint="75" w:fill="auto"/>
      </w:tcPr>
    </w:tblStylePr>
  </w:style>
  <w:style w:type="table" w:customStyle="1" w:styleId="GridTable5Dark-Accent61">
    <w:name w:val="Grid Table 5 Dark - Accent 61"/>
    <w:basedOn w:val="af"/>
    <w:uiPriority w:val="99"/>
    <w:rsid w:val="0082329B"/>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customStyle="1" w:styleId="GridTable6Colorful-Accent11">
    <w:name w:val="Grid Table 6 Colorful - Accent 11"/>
    <w:basedOn w:val="af"/>
    <w:uiPriority w:val="99"/>
    <w:rsid w:val="0082329B"/>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6Colorful-Accent21">
    <w:name w:val="Grid Table 6 Colorful - Accent 21"/>
    <w:basedOn w:val="af"/>
    <w:uiPriority w:val="99"/>
    <w:rsid w:val="0082329B"/>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6Colorful-Accent31">
    <w:name w:val="Grid Table 6 Colorful - Accent 31"/>
    <w:basedOn w:val="af"/>
    <w:uiPriority w:val="99"/>
    <w:rsid w:val="0082329B"/>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6Colorful-Accent41">
    <w:name w:val="Grid Table 6 Colorful - Accent 41"/>
    <w:basedOn w:val="af"/>
    <w:uiPriority w:val="99"/>
    <w:rsid w:val="0082329B"/>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6Colorful-Accent51">
    <w:name w:val="Grid Table 6 Colorful - Accent 51"/>
    <w:basedOn w:val="af"/>
    <w:uiPriority w:val="99"/>
    <w:rsid w:val="0082329B"/>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6Colorful-Accent61">
    <w:name w:val="Grid Table 6 Colorful - Accent 61"/>
    <w:basedOn w:val="af"/>
    <w:uiPriority w:val="99"/>
    <w:rsid w:val="0082329B"/>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auto"/>
      </w:tcPr>
    </w:tblStylePr>
    <w:tblStylePr w:type="band1Horz">
      <w:rPr>
        <w:rFonts w:ascii="Arial" w:hAnsi="Arial"/>
        <w:color w:val="254175" w:themeColor="accent5" w:themeShade="95"/>
        <w:sz w:val="22"/>
      </w:rPr>
      <w:tblPr/>
      <w:tcPr>
        <w:shd w:val="clear" w:color="E1EFD8" w:themeColor="accent6" w:themeTint="34" w:fill="auto"/>
      </w:tcPr>
    </w:tblStylePr>
    <w:tblStylePr w:type="band2Horz">
      <w:rPr>
        <w:rFonts w:ascii="Arial" w:hAnsi="Arial"/>
        <w:color w:val="254175" w:themeColor="accent5" w:themeShade="95"/>
        <w:sz w:val="22"/>
      </w:rPr>
    </w:tblStylePr>
  </w:style>
  <w:style w:type="table" w:customStyle="1" w:styleId="-711">
    <w:name w:val="Таблица-сетка 7 цветная11"/>
    <w:basedOn w:val="af"/>
    <w:uiPriority w:val="99"/>
    <w:rsid w:val="0082329B"/>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1">
    <w:name w:val="Grid Table 7 Colorful - Accent 11"/>
    <w:basedOn w:val="af"/>
    <w:uiPriority w:val="99"/>
    <w:rsid w:val="0082329B"/>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auto"/>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7Colorful-Accent21">
    <w:name w:val="Grid Table 7 Colorful - Accent 21"/>
    <w:basedOn w:val="af"/>
    <w:uiPriority w:val="99"/>
    <w:rsid w:val="0082329B"/>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7Colorful-Accent31">
    <w:name w:val="Grid Table 7 Colorful - Accent 31"/>
    <w:basedOn w:val="af"/>
    <w:uiPriority w:val="99"/>
    <w:rsid w:val="0082329B"/>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7Colorful-Accent41">
    <w:name w:val="Grid Table 7 Colorful - Accent 41"/>
    <w:basedOn w:val="af"/>
    <w:uiPriority w:val="99"/>
    <w:rsid w:val="0082329B"/>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7Colorful-Accent51">
    <w:name w:val="Grid Table 7 Colorful - Accent 51"/>
    <w:basedOn w:val="af"/>
    <w:uiPriority w:val="99"/>
    <w:rsid w:val="0082329B"/>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auto"/>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7Colorful-Accent61">
    <w:name w:val="Grid Table 7 Colorful - Accent 61"/>
    <w:basedOn w:val="af"/>
    <w:uiPriority w:val="99"/>
    <w:rsid w:val="0082329B"/>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customStyle="1" w:styleId="-1110">
    <w:name w:val="Список-таблица 1 светлая11"/>
    <w:basedOn w:val="af"/>
    <w:uiPriority w:val="99"/>
    <w:rsid w:val="0082329B"/>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1">
    <w:name w:val="List Table 1 Light - Accent 11"/>
    <w:basedOn w:val="af"/>
    <w:uiPriority w:val="99"/>
    <w:rsid w:val="0082329B"/>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auto"/>
      </w:tcPr>
    </w:tblStylePr>
    <w:tblStylePr w:type="band1Horz">
      <w:tblPr/>
      <w:tcPr>
        <w:shd w:val="clear" w:color="D5E5F4" w:themeColor="accent1" w:themeTint="40" w:fill="auto"/>
      </w:tcPr>
    </w:tblStylePr>
  </w:style>
  <w:style w:type="table" w:customStyle="1" w:styleId="ListTable1Light-Accent21">
    <w:name w:val="List Table 1 Light - Accent 21"/>
    <w:basedOn w:val="af"/>
    <w:uiPriority w:val="99"/>
    <w:rsid w:val="0082329B"/>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customStyle="1" w:styleId="ListTable1Light-Accent31">
    <w:name w:val="List Table 1 Light - Accent 31"/>
    <w:basedOn w:val="af"/>
    <w:uiPriority w:val="99"/>
    <w:rsid w:val="0082329B"/>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customStyle="1" w:styleId="ListTable1Light-Accent41">
    <w:name w:val="List Table 1 Light - Accent 41"/>
    <w:basedOn w:val="af"/>
    <w:uiPriority w:val="99"/>
    <w:rsid w:val="0082329B"/>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customStyle="1" w:styleId="ListTable1Light-Accent51">
    <w:name w:val="List Table 1 Light - Accent 51"/>
    <w:basedOn w:val="af"/>
    <w:uiPriority w:val="99"/>
    <w:rsid w:val="0082329B"/>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auto"/>
      </w:tcPr>
    </w:tblStylePr>
    <w:tblStylePr w:type="band1Horz">
      <w:tblPr/>
      <w:tcPr>
        <w:shd w:val="clear" w:color="CFDBF0" w:themeColor="accent5" w:themeTint="40" w:fill="auto"/>
      </w:tcPr>
    </w:tblStylePr>
  </w:style>
  <w:style w:type="table" w:customStyle="1" w:styleId="ListTable1Light-Accent61">
    <w:name w:val="List Table 1 Light - Accent 61"/>
    <w:basedOn w:val="af"/>
    <w:uiPriority w:val="99"/>
    <w:rsid w:val="0082329B"/>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customStyle="1" w:styleId="-2110">
    <w:name w:val="Список-таблица 211"/>
    <w:basedOn w:val="af"/>
    <w:uiPriority w:val="99"/>
    <w:rsid w:val="0082329B"/>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1">
    <w:name w:val="List Table 2 - Accent 11"/>
    <w:basedOn w:val="af"/>
    <w:uiPriority w:val="99"/>
    <w:rsid w:val="0082329B"/>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2-Accent21">
    <w:name w:val="List Table 2 - Accent 21"/>
    <w:basedOn w:val="af"/>
    <w:uiPriority w:val="99"/>
    <w:rsid w:val="0082329B"/>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2-Accent31">
    <w:name w:val="List Table 2 - Accent 31"/>
    <w:basedOn w:val="af"/>
    <w:uiPriority w:val="99"/>
    <w:rsid w:val="0082329B"/>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2-Accent41">
    <w:name w:val="List Table 2 - Accent 41"/>
    <w:basedOn w:val="af"/>
    <w:uiPriority w:val="99"/>
    <w:rsid w:val="0082329B"/>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2-Accent51">
    <w:name w:val="List Table 2 - Accent 51"/>
    <w:basedOn w:val="af"/>
    <w:uiPriority w:val="99"/>
    <w:rsid w:val="0082329B"/>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2-Accent61">
    <w:name w:val="List Table 2 - Accent 61"/>
    <w:basedOn w:val="af"/>
    <w:uiPriority w:val="99"/>
    <w:rsid w:val="0082329B"/>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customStyle="1" w:styleId="-3110">
    <w:name w:val="Список-таблица 311"/>
    <w:basedOn w:val="af"/>
    <w:uiPriority w:val="99"/>
    <w:rsid w:val="0082329B"/>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1">
    <w:name w:val="List Table 3 - Accent 11"/>
    <w:basedOn w:val="af"/>
    <w:uiPriority w:val="99"/>
    <w:rsid w:val="0082329B"/>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1">
    <w:name w:val="List Table 3 - Accent 21"/>
    <w:basedOn w:val="af"/>
    <w:uiPriority w:val="99"/>
    <w:rsid w:val="0082329B"/>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1">
    <w:name w:val="List Table 3 - Accent 31"/>
    <w:basedOn w:val="af"/>
    <w:uiPriority w:val="99"/>
    <w:rsid w:val="0082329B"/>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1">
    <w:name w:val="List Table 3 - Accent 41"/>
    <w:basedOn w:val="af"/>
    <w:uiPriority w:val="99"/>
    <w:rsid w:val="0082329B"/>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1">
    <w:name w:val="List Table 3 - Accent 51"/>
    <w:basedOn w:val="af"/>
    <w:uiPriority w:val="99"/>
    <w:rsid w:val="0082329B"/>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1">
    <w:name w:val="List Table 3 - Accent 61"/>
    <w:basedOn w:val="af"/>
    <w:uiPriority w:val="99"/>
    <w:rsid w:val="0082329B"/>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4110">
    <w:name w:val="Список-таблица 411"/>
    <w:basedOn w:val="af"/>
    <w:uiPriority w:val="99"/>
    <w:rsid w:val="0082329B"/>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1">
    <w:name w:val="List Table 4 - Accent 11"/>
    <w:basedOn w:val="af"/>
    <w:uiPriority w:val="99"/>
    <w:rsid w:val="0082329B"/>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4-Accent21">
    <w:name w:val="List Table 4 - Accent 21"/>
    <w:basedOn w:val="af"/>
    <w:uiPriority w:val="99"/>
    <w:rsid w:val="0082329B"/>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4-Accent31">
    <w:name w:val="List Table 4 - Accent 31"/>
    <w:basedOn w:val="af"/>
    <w:uiPriority w:val="99"/>
    <w:rsid w:val="0082329B"/>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4-Accent41">
    <w:name w:val="List Table 4 - Accent 41"/>
    <w:basedOn w:val="af"/>
    <w:uiPriority w:val="99"/>
    <w:rsid w:val="0082329B"/>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4-Accent51">
    <w:name w:val="List Table 4 - Accent 51"/>
    <w:basedOn w:val="af"/>
    <w:uiPriority w:val="99"/>
    <w:rsid w:val="0082329B"/>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4-Accent61">
    <w:name w:val="List Table 4 - Accent 61"/>
    <w:basedOn w:val="af"/>
    <w:uiPriority w:val="99"/>
    <w:rsid w:val="0082329B"/>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customStyle="1" w:styleId="-5110">
    <w:name w:val="Список-таблица 5 темная11"/>
    <w:basedOn w:val="af"/>
    <w:uiPriority w:val="99"/>
    <w:rsid w:val="0082329B"/>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1">
    <w:name w:val="List Table 5 Dark - Accent 11"/>
    <w:basedOn w:val="af"/>
    <w:uiPriority w:val="99"/>
    <w:rsid w:val="0082329B"/>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auto"/>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auto"/>
      </w:tcPr>
    </w:tblStylePr>
    <w:tblStylePr w:type="band2Horz">
      <w:tblPr/>
      <w:tcPr>
        <w:tcBorders>
          <w:top w:val="single" w:sz="4" w:space="0" w:color="FFFFFF" w:themeColor="light1"/>
          <w:bottom w:val="single" w:sz="4" w:space="0" w:color="FFFFFF" w:themeColor="light1"/>
        </w:tcBorders>
        <w:shd w:val="clear" w:color="5B9BD5" w:themeColor="accent1" w:fill="auto"/>
      </w:tcPr>
    </w:tblStylePr>
  </w:style>
  <w:style w:type="table" w:customStyle="1" w:styleId="ListTable5Dark-Accent21">
    <w:name w:val="List Table 5 Dark - Accent 21"/>
    <w:basedOn w:val="af"/>
    <w:uiPriority w:val="99"/>
    <w:rsid w:val="0082329B"/>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customStyle="1" w:styleId="ListTable5Dark-Accent31">
    <w:name w:val="List Table 5 Dark - Accent 31"/>
    <w:basedOn w:val="af"/>
    <w:uiPriority w:val="99"/>
    <w:rsid w:val="0082329B"/>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customStyle="1" w:styleId="ListTable5Dark-Accent41">
    <w:name w:val="List Table 5 Dark - Accent 41"/>
    <w:basedOn w:val="af"/>
    <w:uiPriority w:val="99"/>
    <w:rsid w:val="0082329B"/>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customStyle="1" w:styleId="ListTable5Dark-Accent51">
    <w:name w:val="List Table 5 Dark - Accent 51"/>
    <w:basedOn w:val="af"/>
    <w:uiPriority w:val="99"/>
    <w:rsid w:val="0082329B"/>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auto"/>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auto"/>
      </w:tcPr>
    </w:tblStylePr>
    <w:tblStylePr w:type="band2Horz">
      <w:tblPr/>
      <w:tcPr>
        <w:tcBorders>
          <w:top w:val="single" w:sz="4" w:space="0" w:color="FFFFFF" w:themeColor="light1"/>
          <w:bottom w:val="single" w:sz="4" w:space="0" w:color="FFFFFF" w:themeColor="light1"/>
        </w:tcBorders>
        <w:shd w:val="clear" w:color="8DA9DB" w:themeColor="accent5" w:themeTint="9A" w:fill="auto"/>
      </w:tcPr>
    </w:tblStylePr>
  </w:style>
  <w:style w:type="table" w:customStyle="1" w:styleId="ListTable5Dark-Accent61">
    <w:name w:val="List Table 5 Dark - Accent 61"/>
    <w:basedOn w:val="af"/>
    <w:uiPriority w:val="99"/>
    <w:rsid w:val="0082329B"/>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customStyle="1" w:styleId="-6110">
    <w:name w:val="Список-таблица 6 цветная11"/>
    <w:basedOn w:val="af"/>
    <w:uiPriority w:val="99"/>
    <w:rsid w:val="0082329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1">
    <w:name w:val="List Table 6 Colorful - Accent 11"/>
    <w:basedOn w:val="af"/>
    <w:uiPriority w:val="99"/>
    <w:rsid w:val="0082329B"/>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6Colorful-Accent21">
    <w:name w:val="List Table 6 Colorful - Accent 21"/>
    <w:basedOn w:val="af"/>
    <w:uiPriority w:val="99"/>
    <w:rsid w:val="0082329B"/>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6Colorful-Accent31">
    <w:name w:val="List Table 6 Colorful - Accent 31"/>
    <w:basedOn w:val="af"/>
    <w:uiPriority w:val="99"/>
    <w:rsid w:val="0082329B"/>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6Colorful-Accent41">
    <w:name w:val="List Table 6 Colorful - Accent 41"/>
    <w:basedOn w:val="af"/>
    <w:uiPriority w:val="99"/>
    <w:rsid w:val="0082329B"/>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6Colorful-Accent51">
    <w:name w:val="List Table 6 Colorful - Accent 51"/>
    <w:basedOn w:val="af"/>
    <w:uiPriority w:val="99"/>
    <w:rsid w:val="0082329B"/>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6Colorful-Accent61">
    <w:name w:val="List Table 6 Colorful - Accent 61"/>
    <w:basedOn w:val="af"/>
    <w:uiPriority w:val="99"/>
    <w:rsid w:val="0082329B"/>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7110">
    <w:name w:val="Список-таблица 7 цветная11"/>
    <w:basedOn w:val="af"/>
    <w:uiPriority w:val="99"/>
    <w:rsid w:val="0082329B"/>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1">
    <w:name w:val="List Table 7 Colorful - Accent 11"/>
    <w:basedOn w:val="af"/>
    <w:uiPriority w:val="99"/>
    <w:rsid w:val="0082329B"/>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auto"/>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7Colorful-Accent21">
    <w:name w:val="List Table 7 Colorful - Accent 21"/>
    <w:basedOn w:val="af"/>
    <w:uiPriority w:val="99"/>
    <w:rsid w:val="0082329B"/>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7Colorful-Accent31">
    <w:name w:val="List Table 7 Colorful - Accent 31"/>
    <w:basedOn w:val="af"/>
    <w:uiPriority w:val="99"/>
    <w:rsid w:val="0082329B"/>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7Colorful-Accent41">
    <w:name w:val="List Table 7 Colorful - Accent 41"/>
    <w:basedOn w:val="af"/>
    <w:uiPriority w:val="99"/>
    <w:rsid w:val="0082329B"/>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7Colorful-Accent51">
    <w:name w:val="List Table 7 Colorful - Accent 51"/>
    <w:basedOn w:val="af"/>
    <w:uiPriority w:val="99"/>
    <w:rsid w:val="0082329B"/>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auto"/>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7Colorful-Accent61">
    <w:name w:val="List Table 7 Colorful - Accent 61"/>
    <w:basedOn w:val="af"/>
    <w:uiPriority w:val="99"/>
    <w:rsid w:val="0082329B"/>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10">
    <w:name w:val="Lined - Accent1"/>
    <w:basedOn w:val="af"/>
    <w:uiPriority w:val="99"/>
    <w:rsid w:val="0082329B"/>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1">
    <w:name w:val="Lined - Accent 11"/>
    <w:basedOn w:val="af"/>
    <w:uiPriority w:val="99"/>
    <w:rsid w:val="0082329B"/>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Lined-Accent21">
    <w:name w:val="Lined - Accent 21"/>
    <w:basedOn w:val="af"/>
    <w:uiPriority w:val="99"/>
    <w:rsid w:val="0082329B"/>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1">
    <w:name w:val="Lined - Accent 31"/>
    <w:basedOn w:val="af"/>
    <w:uiPriority w:val="99"/>
    <w:rsid w:val="0082329B"/>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1">
    <w:name w:val="Lined - Accent 41"/>
    <w:basedOn w:val="af"/>
    <w:uiPriority w:val="99"/>
    <w:rsid w:val="0082329B"/>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1">
    <w:name w:val="Lined - Accent 51"/>
    <w:basedOn w:val="af"/>
    <w:uiPriority w:val="99"/>
    <w:rsid w:val="0082329B"/>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Lined-Accent61">
    <w:name w:val="Lined - Accent 61"/>
    <w:basedOn w:val="af"/>
    <w:uiPriority w:val="99"/>
    <w:rsid w:val="0082329B"/>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10">
    <w:name w:val="Bordered &amp; Lined - Accent1"/>
    <w:basedOn w:val="af"/>
    <w:uiPriority w:val="99"/>
    <w:rsid w:val="0082329B"/>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1">
    <w:name w:val="Bordered &amp; Lined - Accent 11"/>
    <w:basedOn w:val="af"/>
    <w:uiPriority w:val="99"/>
    <w:rsid w:val="0082329B"/>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BorderedLined-Accent21">
    <w:name w:val="Bordered &amp; Lined - Accent 21"/>
    <w:basedOn w:val="af"/>
    <w:uiPriority w:val="99"/>
    <w:rsid w:val="0082329B"/>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1">
    <w:name w:val="Bordered &amp; Lined - Accent 31"/>
    <w:basedOn w:val="af"/>
    <w:uiPriority w:val="99"/>
    <w:rsid w:val="0082329B"/>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1">
    <w:name w:val="Bordered &amp; Lined - Accent 41"/>
    <w:basedOn w:val="af"/>
    <w:uiPriority w:val="99"/>
    <w:rsid w:val="0082329B"/>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1">
    <w:name w:val="Bordered &amp; Lined - Accent 51"/>
    <w:basedOn w:val="af"/>
    <w:uiPriority w:val="99"/>
    <w:rsid w:val="0082329B"/>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BorderedLined-Accent61">
    <w:name w:val="Bordered &amp; Lined - Accent 61"/>
    <w:basedOn w:val="af"/>
    <w:uiPriority w:val="99"/>
    <w:rsid w:val="0082329B"/>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1">
    <w:name w:val="Bordered1"/>
    <w:basedOn w:val="af"/>
    <w:uiPriority w:val="99"/>
    <w:rsid w:val="0082329B"/>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1">
    <w:name w:val="Bordered - Accent 11"/>
    <w:basedOn w:val="af"/>
    <w:uiPriority w:val="99"/>
    <w:rsid w:val="0082329B"/>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1">
    <w:name w:val="Bordered - Accent 21"/>
    <w:basedOn w:val="af"/>
    <w:uiPriority w:val="99"/>
    <w:rsid w:val="0082329B"/>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1">
    <w:name w:val="Bordered - Accent 31"/>
    <w:basedOn w:val="af"/>
    <w:uiPriority w:val="99"/>
    <w:rsid w:val="0082329B"/>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1">
    <w:name w:val="Bordered - Accent 41"/>
    <w:basedOn w:val="af"/>
    <w:uiPriority w:val="99"/>
    <w:rsid w:val="0082329B"/>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1">
    <w:name w:val="Bordered - Accent 51"/>
    <w:basedOn w:val="af"/>
    <w:uiPriority w:val="99"/>
    <w:rsid w:val="0082329B"/>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1">
    <w:name w:val="Bordered - Accent 61"/>
    <w:basedOn w:val="af"/>
    <w:uiPriority w:val="99"/>
    <w:rsid w:val="0082329B"/>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customStyle="1" w:styleId="TableGraf8L">
    <w:name w:val="TableGraf 8L"/>
    <w:basedOn w:val="ad"/>
    <w:link w:val="TableGraf8L0"/>
    <w:uiPriority w:val="99"/>
    <w:rsid w:val="00021583"/>
    <w:pPr>
      <w:spacing w:before="40" w:after="40" w:line="240" w:lineRule="auto"/>
    </w:pPr>
    <w:rPr>
      <w:rFonts w:ascii="Times New Roman" w:eastAsia="Calibri" w:hAnsi="Times New Roman" w:cs="Times New Roman"/>
      <w:sz w:val="20"/>
      <w:szCs w:val="20"/>
      <w:lang w:eastAsia="ru-RU"/>
    </w:rPr>
  </w:style>
  <w:style w:type="paragraph" w:customStyle="1" w:styleId="TableGraf10L">
    <w:name w:val="TableGraf 10L"/>
    <w:basedOn w:val="TableGraf8L"/>
    <w:link w:val="TableGraf10L0"/>
    <w:uiPriority w:val="99"/>
    <w:rsid w:val="00021583"/>
  </w:style>
  <w:style w:type="paragraph" w:customStyle="1" w:styleId="Head10L">
    <w:name w:val="Head 10L"/>
    <w:basedOn w:val="TableGraf10L"/>
    <w:link w:val="Head10L0"/>
    <w:uiPriority w:val="99"/>
    <w:rsid w:val="00021583"/>
    <w:rPr>
      <w:b/>
    </w:rPr>
  </w:style>
  <w:style w:type="paragraph" w:customStyle="1" w:styleId="TableGraf8M">
    <w:name w:val="TableGraf 8M"/>
    <w:basedOn w:val="TableGraf8L"/>
    <w:uiPriority w:val="99"/>
    <w:rsid w:val="00021583"/>
    <w:pPr>
      <w:jc w:val="center"/>
    </w:pPr>
  </w:style>
  <w:style w:type="paragraph" w:customStyle="1" w:styleId="Head8M">
    <w:name w:val="Head 8M"/>
    <w:basedOn w:val="TableGraf8M"/>
    <w:uiPriority w:val="99"/>
    <w:rsid w:val="00021583"/>
    <w:rPr>
      <w:b/>
    </w:rPr>
  </w:style>
  <w:style w:type="paragraph" w:customStyle="1" w:styleId="Head10M">
    <w:name w:val="Head 10M"/>
    <w:basedOn w:val="Head8M"/>
    <w:uiPriority w:val="99"/>
    <w:rsid w:val="00021583"/>
  </w:style>
  <w:style w:type="paragraph" w:customStyle="1" w:styleId="Head12M">
    <w:name w:val="Head 12M"/>
    <w:uiPriority w:val="99"/>
    <w:rsid w:val="00021583"/>
    <w:pPr>
      <w:keepLines/>
      <w:spacing w:before="40" w:after="40" w:line="240" w:lineRule="auto"/>
      <w:jc w:val="center"/>
    </w:pPr>
    <w:rPr>
      <w:rFonts w:ascii="Times New Roman" w:eastAsia="Times New Roman" w:hAnsi="Times New Roman" w:cs="Times New Roman"/>
      <w:sz w:val="24"/>
      <w:szCs w:val="20"/>
    </w:rPr>
  </w:style>
  <w:style w:type="paragraph" w:customStyle="1" w:styleId="Head12M1">
    <w:name w:val="Head 12M1"/>
    <w:basedOn w:val="ad"/>
    <w:uiPriority w:val="99"/>
    <w:rsid w:val="00021583"/>
    <w:pPr>
      <w:spacing w:before="60" w:after="60" w:line="240" w:lineRule="auto"/>
      <w:ind w:left="851" w:right="851"/>
      <w:jc w:val="center"/>
    </w:pPr>
    <w:rPr>
      <w:rFonts w:ascii="Times New Roman" w:eastAsia="Times New Roman" w:hAnsi="Times New Roman" w:cs="Times New Roman"/>
      <w:b/>
      <w:caps/>
      <w:sz w:val="20"/>
      <w:szCs w:val="20"/>
    </w:rPr>
  </w:style>
  <w:style w:type="paragraph" w:customStyle="1" w:styleId="Head12M2">
    <w:name w:val="Head 12M2"/>
    <w:basedOn w:val="Head12M1"/>
    <w:autoRedefine/>
    <w:uiPriority w:val="99"/>
    <w:rsid w:val="00021583"/>
    <w:pPr>
      <w:ind w:left="0" w:right="0"/>
    </w:pPr>
    <w:rPr>
      <w:caps w:val="0"/>
    </w:rPr>
  </w:style>
  <w:style w:type="paragraph" w:customStyle="1" w:styleId="Head8L">
    <w:name w:val="Head 8L"/>
    <w:basedOn w:val="TableGraf8L"/>
    <w:uiPriority w:val="99"/>
    <w:rsid w:val="00021583"/>
    <w:rPr>
      <w:b/>
    </w:rPr>
  </w:style>
  <w:style w:type="paragraph" w:customStyle="1" w:styleId="TablName">
    <w:name w:val="Tabl_Name"/>
    <w:basedOn w:val="ad"/>
    <w:link w:val="TablName0"/>
    <w:uiPriority w:val="99"/>
    <w:rsid w:val="00021583"/>
    <w:pPr>
      <w:keepNext/>
      <w:keepLines/>
      <w:spacing w:before="120" w:after="120" w:line="288" w:lineRule="auto"/>
      <w:ind w:firstLine="624"/>
    </w:pPr>
    <w:rPr>
      <w:rFonts w:ascii="Times New Roman" w:eastAsia="Calibri" w:hAnsi="Times New Roman" w:cs="Times New Roman"/>
      <w:sz w:val="20"/>
      <w:szCs w:val="20"/>
      <w:lang w:eastAsia="ru-RU"/>
    </w:rPr>
  </w:style>
  <w:style w:type="paragraph" w:customStyle="1" w:styleId="TableGraf10M">
    <w:name w:val="TableGraf 10M"/>
    <w:basedOn w:val="TableGraf8M"/>
    <w:link w:val="TableGraf10M0"/>
    <w:uiPriority w:val="99"/>
    <w:rsid w:val="00021583"/>
  </w:style>
  <w:style w:type="paragraph" w:customStyle="1" w:styleId="TableGraf8R">
    <w:name w:val="TableGraf 8R"/>
    <w:basedOn w:val="TableGraf8L"/>
    <w:uiPriority w:val="99"/>
    <w:rsid w:val="00021583"/>
    <w:pPr>
      <w:jc w:val="right"/>
    </w:pPr>
  </w:style>
  <w:style w:type="paragraph" w:customStyle="1" w:styleId="TableGraf10R">
    <w:name w:val="TableGraf 10R"/>
    <w:basedOn w:val="TableGraf8R"/>
    <w:uiPriority w:val="99"/>
    <w:rsid w:val="00021583"/>
  </w:style>
  <w:style w:type="paragraph" w:customStyle="1" w:styleId="TableGraf12L">
    <w:name w:val="TableGraf 12L"/>
    <w:basedOn w:val="TableGraf8L"/>
    <w:uiPriority w:val="99"/>
    <w:rsid w:val="00021583"/>
    <w:rPr>
      <w:sz w:val="24"/>
    </w:rPr>
  </w:style>
  <w:style w:type="paragraph" w:customStyle="1" w:styleId="TableGraf12M">
    <w:name w:val="TableGraf 12M"/>
    <w:basedOn w:val="TableGraf8L"/>
    <w:uiPriority w:val="99"/>
    <w:rsid w:val="00021583"/>
    <w:pPr>
      <w:jc w:val="center"/>
    </w:pPr>
    <w:rPr>
      <w:sz w:val="24"/>
    </w:rPr>
  </w:style>
  <w:style w:type="paragraph" w:customStyle="1" w:styleId="TableGraf12R">
    <w:name w:val="TableGraf 12R"/>
    <w:basedOn w:val="TableGraf8R"/>
    <w:uiPriority w:val="99"/>
    <w:rsid w:val="00021583"/>
    <w:rPr>
      <w:sz w:val="24"/>
    </w:rPr>
  </w:style>
  <w:style w:type="paragraph" w:customStyle="1" w:styleId="TablGraf8L">
    <w:name w:val="TablGraf 8L"/>
    <w:basedOn w:val="ad"/>
    <w:uiPriority w:val="99"/>
    <w:rsid w:val="00021583"/>
    <w:pPr>
      <w:spacing w:before="60" w:after="60" w:line="288" w:lineRule="auto"/>
    </w:pPr>
    <w:rPr>
      <w:rFonts w:ascii="Times New Roman" w:eastAsia="Times New Roman" w:hAnsi="Times New Roman" w:cs="Times New Roman"/>
      <w:sz w:val="16"/>
      <w:szCs w:val="20"/>
    </w:rPr>
  </w:style>
  <w:style w:type="paragraph" w:customStyle="1" w:styleId="affffb">
    <w:name w:val="КМД_начало"/>
    <w:autoRedefine/>
    <w:uiPriority w:val="99"/>
    <w:rsid w:val="00021583"/>
    <w:pPr>
      <w:tabs>
        <w:tab w:val="left" w:pos="2041"/>
      </w:tabs>
      <w:spacing w:before="120" w:after="120" w:line="240" w:lineRule="auto"/>
      <w:ind w:left="1474" w:hanging="1474"/>
    </w:pPr>
    <w:rPr>
      <w:rFonts w:ascii="Times New Roman" w:eastAsia="Times New Roman" w:hAnsi="Times New Roman" w:cs="Times New Roman"/>
      <w:noProof/>
      <w:color w:val="000000"/>
      <w:sz w:val="24"/>
      <w:szCs w:val="20"/>
      <w:lang w:eastAsia="ru-RU"/>
    </w:rPr>
  </w:style>
  <w:style w:type="paragraph" w:customStyle="1" w:styleId="affffc">
    <w:name w:val="КМД_параметр"/>
    <w:autoRedefine/>
    <w:uiPriority w:val="99"/>
    <w:rsid w:val="00021583"/>
    <w:pPr>
      <w:tabs>
        <w:tab w:val="left" w:pos="2041"/>
      </w:tabs>
      <w:spacing w:after="240" w:line="240" w:lineRule="auto"/>
      <w:ind w:left="2041" w:hanging="1701"/>
    </w:pPr>
    <w:rPr>
      <w:rFonts w:ascii="Times New Roman" w:eastAsia="Times New Roman" w:hAnsi="Times New Roman" w:cs="Times New Roman"/>
      <w:noProof/>
      <w:sz w:val="24"/>
      <w:szCs w:val="20"/>
      <w:lang w:eastAsia="ru-RU"/>
    </w:rPr>
  </w:style>
  <w:style w:type="paragraph" w:customStyle="1" w:styleId="2f">
    <w:name w:val="КМД_Параметр2"/>
    <w:basedOn w:val="affffc"/>
    <w:uiPriority w:val="99"/>
    <w:rsid w:val="00021583"/>
    <w:pPr>
      <w:tabs>
        <w:tab w:val="clear" w:pos="2041"/>
        <w:tab w:val="left" w:pos="2381"/>
      </w:tabs>
      <w:ind w:left="2381"/>
    </w:pPr>
  </w:style>
  <w:style w:type="paragraph" w:customStyle="1" w:styleId="3c">
    <w:name w:val="КМД_параметр3"/>
    <w:basedOn w:val="affffc"/>
    <w:uiPriority w:val="99"/>
    <w:rsid w:val="00021583"/>
    <w:pPr>
      <w:tabs>
        <w:tab w:val="clear" w:pos="2041"/>
        <w:tab w:val="left" w:pos="2722"/>
      </w:tabs>
      <w:ind w:left="2722"/>
    </w:pPr>
  </w:style>
  <w:style w:type="paragraph" w:customStyle="1" w:styleId="affffd">
    <w:name w:val="КМД_формат"/>
    <w:uiPriority w:val="99"/>
    <w:rsid w:val="00021583"/>
    <w:pPr>
      <w:spacing w:after="120" w:line="264" w:lineRule="auto"/>
      <w:ind w:left="1474"/>
    </w:pPr>
    <w:rPr>
      <w:rFonts w:ascii="Times New Roman" w:eastAsia="Times New Roman" w:hAnsi="Times New Roman" w:cs="Times New Roman"/>
      <w:i/>
      <w:noProof/>
      <w:color w:val="000000"/>
      <w:sz w:val="24"/>
      <w:szCs w:val="20"/>
      <w:lang w:eastAsia="ru-RU"/>
    </w:rPr>
  </w:style>
  <w:style w:type="paragraph" w:customStyle="1" w:styleId="-10">
    <w:name w:val="Приглашение ИКС-1"/>
    <w:uiPriority w:val="99"/>
    <w:rsid w:val="00021583"/>
    <w:pPr>
      <w:spacing w:after="120" w:line="240" w:lineRule="auto"/>
      <w:ind w:left="624"/>
    </w:pPr>
    <w:rPr>
      <w:rFonts w:ascii="Courier New" w:eastAsia="Times New Roman" w:hAnsi="Courier New" w:cs="Times New Roman"/>
      <w:sz w:val="20"/>
      <w:szCs w:val="20"/>
    </w:rPr>
  </w:style>
  <w:style w:type="paragraph" w:customStyle="1" w:styleId="affffe">
    <w:name w:val="Приложение"/>
    <w:basedOn w:val="ad"/>
    <w:next w:val="ad"/>
    <w:uiPriority w:val="99"/>
    <w:rsid w:val="00021583"/>
    <w:pPr>
      <w:pageBreakBefore/>
      <w:spacing w:after="240" w:line="288" w:lineRule="auto"/>
      <w:jc w:val="center"/>
    </w:pPr>
    <w:rPr>
      <w:rFonts w:ascii="Times New Roman" w:eastAsia="Times New Roman" w:hAnsi="Times New Roman" w:cs="Times New Roman"/>
      <w:b/>
      <w:caps/>
      <w:sz w:val="20"/>
      <w:szCs w:val="20"/>
    </w:rPr>
  </w:style>
  <w:style w:type="paragraph" w:customStyle="1" w:styleId="afffff">
    <w:name w:val="Примечание"/>
    <w:next w:val="ad"/>
    <w:uiPriority w:val="99"/>
    <w:qFormat/>
    <w:rsid w:val="00021583"/>
    <w:pPr>
      <w:spacing w:before="120" w:after="0" w:line="240" w:lineRule="auto"/>
      <w:ind w:firstLine="624"/>
      <w:jc w:val="both"/>
    </w:pPr>
    <w:rPr>
      <w:rFonts w:ascii="Times New Roman" w:eastAsia="Times New Roman" w:hAnsi="Times New Roman" w:cs="Times New Roman"/>
      <w:sz w:val="24"/>
      <w:szCs w:val="20"/>
    </w:rPr>
  </w:style>
  <w:style w:type="paragraph" w:customStyle="1" w:styleId="afffff0">
    <w:name w:val="Раздел документа"/>
    <w:basedOn w:val="ad"/>
    <w:next w:val="ad"/>
    <w:uiPriority w:val="99"/>
    <w:rsid w:val="00021583"/>
    <w:pPr>
      <w:keepNext/>
      <w:pageBreakBefore/>
      <w:suppressAutoHyphens/>
      <w:spacing w:after="360" w:line="288" w:lineRule="auto"/>
      <w:ind w:left="851" w:right="851"/>
      <w:jc w:val="center"/>
    </w:pPr>
    <w:rPr>
      <w:rFonts w:ascii="Times New Roman" w:eastAsia="Times New Roman" w:hAnsi="Times New Roman" w:cs="Times New Roman"/>
      <w:b/>
      <w:caps/>
      <w:sz w:val="20"/>
      <w:szCs w:val="20"/>
    </w:rPr>
  </w:style>
  <w:style w:type="paragraph" w:customStyle="1" w:styleId="afffff1">
    <w:name w:val="Рис"/>
    <w:next w:val="af6"/>
    <w:link w:val="afffff2"/>
    <w:uiPriority w:val="99"/>
    <w:rsid w:val="00021583"/>
    <w:pPr>
      <w:keepNext/>
      <w:keepLines/>
      <w:spacing w:before="240" w:after="120" w:line="240" w:lineRule="auto"/>
      <w:jc w:val="center"/>
    </w:pPr>
    <w:rPr>
      <w:rFonts w:ascii="Times New Roman" w:eastAsia="Calibri" w:hAnsi="Times New Roman" w:cs="Times New Roman"/>
      <w:noProof/>
      <w:lang w:val="en-US" w:eastAsia="ru-RU"/>
    </w:rPr>
  </w:style>
  <w:style w:type="paragraph" w:customStyle="1" w:styleId="afffff3">
    <w:name w:val="Рис Имя"/>
    <w:basedOn w:val="ad"/>
    <w:next w:val="afffff1"/>
    <w:link w:val="afffff4"/>
    <w:uiPriority w:val="99"/>
    <w:rsid w:val="00021583"/>
    <w:pPr>
      <w:spacing w:before="240" w:after="360" w:line="288" w:lineRule="auto"/>
      <w:jc w:val="center"/>
    </w:pPr>
    <w:rPr>
      <w:rFonts w:ascii="Times New Roman" w:eastAsia="Calibri" w:hAnsi="Times New Roman" w:cs="Times New Roman"/>
      <w:sz w:val="20"/>
      <w:szCs w:val="20"/>
      <w:lang w:eastAsia="ru-RU"/>
    </w:rPr>
  </w:style>
  <w:style w:type="paragraph" w:customStyle="1" w:styleId="a3">
    <w:name w:val="Рис Текст"/>
    <w:basedOn w:val="ad"/>
    <w:uiPriority w:val="99"/>
    <w:rsid w:val="00021583"/>
    <w:pPr>
      <w:keepLines/>
      <w:numPr>
        <w:numId w:val="31"/>
      </w:numPr>
      <w:spacing w:before="120" w:after="120" w:line="240" w:lineRule="auto"/>
      <w:ind w:right="851"/>
      <w:jc w:val="both"/>
    </w:pPr>
    <w:rPr>
      <w:rFonts w:ascii="Times New Roman" w:eastAsia="Times New Roman" w:hAnsi="Times New Roman" w:cs="Times New Roman"/>
      <w:sz w:val="20"/>
      <w:szCs w:val="20"/>
    </w:rPr>
  </w:style>
  <w:style w:type="paragraph" w:customStyle="1" w:styleId="afffff5">
    <w:name w:val="Содержание"/>
    <w:basedOn w:val="ad"/>
    <w:next w:val="ad"/>
    <w:uiPriority w:val="99"/>
    <w:rsid w:val="00021583"/>
    <w:pPr>
      <w:keepNext/>
      <w:pageBreakBefore/>
      <w:suppressAutoHyphens/>
      <w:spacing w:before="240" w:after="240" w:line="360" w:lineRule="auto"/>
      <w:jc w:val="center"/>
    </w:pPr>
    <w:rPr>
      <w:rFonts w:ascii="Times New Roman" w:eastAsia="Times New Roman" w:hAnsi="Times New Roman" w:cs="Times New Roman"/>
      <w:b/>
      <w:caps/>
      <w:sz w:val="20"/>
      <w:szCs w:val="20"/>
    </w:rPr>
  </w:style>
  <w:style w:type="paragraph" w:customStyle="1" w:styleId="-0">
    <w:name w:val="Список-"/>
    <w:link w:val="-5"/>
    <w:uiPriority w:val="99"/>
    <w:rsid w:val="00021583"/>
    <w:pPr>
      <w:numPr>
        <w:numId w:val="32"/>
      </w:numPr>
      <w:spacing w:before="60" w:after="60" w:line="288" w:lineRule="auto"/>
    </w:pPr>
    <w:rPr>
      <w:rFonts w:ascii="Times New Roman" w:eastAsia="Calibri" w:hAnsi="Times New Roman" w:cs="Times New Roman"/>
      <w:spacing w:val="2"/>
      <w:sz w:val="24"/>
      <w:lang w:eastAsia="ru-RU"/>
    </w:rPr>
  </w:style>
  <w:style w:type="paragraph" w:customStyle="1" w:styleId="--">
    <w:name w:val="Список- -"/>
    <w:basedOn w:val="-0"/>
    <w:uiPriority w:val="99"/>
    <w:rsid w:val="00021583"/>
    <w:pPr>
      <w:numPr>
        <w:numId w:val="0"/>
      </w:numPr>
    </w:pPr>
  </w:style>
  <w:style w:type="paragraph" w:customStyle="1" w:styleId="1f8">
    <w:name w:val="Список_1)"/>
    <w:basedOn w:val="af6"/>
    <w:link w:val="1f9"/>
    <w:uiPriority w:val="99"/>
    <w:rsid w:val="00021583"/>
    <w:pPr>
      <w:tabs>
        <w:tab w:val="num" w:pos="987"/>
      </w:tabs>
    </w:pPr>
    <w:rPr>
      <w:kern w:val="24"/>
      <w:sz w:val="20"/>
      <w:szCs w:val="20"/>
    </w:rPr>
  </w:style>
  <w:style w:type="paragraph" w:customStyle="1" w:styleId="16">
    <w:name w:val="Список_1."/>
    <w:basedOn w:val="ad"/>
    <w:uiPriority w:val="99"/>
    <w:rsid w:val="00021583"/>
    <w:pPr>
      <w:numPr>
        <w:numId w:val="30"/>
      </w:numPr>
      <w:tabs>
        <w:tab w:val="clear" w:pos="814"/>
      </w:tabs>
      <w:spacing w:after="120" w:line="288" w:lineRule="auto"/>
      <w:ind w:firstLine="0"/>
      <w:jc w:val="both"/>
    </w:pPr>
    <w:rPr>
      <w:rFonts w:ascii="Times New Roman" w:eastAsia="Times New Roman" w:hAnsi="Times New Roman" w:cs="Times New Roman"/>
      <w:sz w:val="20"/>
      <w:szCs w:val="20"/>
    </w:rPr>
  </w:style>
  <w:style w:type="paragraph" w:customStyle="1" w:styleId="afffff6">
    <w:name w:val="Текст_программы"/>
    <w:uiPriority w:val="99"/>
    <w:rsid w:val="00021583"/>
    <w:pPr>
      <w:spacing w:after="0" w:line="240" w:lineRule="auto"/>
      <w:ind w:firstLine="624"/>
    </w:pPr>
    <w:rPr>
      <w:rFonts w:ascii="Courier New" w:eastAsia="Times New Roman" w:hAnsi="Courier New" w:cs="Times New Roman"/>
      <w:spacing w:val="-2"/>
      <w:sz w:val="24"/>
      <w:szCs w:val="23"/>
    </w:rPr>
  </w:style>
  <w:style w:type="paragraph" w:styleId="afffff7">
    <w:name w:val="Document Map"/>
    <w:basedOn w:val="ad"/>
    <w:link w:val="afffff8"/>
    <w:uiPriority w:val="99"/>
    <w:qFormat/>
    <w:rsid w:val="00021583"/>
    <w:pPr>
      <w:shd w:val="clear" w:color="auto" w:fill="000080"/>
      <w:spacing w:after="0" w:line="240" w:lineRule="auto"/>
    </w:pPr>
    <w:rPr>
      <w:rFonts w:ascii="Tahoma" w:eastAsia="Times New Roman" w:hAnsi="Tahoma" w:cs="Tahoma"/>
      <w:sz w:val="20"/>
      <w:szCs w:val="20"/>
      <w:lang w:eastAsia="ru-RU"/>
    </w:rPr>
  </w:style>
  <w:style w:type="character" w:customStyle="1" w:styleId="afffff8">
    <w:name w:val="Схема документа Знак"/>
    <w:basedOn w:val="ae"/>
    <w:link w:val="afffff7"/>
    <w:uiPriority w:val="99"/>
    <w:qFormat/>
    <w:rsid w:val="00021583"/>
    <w:rPr>
      <w:rFonts w:ascii="Tahoma" w:eastAsia="Times New Roman" w:hAnsi="Tahoma" w:cs="Tahoma"/>
      <w:sz w:val="20"/>
      <w:szCs w:val="20"/>
      <w:shd w:val="clear" w:color="auto" w:fill="000080"/>
      <w:lang w:eastAsia="ru-RU"/>
    </w:rPr>
  </w:style>
  <w:style w:type="paragraph" w:customStyle="1" w:styleId="1-">
    <w:name w:val="Рис текст+1-"/>
    <w:basedOn w:val="a3"/>
    <w:uiPriority w:val="99"/>
    <w:rsid w:val="00021583"/>
    <w:pPr>
      <w:numPr>
        <w:numId w:val="0"/>
      </w:numPr>
      <w:tabs>
        <w:tab w:val="left" w:pos="284"/>
        <w:tab w:val="num" w:pos="360"/>
      </w:tabs>
      <w:spacing w:before="60" w:after="60"/>
      <w:ind w:left="851"/>
    </w:pPr>
    <w:rPr>
      <w:lang w:eastAsia="ru-RU"/>
    </w:rPr>
  </w:style>
  <w:style w:type="paragraph" w:customStyle="1" w:styleId="1">
    <w:name w:val="Прил_Заголовок_1"/>
    <w:basedOn w:val="18"/>
    <w:uiPriority w:val="99"/>
    <w:rsid w:val="00021583"/>
    <w:pPr>
      <w:numPr>
        <w:numId w:val="2"/>
      </w:numPr>
      <w:ind w:left="0"/>
    </w:pPr>
  </w:style>
  <w:style w:type="character" w:customStyle="1" w:styleId="Bold">
    <w:name w:val="Текст_Bold"/>
    <w:uiPriority w:val="99"/>
    <w:rsid w:val="00021583"/>
    <w:rPr>
      <w:b/>
    </w:rPr>
  </w:style>
  <w:style w:type="character" w:customStyle="1" w:styleId="1fa">
    <w:name w:val="Выдел_1"/>
    <w:uiPriority w:val="99"/>
    <w:rsid w:val="00021583"/>
    <w:rPr>
      <w:rFonts w:ascii="Times New Roman" w:hAnsi="Times New Roman"/>
      <w:i/>
      <w:spacing w:val="8"/>
      <w:kern w:val="0"/>
      <w:position w:val="0"/>
      <w:sz w:val="24"/>
    </w:rPr>
  </w:style>
  <w:style w:type="paragraph" w:customStyle="1" w:styleId="Numpage8">
    <w:name w:val="Num page 8"/>
    <w:uiPriority w:val="99"/>
    <w:rsid w:val="00021583"/>
    <w:pPr>
      <w:widowControl w:val="0"/>
      <w:spacing w:after="0" w:line="240" w:lineRule="auto"/>
      <w:jc w:val="center"/>
    </w:pPr>
    <w:rPr>
      <w:rFonts w:ascii="Times New Roman" w:eastAsia="Times New Roman" w:hAnsi="Times New Roman" w:cs="Times New Roman"/>
      <w:sz w:val="16"/>
      <w:szCs w:val="20"/>
    </w:rPr>
  </w:style>
  <w:style w:type="character" w:customStyle="1" w:styleId="2f0">
    <w:name w:val="Код_2"/>
    <w:uiPriority w:val="99"/>
    <w:rsid w:val="00021583"/>
    <w:rPr>
      <w:rFonts w:ascii="Courier New" w:hAnsi="Courier New"/>
      <w:spacing w:val="-2"/>
      <w:position w:val="0"/>
      <w:sz w:val="23"/>
      <w:lang w:val="en-US" w:eastAsia="en-US"/>
    </w:rPr>
  </w:style>
  <w:style w:type="character" w:customStyle="1" w:styleId="afffff9">
    <w:name w:val="Кмд_польз"/>
    <w:uiPriority w:val="99"/>
    <w:rsid w:val="00021583"/>
    <w:rPr>
      <w:rFonts w:ascii="Courier New" w:hAnsi="Courier New"/>
      <w:b/>
      <w:sz w:val="20"/>
    </w:rPr>
  </w:style>
  <w:style w:type="paragraph" w:customStyle="1" w:styleId="Head12L">
    <w:name w:val="Head 12L"/>
    <w:basedOn w:val="Head10L"/>
    <w:uiPriority w:val="99"/>
    <w:rsid w:val="00021583"/>
    <w:rPr>
      <w:sz w:val="24"/>
    </w:rPr>
  </w:style>
  <w:style w:type="character" w:customStyle="1" w:styleId="TableGraf8L0">
    <w:name w:val="TableGraf 8L Знак"/>
    <w:link w:val="TableGraf8L"/>
    <w:uiPriority w:val="99"/>
    <w:locked/>
    <w:rsid w:val="00021583"/>
    <w:rPr>
      <w:rFonts w:ascii="Times New Roman" w:eastAsia="Calibri" w:hAnsi="Times New Roman" w:cs="Times New Roman"/>
      <w:sz w:val="20"/>
      <w:szCs w:val="20"/>
      <w:lang w:eastAsia="ru-RU"/>
    </w:rPr>
  </w:style>
  <w:style w:type="character" w:customStyle="1" w:styleId="TableGraf10L0">
    <w:name w:val="TableGraf 10L Знак"/>
    <w:link w:val="TableGraf10L"/>
    <w:uiPriority w:val="99"/>
    <w:locked/>
    <w:rsid w:val="00021583"/>
    <w:rPr>
      <w:rFonts w:ascii="Times New Roman" w:eastAsia="Calibri" w:hAnsi="Times New Roman" w:cs="Times New Roman"/>
      <w:sz w:val="20"/>
      <w:szCs w:val="20"/>
      <w:lang w:eastAsia="ru-RU"/>
    </w:rPr>
  </w:style>
  <w:style w:type="character" w:customStyle="1" w:styleId="Head10L0">
    <w:name w:val="Head 10L Знак"/>
    <w:link w:val="Head10L"/>
    <w:uiPriority w:val="99"/>
    <w:locked/>
    <w:rsid w:val="00021583"/>
    <w:rPr>
      <w:rFonts w:ascii="Times New Roman" w:eastAsia="Calibri" w:hAnsi="Times New Roman" w:cs="Times New Roman"/>
      <w:b/>
      <w:sz w:val="20"/>
      <w:szCs w:val="20"/>
      <w:lang w:eastAsia="ru-RU"/>
    </w:rPr>
  </w:style>
  <w:style w:type="character" w:customStyle="1" w:styleId="TablName0">
    <w:name w:val="Tabl_Name Знак"/>
    <w:link w:val="TablName"/>
    <w:uiPriority w:val="99"/>
    <w:locked/>
    <w:rsid w:val="00021583"/>
    <w:rPr>
      <w:rFonts w:ascii="Times New Roman" w:eastAsia="Calibri" w:hAnsi="Times New Roman" w:cs="Times New Roman"/>
      <w:sz w:val="20"/>
      <w:szCs w:val="20"/>
      <w:lang w:eastAsia="ru-RU"/>
    </w:rPr>
  </w:style>
  <w:style w:type="character" w:customStyle="1" w:styleId="TableGraf10M0">
    <w:name w:val="TableGraf 10M Знак"/>
    <w:link w:val="TableGraf10M"/>
    <w:uiPriority w:val="99"/>
    <w:locked/>
    <w:rsid w:val="00021583"/>
    <w:rPr>
      <w:rFonts w:ascii="Times New Roman" w:eastAsia="Calibri" w:hAnsi="Times New Roman" w:cs="Times New Roman"/>
      <w:sz w:val="20"/>
      <w:szCs w:val="20"/>
      <w:lang w:eastAsia="ru-RU"/>
    </w:rPr>
  </w:style>
  <w:style w:type="paragraph" w:customStyle="1" w:styleId="TableName">
    <w:name w:val="TableName"/>
    <w:basedOn w:val="af6"/>
    <w:uiPriority w:val="99"/>
    <w:rsid w:val="00021583"/>
    <w:pPr>
      <w:keepNext/>
      <w:keepLines/>
      <w:tabs>
        <w:tab w:val="clear" w:pos="1134"/>
      </w:tabs>
      <w:spacing w:after="120"/>
      <w:ind w:right="567" w:firstLine="0"/>
      <w:jc w:val="left"/>
    </w:pPr>
    <w:rPr>
      <w:spacing w:val="0"/>
      <w:szCs w:val="20"/>
    </w:rPr>
  </w:style>
  <w:style w:type="paragraph" w:customStyle="1" w:styleId="1fb">
    <w:name w:val="Заголовок1"/>
    <w:basedOn w:val="ad"/>
    <w:next w:val="ad"/>
    <w:link w:val="afffffa"/>
    <w:uiPriority w:val="99"/>
    <w:qFormat/>
    <w:rsid w:val="00021583"/>
    <w:pPr>
      <w:spacing w:after="120" w:line="240" w:lineRule="auto"/>
    </w:pPr>
    <w:rPr>
      <w:rFonts w:ascii="Times New Roman" w:eastAsia="Calibri" w:hAnsi="Times New Roman" w:cs="Times New Roman"/>
      <w:b/>
      <w:sz w:val="20"/>
      <w:szCs w:val="20"/>
      <w:lang w:eastAsia="ru-RU"/>
    </w:rPr>
  </w:style>
  <w:style w:type="character" w:customStyle="1" w:styleId="afffffa">
    <w:name w:val="Заголовок Знак"/>
    <w:link w:val="1fb"/>
    <w:uiPriority w:val="99"/>
    <w:locked/>
    <w:rsid w:val="00021583"/>
    <w:rPr>
      <w:rFonts w:ascii="Times New Roman" w:eastAsia="Calibri" w:hAnsi="Times New Roman" w:cs="Times New Roman"/>
      <w:b/>
      <w:sz w:val="20"/>
      <w:szCs w:val="20"/>
      <w:lang w:eastAsia="ru-RU"/>
    </w:rPr>
  </w:style>
  <w:style w:type="character" w:styleId="afffffb">
    <w:name w:val="page number"/>
    <w:uiPriority w:val="99"/>
    <w:qFormat/>
    <w:rsid w:val="00021583"/>
    <w:rPr>
      <w:rFonts w:ascii="Times New Roman" w:hAnsi="Times New Roman" w:cs="Times New Roman"/>
      <w:sz w:val="24"/>
    </w:rPr>
  </w:style>
  <w:style w:type="character" w:customStyle="1" w:styleId="afffff2">
    <w:name w:val="Рис Знак"/>
    <w:link w:val="afffff1"/>
    <w:uiPriority w:val="99"/>
    <w:locked/>
    <w:rsid w:val="00021583"/>
    <w:rPr>
      <w:rFonts w:ascii="Times New Roman" w:eastAsia="Calibri" w:hAnsi="Times New Roman" w:cs="Times New Roman"/>
      <w:noProof/>
      <w:lang w:val="en-US" w:eastAsia="ru-RU"/>
    </w:rPr>
  </w:style>
  <w:style w:type="character" w:customStyle="1" w:styleId="afffff4">
    <w:name w:val="Рис Имя Знак"/>
    <w:link w:val="afffff3"/>
    <w:uiPriority w:val="99"/>
    <w:locked/>
    <w:rsid w:val="00021583"/>
    <w:rPr>
      <w:rFonts w:ascii="Times New Roman" w:eastAsia="Calibri" w:hAnsi="Times New Roman" w:cs="Times New Roman"/>
      <w:sz w:val="20"/>
      <w:szCs w:val="20"/>
      <w:lang w:eastAsia="ru-RU"/>
    </w:rPr>
  </w:style>
  <w:style w:type="character" w:customStyle="1" w:styleId="-5">
    <w:name w:val="Список- Знак"/>
    <w:link w:val="-0"/>
    <w:uiPriority w:val="99"/>
    <w:locked/>
    <w:rsid w:val="00021583"/>
    <w:rPr>
      <w:rFonts w:ascii="Times New Roman" w:eastAsia="Calibri" w:hAnsi="Times New Roman" w:cs="Times New Roman"/>
      <w:spacing w:val="2"/>
      <w:sz w:val="24"/>
      <w:lang w:eastAsia="ru-RU"/>
    </w:rPr>
  </w:style>
  <w:style w:type="character" w:customStyle="1" w:styleId="1f9">
    <w:name w:val="Список_1) Знак"/>
    <w:link w:val="1f8"/>
    <w:uiPriority w:val="99"/>
    <w:locked/>
    <w:rsid w:val="00021583"/>
    <w:rPr>
      <w:rFonts w:ascii="Times New Roman" w:eastAsia="Calibri" w:hAnsi="Times New Roman" w:cs="Times New Roman"/>
      <w:spacing w:val="2"/>
      <w:kern w:val="24"/>
      <w:sz w:val="20"/>
      <w:szCs w:val="20"/>
      <w:lang w:eastAsia="ru-RU"/>
    </w:rPr>
  </w:style>
  <w:style w:type="paragraph" w:customStyle="1" w:styleId="afffffc">
    <w:name w:val="Список_а)"/>
    <w:basedOn w:val="-0"/>
    <w:uiPriority w:val="99"/>
    <w:rsid w:val="00021583"/>
    <w:pPr>
      <w:jc w:val="both"/>
    </w:pPr>
    <w:rPr>
      <w:spacing w:val="0"/>
      <w:szCs w:val="20"/>
    </w:rPr>
  </w:style>
  <w:style w:type="paragraph" w:styleId="afffffd">
    <w:name w:val="Block Text"/>
    <w:basedOn w:val="ad"/>
    <w:uiPriority w:val="99"/>
    <w:rsid w:val="00021583"/>
    <w:pPr>
      <w:spacing w:before="40" w:after="0" w:line="240" w:lineRule="auto"/>
      <w:ind w:left="40" w:right="998"/>
    </w:pPr>
    <w:rPr>
      <w:rFonts w:ascii="Times New Roman" w:eastAsia="Times New Roman" w:hAnsi="Times New Roman" w:cs="Times New Roman"/>
      <w:b/>
      <w:sz w:val="20"/>
      <w:szCs w:val="20"/>
      <w:lang w:eastAsia="ru-RU"/>
    </w:rPr>
  </w:style>
  <w:style w:type="paragraph" w:customStyle="1" w:styleId="afffffe">
    <w:name w:val="Раздел Отчета"/>
    <w:basedOn w:val="af6"/>
    <w:next w:val="af6"/>
    <w:uiPriority w:val="99"/>
    <w:rsid w:val="00021583"/>
    <w:pPr>
      <w:keepNext/>
      <w:pageBreakBefore/>
      <w:tabs>
        <w:tab w:val="clear" w:pos="1134"/>
      </w:tabs>
      <w:suppressAutoHyphens/>
      <w:spacing w:before="0" w:after="360"/>
      <w:ind w:firstLine="0"/>
      <w:jc w:val="center"/>
    </w:pPr>
    <w:rPr>
      <w:b/>
      <w:caps/>
      <w:spacing w:val="0"/>
      <w:szCs w:val="20"/>
    </w:rPr>
  </w:style>
  <w:style w:type="character" w:customStyle="1" w:styleId="160">
    <w:name w:val="Знак Знак16"/>
    <w:uiPriority w:val="99"/>
    <w:rsid w:val="00021583"/>
    <w:rPr>
      <w:rFonts w:ascii="Times New Roman" w:hAnsi="Times New Roman"/>
      <w:sz w:val="20"/>
    </w:rPr>
  </w:style>
  <w:style w:type="character" w:customStyle="1" w:styleId="170">
    <w:name w:val="Знак Знак17"/>
    <w:uiPriority w:val="99"/>
    <w:rsid w:val="00021583"/>
    <w:rPr>
      <w:rFonts w:ascii="Times New Roman" w:hAnsi="Times New Roman"/>
      <w:sz w:val="24"/>
      <w:lang w:val="ru-RU" w:eastAsia="en-US"/>
    </w:rPr>
  </w:style>
  <w:style w:type="character" w:customStyle="1" w:styleId="1fc">
    <w:name w:val="(подпункт) Знак Знак1"/>
    <w:uiPriority w:val="99"/>
    <w:rsid w:val="00021583"/>
    <w:rPr>
      <w:rFonts w:ascii="Times New Roman" w:hAnsi="Times New Roman"/>
      <w:sz w:val="20"/>
    </w:rPr>
  </w:style>
  <w:style w:type="character" w:customStyle="1" w:styleId="-Char">
    <w:name w:val="Список- Char"/>
    <w:uiPriority w:val="99"/>
    <w:rsid w:val="00021583"/>
    <w:rPr>
      <w:rFonts w:ascii="Times New Roman" w:hAnsi="Times New Roman"/>
      <w:spacing w:val="2"/>
      <w:sz w:val="24"/>
      <w:lang w:val="ru-RU" w:eastAsia="en-US"/>
    </w:rPr>
  </w:style>
  <w:style w:type="character" w:customStyle="1" w:styleId="83">
    <w:name w:val="Знак Знак8"/>
    <w:uiPriority w:val="99"/>
    <w:rsid w:val="00021583"/>
    <w:rPr>
      <w:rFonts w:ascii="Times New Roman" w:hAnsi="Times New Roman"/>
      <w:sz w:val="24"/>
      <w:lang w:eastAsia="ru-RU"/>
    </w:rPr>
  </w:style>
  <w:style w:type="character" w:customStyle="1" w:styleId="keyword">
    <w:name w:val="keyword"/>
    <w:uiPriority w:val="99"/>
    <w:rsid w:val="00021583"/>
    <w:rPr>
      <w:rFonts w:cs="Times New Roman"/>
    </w:rPr>
  </w:style>
  <w:style w:type="character" w:customStyle="1" w:styleId="keyworddef">
    <w:name w:val="keyword_def"/>
    <w:uiPriority w:val="99"/>
    <w:rsid w:val="00021583"/>
    <w:rPr>
      <w:rFonts w:cs="Times New Roman"/>
    </w:rPr>
  </w:style>
  <w:style w:type="paragraph" w:styleId="affffff">
    <w:name w:val="Body Text Indent"/>
    <w:basedOn w:val="ad"/>
    <w:link w:val="affffff0"/>
    <w:uiPriority w:val="99"/>
    <w:rsid w:val="00021583"/>
    <w:pPr>
      <w:spacing w:after="0" w:line="360" w:lineRule="auto"/>
      <w:ind w:firstLine="720"/>
      <w:jc w:val="both"/>
    </w:pPr>
    <w:rPr>
      <w:rFonts w:ascii="Times New Roman" w:eastAsia="Times New Roman" w:hAnsi="Times New Roman" w:cs="Times New Roman"/>
      <w:sz w:val="24"/>
      <w:szCs w:val="20"/>
      <w:lang w:eastAsia="ru-RU"/>
    </w:rPr>
  </w:style>
  <w:style w:type="character" w:customStyle="1" w:styleId="affffff0">
    <w:name w:val="Основной текст с отступом Знак"/>
    <w:basedOn w:val="ae"/>
    <w:link w:val="affffff"/>
    <w:uiPriority w:val="99"/>
    <w:qFormat/>
    <w:rsid w:val="00021583"/>
    <w:rPr>
      <w:rFonts w:ascii="Times New Roman" w:eastAsia="Times New Roman" w:hAnsi="Times New Roman" w:cs="Times New Roman"/>
      <w:sz w:val="24"/>
      <w:szCs w:val="20"/>
      <w:lang w:eastAsia="ru-RU"/>
    </w:rPr>
  </w:style>
  <w:style w:type="character" w:customStyle="1" w:styleId="affffff1">
    <w:name w:val="(подпункт) Знак Знак"/>
    <w:uiPriority w:val="99"/>
    <w:rsid w:val="00021583"/>
    <w:rPr>
      <w:sz w:val="24"/>
    </w:rPr>
  </w:style>
  <w:style w:type="paragraph" w:customStyle="1" w:styleId="Style1">
    <w:name w:val="Style1"/>
    <w:basedOn w:val="ad"/>
    <w:uiPriority w:val="99"/>
    <w:rsid w:val="00021583"/>
    <w:pPr>
      <w:widowControl w:val="0"/>
      <w:autoSpaceDE w:val="0"/>
      <w:autoSpaceDN w:val="0"/>
      <w:adjustRightInd w:val="0"/>
      <w:spacing w:after="0" w:line="226" w:lineRule="exact"/>
      <w:ind w:firstLine="592"/>
      <w:jc w:val="both"/>
    </w:pPr>
    <w:rPr>
      <w:rFonts w:ascii="Times New Roman" w:eastAsia="Times New Roman" w:hAnsi="Times New Roman" w:cs="Times New Roman"/>
      <w:sz w:val="24"/>
      <w:szCs w:val="24"/>
      <w:lang w:eastAsia="ru-RU"/>
    </w:rPr>
  </w:style>
  <w:style w:type="paragraph" w:customStyle="1" w:styleId="affffff2">
    <w:name w:val="КП Список маркированный"/>
    <w:basedOn w:val="ad"/>
    <w:uiPriority w:val="99"/>
    <w:rsid w:val="00021583"/>
    <w:pPr>
      <w:tabs>
        <w:tab w:val="num" w:pos="720"/>
      </w:tabs>
      <w:spacing w:before="60" w:after="60" w:line="276" w:lineRule="auto"/>
      <w:ind w:left="720" w:hanging="360"/>
      <w:jc w:val="both"/>
    </w:pPr>
    <w:rPr>
      <w:rFonts w:ascii="Times New Roman" w:eastAsia="Times New Roman" w:hAnsi="Times New Roman" w:cs="Times New Roman"/>
      <w:sz w:val="24"/>
      <w:szCs w:val="24"/>
      <w:lang w:eastAsia="ru-RU"/>
    </w:rPr>
  </w:style>
  <w:style w:type="paragraph" w:customStyle="1" w:styleId="affffff3">
    <w:name w:val="Список маркированный"/>
    <w:basedOn w:val="ad"/>
    <w:link w:val="affffff4"/>
    <w:uiPriority w:val="99"/>
    <w:rsid w:val="00021583"/>
    <w:pPr>
      <w:tabs>
        <w:tab w:val="num" w:pos="1080"/>
        <w:tab w:val="num" w:pos="2225"/>
      </w:tabs>
      <w:spacing w:before="60" w:after="60" w:line="276" w:lineRule="auto"/>
      <w:ind w:left="2225" w:hanging="425"/>
      <w:jc w:val="both"/>
    </w:pPr>
    <w:rPr>
      <w:rFonts w:ascii="Times New Roman" w:eastAsia="Calibri" w:hAnsi="Times New Roman" w:cs="Times New Roman"/>
      <w:sz w:val="24"/>
      <w:szCs w:val="20"/>
      <w:lang w:eastAsia="ru-RU"/>
    </w:rPr>
  </w:style>
  <w:style w:type="character" w:customStyle="1" w:styleId="affffff4">
    <w:name w:val="Список маркированный Знак"/>
    <w:link w:val="affffff3"/>
    <w:uiPriority w:val="99"/>
    <w:locked/>
    <w:rsid w:val="00021583"/>
    <w:rPr>
      <w:rFonts w:ascii="Times New Roman" w:eastAsia="Calibri" w:hAnsi="Times New Roman" w:cs="Times New Roman"/>
      <w:sz w:val="24"/>
      <w:szCs w:val="20"/>
      <w:lang w:eastAsia="ru-RU"/>
    </w:rPr>
  </w:style>
  <w:style w:type="paragraph" w:customStyle="1" w:styleId="1fd">
    <w:name w:val="маркированный список 1"/>
    <w:basedOn w:val="affffff"/>
    <w:uiPriority w:val="99"/>
    <w:rsid w:val="00021583"/>
    <w:pPr>
      <w:tabs>
        <w:tab w:val="num" w:pos="720"/>
      </w:tabs>
      <w:ind w:left="720" w:hanging="360"/>
    </w:pPr>
    <w:rPr>
      <w:szCs w:val="24"/>
    </w:rPr>
  </w:style>
  <w:style w:type="paragraph" w:customStyle="1" w:styleId="Bullet-1">
    <w:name w:val="Bullet-1"/>
    <w:basedOn w:val="ad"/>
    <w:uiPriority w:val="99"/>
    <w:rsid w:val="00021583"/>
    <w:pPr>
      <w:tabs>
        <w:tab w:val="num" w:pos="360"/>
        <w:tab w:val="center" w:pos="720"/>
        <w:tab w:val="left" w:pos="1134"/>
      </w:tabs>
      <w:spacing w:before="60" w:after="60" w:line="240" w:lineRule="auto"/>
      <w:ind w:left="360" w:hanging="360"/>
    </w:pPr>
    <w:rPr>
      <w:rFonts w:ascii="Times New Roman" w:eastAsia="Times New Roman" w:hAnsi="Times New Roman" w:cs="Times New Roman"/>
      <w:sz w:val="24"/>
      <w:szCs w:val="20"/>
    </w:rPr>
  </w:style>
  <w:style w:type="paragraph" w:customStyle="1" w:styleId="-CharCharChar">
    <w:name w:val="Список- Char Char Char"/>
    <w:autoRedefine/>
    <w:uiPriority w:val="99"/>
    <w:rsid w:val="00021583"/>
    <w:pPr>
      <w:tabs>
        <w:tab w:val="num" w:pos="984"/>
      </w:tabs>
      <w:spacing w:after="0" w:line="288" w:lineRule="auto"/>
      <w:ind w:firstLine="624"/>
    </w:pPr>
    <w:rPr>
      <w:rFonts w:ascii="Times New Roman" w:eastAsia="Times New Roman" w:hAnsi="Times New Roman" w:cs="Times New Roman"/>
      <w:spacing w:val="2"/>
      <w:sz w:val="24"/>
      <w:szCs w:val="24"/>
    </w:rPr>
  </w:style>
  <w:style w:type="paragraph" w:styleId="affffff5">
    <w:name w:val="Date"/>
    <w:basedOn w:val="ad"/>
    <w:next w:val="ad"/>
    <w:link w:val="affffff6"/>
    <w:uiPriority w:val="99"/>
    <w:rsid w:val="00021583"/>
    <w:pPr>
      <w:spacing w:after="60" w:line="240" w:lineRule="auto"/>
      <w:jc w:val="both"/>
    </w:pPr>
    <w:rPr>
      <w:rFonts w:ascii="Times New Roman" w:eastAsia="Times New Roman" w:hAnsi="Times New Roman" w:cs="Times New Roman"/>
      <w:sz w:val="24"/>
      <w:szCs w:val="20"/>
      <w:lang w:eastAsia="ru-RU"/>
    </w:rPr>
  </w:style>
  <w:style w:type="character" w:customStyle="1" w:styleId="affffff6">
    <w:name w:val="Дата Знак"/>
    <w:basedOn w:val="ae"/>
    <w:link w:val="affffff5"/>
    <w:uiPriority w:val="99"/>
    <w:rsid w:val="00021583"/>
    <w:rPr>
      <w:rFonts w:ascii="Times New Roman" w:eastAsia="Times New Roman" w:hAnsi="Times New Roman" w:cs="Times New Roman"/>
      <w:sz w:val="24"/>
      <w:szCs w:val="20"/>
      <w:lang w:eastAsia="ru-RU"/>
    </w:rPr>
  </w:style>
  <w:style w:type="paragraph" w:styleId="affffff7">
    <w:name w:val="Note Heading"/>
    <w:basedOn w:val="ad"/>
    <w:next w:val="ad"/>
    <w:link w:val="affffff8"/>
    <w:uiPriority w:val="99"/>
    <w:rsid w:val="00021583"/>
    <w:pPr>
      <w:spacing w:after="60" w:line="240" w:lineRule="auto"/>
      <w:jc w:val="both"/>
    </w:pPr>
    <w:rPr>
      <w:rFonts w:ascii="Times New Roman" w:eastAsia="Times New Roman" w:hAnsi="Times New Roman" w:cs="Times New Roman"/>
      <w:sz w:val="24"/>
      <w:szCs w:val="24"/>
      <w:lang w:eastAsia="ru-RU"/>
    </w:rPr>
  </w:style>
  <w:style w:type="character" w:customStyle="1" w:styleId="affffff8">
    <w:name w:val="Заголовок записки Знак"/>
    <w:basedOn w:val="ae"/>
    <w:link w:val="affffff7"/>
    <w:uiPriority w:val="99"/>
    <w:rsid w:val="00021583"/>
    <w:rPr>
      <w:rFonts w:ascii="Times New Roman" w:eastAsia="Times New Roman" w:hAnsi="Times New Roman" w:cs="Times New Roman"/>
      <w:sz w:val="24"/>
      <w:szCs w:val="24"/>
      <w:lang w:eastAsia="ru-RU"/>
    </w:rPr>
  </w:style>
  <w:style w:type="paragraph" w:customStyle="1" w:styleId="affffff9">
    <w:name w:val="заголово"/>
    <w:basedOn w:val="ad"/>
    <w:next w:val="ad"/>
    <w:uiPriority w:val="99"/>
    <w:rsid w:val="00021583"/>
    <w:pPr>
      <w:keepNext/>
      <w:widowControl w:val="0"/>
      <w:spacing w:after="0" w:line="240" w:lineRule="auto"/>
      <w:jc w:val="both"/>
    </w:pPr>
    <w:rPr>
      <w:rFonts w:ascii="Times New Roman" w:eastAsia="Times New Roman" w:hAnsi="Times New Roman" w:cs="Times New Roman"/>
      <w:b/>
      <w:sz w:val="24"/>
      <w:szCs w:val="20"/>
      <w:lang w:eastAsia="ru-RU"/>
    </w:rPr>
  </w:style>
  <w:style w:type="paragraph" w:customStyle="1" w:styleId="affffffa">
    <w:name w:val="Стиль списка"/>
    <w:basedOn w:val="ad"/>
    <w:next w:val="2f1"/>
    <w:uiPriority w:val="99"/>
    <w:rsid w:val="00021583"/>
    <w:pPr>
      <w:tabs>
        <w:tab w:val="num" w:pos="984"/>
        <w:tab w:val="left" w:pos="1134"/>
      </w:tabs>
      <w:spacing w:after="0" w:line="240" w:lineRule="auto"/>
      <w:ind w:firstLine="624"/>
      <w:jc w:val="both"/>
    </w:pPr>
    <w:rPr>
      <w:rFonts w:ascii="Times New Roman" w:eastAsia="Times New Roman" w:hAnsi="Times New Roman" w:cs="Times New Roman"/>
      <w:sz w:val="24"/>
      <w:szCs w:val="20"/>
      <w:lang w:eastAsia="ru-RU"/>
    </w:rPr>
  </w:style>
  <w:style w:type="paragraph" w:styleId="2f1">
    <w:name w:val="List 2"/>
    <w:basedOn w:val="ad"/>
    <w:uiPriority w:val="99"/>
    <w:rsid w:val="00021583"/>
    <w:pPr>
      <w:spacing w:after="0" w:line="240" w:lineRule="auto"/>
      <w:ind w:left="566" w:hanging="283"/>
    </w:pPr>
    <w:rPr>
      <w:rFonts w:ascii="Times New Roman" w:eastAsia="Times New Roman" w:hAnsi="Times New Roman" w:cs="Times New Roman"/>
      <w:sz w:val="24"/>
      <w:szCs w:val="24"/>
      <w:lang w:eastAsia="ru-RU"/>
    </w:rPr>
  </w:style>
  <w:style w:type="character" w:customStyle="1" w:styleId="-6">
    <w:name w:val="ТЮВ-первый абзац сноски Знак Знак"/>
    <w:uiPriority w:val="99"/>
    <w:rsid w:val="00021583"/>
    <w:rPr>
      <w:sz w:val="24"/>
      <w:lang w:val="ru-RU" w:eastAsia="ru-RU"/>
    </w:rPr>
  </w:style>
  <w:style w:type="paragraph" w:customStyle="1" w:styleId="StileMarkspisok">
    <w:name w:val="StileMark_spisok"/>
    <w:basedOn w:val="ad"/>
    <w:link w:val="StileMarkspisok0"/>
    <w:uiPriority w:val="99"/>
    <w:rsid w:val="00021583"/>
    <w:pPr>
      <w:tabs>
        <w:tab w:val="num" w:pos="984"/>
      </w:tabs>
      <w:spacing w:before="60" w:after="0" w:line="288" w:lineRule="auto"/>
      <w:ind w:firstLine="624"/>
      <w:jc w:val="both"/>
    </w:pPr>
    <w:rPr>
      <w:rFonts w:ascii="Times New Roman" w:eastAsia="Calibri" w:hAnsi="Times New Roman" w:cs="Times New Roman"/>
      <w:sz w:val="20"/>
      <w:szCs w:val="20"/>
      <w:lang w:eastAsia="ru-RU"/>
    </w:rPr>
  </w:style>
  <w:style w:type="character" w:customStyle="1" w:styleId="StileMarkspisok0">
    <w:name w:val="StileMark_spisok Знак"/>
    <w:link w:val="StileMarkspisok"/>
    <w:uiPriority w:val="99"/>
    <w:locked/>
    <w:rsid w:val="00021583"/>
    <w:rPr>
      <w:rFonts w:ascii="Times New Roman" w:eastAsia="Calibri" w:hAnsi="Times New Roman" w:cs="Times New Roman"/>
      <w:sz w:val="20"/>
      <w:szCs w:val="20"/>
      <w:lang w:eastAsia="ru-RU"/>
    </w:rPr>
  </w:style>
  <w:style w:type="paragraph" w:customStyle="1" w:styleId="StileAbz">
    <w:name w:val="StileAbz"/>
    <w:basedOn w:val="affffff"/>
    <w:next w:val="affffff"/>
    <w:link w:val="StileAbz0"/>
    <w:uiPriority w:val="99"/>
    <w:rsid w:val="00021583"/>
    <w:pPr>
      <w:spacing w:before="80"/>
      <w:ind w:firstLine="851"/>
    </w:pPr>
    <w:rPr>
      <w:rFonts w:eastAsia="Calibri"/>
      <w:sz w:val="20"/>
    </w:rPr>
  </w:style>
  <w:style w:type="character" w:customStyle="1" w:styleId="StileAbz0">
    <w:name w:val="StileAbz Знак"/>
    <w:link w:val="StileAbz"/>
    <w:uiPriority w:val="99"/>
    <w:locked/>
    <w:rsid w:val="00021583"/>
    <w:rPr>
      <w:rFonts w:ascii="Times New Roman" w:eastAsia="Calibri" w:hAnsi="Times New Roman" w:cs="Times New Roman"/>
      <w:sz w:val="20"/>
      <w:szCs w:val="20"/>
      <w:lang w:eastAsia="ru-RU"/>
    </w:rPr>
  </w:style>
  <w:style w:type="paragraph" w:customStyle="1" w:styleId="121">
    <w:name w:val="ГОСТ Обычный 12"/>
    <w:link w:val="122"/>
    <w:uiPriority w:val="99"/>
    <w:rsid w:val="00021583"/>
    <w:pPr>
      <w:tabs>
        <w:tab w:val="left" w:pos="1276"/>
      </w:tabs>
      <w:spacing w:after="0" w:line="360" w:lineRule="auto"/>
      <w:ind w:firstLine="851"/>
      <w:jc w:val="both"/>
    </w:pPr>
    <w:rPr>
      <w:rFonts w:ascii="Times New Roman" w:eastAsia="Calibri" w:hAnsi="Times New Roman" w:cs="Times New Roman"/>
      <w:sz w:val="24"/>
      <w:lang w:eastAsia="ru-RU"/>
    </w:rPr>
  </w:style>
  <w:style w:type="character" w:customStyle="1" w:styleId="122">
    <w:name w:val="ГОСТ Обычный 12 Знак"/>
    <w:link w:val="121"/>
    <w:uiPriority w:val="99"/>
    <w:locked/>
    <w:rsid w:val="00021583"/>
    <w:rPr>
      <w:rFonts w:ascii="Times New Roman" w:eastAsia="Calibri" w:hAnsi="Times New Roman" w:cs="Times New Roman"/>
      <w:sz w:val="24"/>
      <w:lang w:eastAsia="ru-RU"/>
    </w:rPr>
  </w:style>
  <w:style w:type="paragraph" w:customStyle="1" w:styleId="affffffb">
    <w:name w:val="ГОСТ Перечисления с &quot;дефисом&quot;"/>
    <w:link w:val="affffffc"/>
    <w:uiPriority w:val="99"/>
    <w:rsid w:val="00021583"/>
    <w:pPr>
      <w:tabs>
        <w:tab w:val="num" w:pos="0"/>
        <w:tab w:val="left" w:pos="1134"/>
      </w:tabs>
      <w:spacing w:after="0" w:line="360" w:lineRule="auto"/>
      <w:ind w:firstLine="709"/>
      <w:jc w:val="both"/>
    </w:pPr>
    <w:rPr>
      <w:rFonts w:ascii="Times New Roman" w:eastAsia="Calibri" w:hAnsi="Times New Roman" w:cs="Times New Roman"/>
      <w:sz w:val="24"/>
      <w:lang w:eastAsia="ru-RU"/>
    </w:rPr>
  </w:style>
  <w:style w:type="character" w:customStyle="1" w:styleId="affffffc">
    <w:name w:val="ГОСТ Перечисления с &quot;дефисом&quot; Знак"/>
    <w:link w:val="affffffb"/>
    <w:uiPriority w:val="99"/>
    <w:locked/>
    <w:rsid w:val="00021583"/>
    <w:rPr>
      <w:rFonts w:ascii="Times New Roman" w:eastAsia="Calibri" w:hAnsi="Times New Roman" w:cs="Times New Roman"/>
      <w:sz w:val="24"/>
      <w:lang w:eastAsia="ru-RU"/>
    </w:rPr>
  </w:style>
  <w:style w:type="paragraph" w:customStyle="1" w:styleId="ConsPlusTitle">
    <w:name w:val="ConsPlusTitle"/>
    <w:uiPriority w:val="99"/>
    <w:rsid w:val="00021583"/>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qFormat/>
    <w:rsid w:val="0002158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f2">
    <w:name w:val="Основной текст2"/>
    <w:basedOn w:val="ad"/>
    <w:uiPriority w:val="99"/>
    <w:rsid w:val="00021583"/>
    <w:pPr>
      <w:shd w:val="clear" w:color="auto" w:fill="FFFFFF"/>
      <w:spacing w:after="300" w:line="341" w:lineRule="exact"/>
    </w:pPr>
    <w:rPr>
      <w:rFonts w:ascii="Times New Roman" w:eastAsia="Times New Roman" w:hAnsi="Times New Roman" w:cs="Times New Roman"/>
      <w:color w:val="000000"/>
      <w:sz w:val="27"/>
      <w:szCs w:val="27"/>
      <w:lang w:eastAsia="ru-RU"/>
    </w:rPr>
  </w:style>
  <w:style w:type="paragraph" w:customStyle="1" w:styleId="a9">
    <w:name w:val="Рисунок"/>
    <w:basedOn w:val="ad"/>
    <w:next w:val="ad"/>
    <w:uiPriority w:val="99"/>
    <w:rsid w:val="00021583"/>
    <w:pPr>
      <w:widowControl w:val="0"/>
      <w:numPr>
        <w:numId w:val="34"/>
      </w:numPr>
      <w:spacing w:after="0" w:line="240" w:lineRule="auto"/>
    </w:pPr>
    <w:rPr>
      <w:rFonts w:ascii="Times New Roman" w:eastAsia="Times New Roman" w:hAnsi="Times New Roman" w:cs="Times New Roman"/>
      <w:sz w:val="28"/>
      <w:szCs w:val="24"/>
      <w:lang w:eastAsia="ru-RU"/>
    </w:rPr>
  </w:style>
  <w:style w:type="paragraph" w:customStyle="1" w:styleId="a6">
    <w:name w:val="Таблица"/>
    <w:basedOn w:val="ad"/>
    <w:next w:val="ad"/>
    <w:uiPriority w:val="99"/>
    <w:qFormat/>
    <w:rsid w:val="00021583"/>
    <w:pPr>
      <w:widowControl w:val="0"/>
      <w:numPr>
        <w:numId w:val="36"/>
      </w:numPr>
      <w:spacing w:after="0" w:line="240" w:lineRule="auto"/>
      <w:jc w:val="right"/>
    </w:pPr>
    <w:rPr>
      <w:rFonts w:ascii="Times New Roman" w:eastAsia="Times New Roman" w:hAnsi="Times New Roman" w:cs="Times New Roman"/>
      <w:sz w:val="24"/>
      <w:szCs w:val="24"/>
      <w:lang w:eastAsia="ru-RU"/>
    </w:rPr>
  </w:style>
  <w:style w:type="paragraph" w:customStyle="1" w:styleId="-7">
    <w:name w:val="Таблица - заголовок"/>
    <w:basedOn w:val="ad"/>
    <w:next w:val="ad"/>
    <w:uiPriority w:val="99"/>
    <w:rsid w:val="00021583"/>
    <w:pPr>
      <w:spacing w:after="0" w:line="360" w:lineRule="auto"/>
      <w:jc w:val="center"/>
    </w:pPr>
    <w:rPr>
      <w:rFonts w:ascii="Times New Roman" w:eastAsia="Times New Roman" w:hAnsi="Times New Roman" w:cs="Times New Roman"/>
      <w:sz w:val="28"/>
      <w:szCs w:val="24"/>
    </w:rPr>
  </w:style>
  <w:style w:type="paragraph" w:customStyle="1" w:styleId="affffffd">
    <w:name w:val="Замечание"/>
    <w:basedOn w:val="ad"/>
    <w:next w:val="ad"/>
    <w:uiPriority w:val="99"/>
    <w:rsid w:val="00021583"/>
    <w:pPr>
      <w:spacing w:after="0" w:line="360" w:lineRule="auto"/>
      <w:ind w:left="1701"/>
      <w:jc w:val="both"/>
    </w:pPr>
    <w:rPr>
      <w:rFonts w:ascii="Times New Roman" w:eastAsia="Times New Roman" w:hAnsi="Times New Roman" w:cs="Times New Roman"/>
      <w:sz w:val="24"/>
      <w:szCs w:val="24"/>
    </w:rPr>
  </w:style>
  <w:style w:type="paragraph" w:customStyle="1" w:styleId="affffffe">
    <w:name w:val="Введение"/>
    <w:basedOn w:val="18"/>
    <w:autoRedefine/>
    <w:uiPriority w:val="99"/>
    <w:rsid w:val="00021583"/>
    <w:pPr>
      <w:keepNext w:val="0"/>
      <w:pageBreakBefore w:val="0"/>
      <w:spacing w:before="60" w:line="240" w:lineRule="auto"/>
      <w:outlineLvl w:val="9"/>
    </w:pPr>
    <w:rPr>
      <w:b w:val="0"/>
      <w:i/>
      <w:caps w:val="0"/>
    </w:rPr>
  </w:style>
  <w:style w:type="paragraph" w:customStyle="1" w:styleId="afffffff">
    <w:name w:val="Маркированный"/>
    <w:basedOn w:val="ad"/>
    <w:autoRedefine/>
    <w:uiPriority w:val="99"/>
    <w:rsid w:val="00021583"/>
    <w:pPr>
      <w:spacing w:before="60" w:after="60" w:line="240" w:lineRule="auto"/>
      <w:ind w:firstLine="567"/>
    </w:pPr>
    <w:rPr>
      <w:rFonts w:ascii="Times New Roman" w:eastAsia="Times New Roman" w:hAnsi="Times New Roman" w:cs="Times New Roman"/>
      <w:sz w:val="24"/>
      <w:szCs w:val="24"/>
      <w:lang w:eastAsia="ru-RU"/>
    </w:rPr>
  </w:style>
  <w:style w:type="paragraph" w:customStyle="1" w:styleId="afffffff0">
    <w:name w:val="Основной"/>
    <w:basedOn w:val="ad"/>
    <w:link w:val="afffffff1"/>
    <w:uiPriority w:val="99"/>
    <w:qFormat/>
    <w:rsid w:val="00021583"/>
    <w:pPr>
      <w:widowControl w:val="0"/>
      <w:spacing w:before="120" w:after="0" w:line="240" w:lineRule="auto"/>
      <w:ind w:firstLine="567"/>
    </w:pPr>
    <w:rPr>
      <w:rFonts w:ascii="Times New Roman" w:eastAsia="Calibri" w:hAnsi="Times New Roman" w:cs="Times New Roman"/>
      <w:sz w:val="24"/>
      <w:szCs w:val="20"/>
      <w:lang w:eastAsia="ru-RU"/>
    </w:rPr>
  </w:style>
  <w:style w:type="paragraph" w:styleId="3d">
    <w:name w:val="Body Text 3"/>
    <w:basedOn w:val="ad"/>
    <w:link w:val="3e"/>
    <w:uiPriority w:val="99"/>
    <w:qFormat/>
    <w:rsid w:val="00021583"/>
    <w:pPr>
      <w:spacing w:before="60" w:after="120" w:line="240" w:lineRule="auto"/>
      <w:ind w:firstLine="567"/>
    </w:pPr>
    <w:rPr>
      <w:rFonts w:ascii="Times New Roman" w:eastAsia="Times New Roman" w:hAnsi="Times New Roman" w:cs="Times New Roman"/>
      <w:sz w:val="16"/>
      <w:szCs w:val="24"/>
      <w:lang w:eastAsia="ru-RU"/>
    </w:rPr>
  </w:style>
  <w:style w:type="character" w:customStyle="1" w:styleId="3e">
    <w:name w:val="Основной текст 3 Знак"/>
    <w:basedOn w:val="ae"/>
    <w:link w:val="3d"/>
    <w:uiPriority w:val="99"/>
    <w:qFormat/>
    <w:rsid w:val="00021583"/>
    <w:rPr>
      <w:rFonts w:ascii="Times New Roman" w:eastAsia="Times New Roman" w:hAnsi="Times New Roman" w:cs="Times New Roman"/>
      <w:sz w:val="16"/>
      <w:szCs w:val="24"/>
      <w:lang w:eastAsia="ru-RU"/>
    </w:rPr>
  </w:style>
  <w:style w:type="paragraph" w:customStyle="1" w:styleId="afffffff2">
    <w:name w:val="Подпись к рисункам"/>
    <w:basedOn w:val="ad"/>
    <w:uiPriority w:val="99"/>
    <w:rsid w:val="00021583"/>
    <w:pPr>
      <w:widowControl w:val="0"/>
      <w:autoSpaceDE w:val="0"/>
      <w:autoSpaceDN w:val="0"/>
      <w:adjustRightInd w:val="0"/>
      <w:spacing w:after="0" w:line="240" w:lineRule="auto"/>
      <w:jc w:val="center"/>
    </w:pPr>
    <w:rPr>
      <w:rFonts w:ascii="Times New Roman" w:eastAsia="Times New Roman" w:hAnsi="Times New Roman" w:cs="Times New Roman"/>
      <w:b/>
      <w:sz w:val="24"/>
      <w:szCs w:val="24"/>
      <w:lang w:eastAsia="ru-RU"/>
    </w:rPr>
  </w:style>
  <w:style w:type="paragraph" w:customStyle="1" w:styleId="afffffff3">
    <w:name w:val="Обычный текст"/>
    <w:basedOn w:val="ad"/>
    <w:uiPriority w:val="99"/>
    <w:rsid w:val="00021583"/>
    <w:pPr>
      <w:spacing w:after="0" w:line="240" w:lineRule="atLeast"/>
      <w:ind w:firstLine="567"/>
    </w:pPr>
    <w:rPr>
      <w:rFonts w:ascii="Times New Roman" w:eastAsia="Times New Roman" w:hAnsi="Times New Roman" w:cs="Times New Roman"/>
      <w:noProof/>
      <w:sz w:val="24"/>
      <w:szCs w:val="24"/>
      <w:lang w:eastAsia="ru-RU"/>
    </w:rPr>
  </w:style>
  <w:style w:type="paragraph" w:styleId="2f3">
    <w:name w:val="Body Text 2"/>
    <w:basedOn w:val="ad"/>
    <w:link w:val="2f4"/>
    <w:uiPriority w:val="99"/>
    <w:rsid w:val="00021583"/>
    <w:pPr>
      <w:widowControl w:val="0"/>
      <w:spacing w:before="240" w:after="0" w:line="240" w:lineRule="auto"/>
      <w:ind w:firstLine="851"/>
    </w:pPr>
    <w:rPr>
      <w:rFonts w:ascii="Journal" w:eastAsia="Times New Roman" w:hAnsi="Journal" w:cs="Times New Roman"/>
      <w:sz w:val="28"/>
      <w:szCs w:val="24"/>
      <w:lang w:eastAsia="ru-RU"/>
    </w:rPr>
  </w:style>
  <w:style w:type="character" w:customStyle="1" w:styleId="2f4">
    <w:name w:val="Основной текст 2 Знак"/>
    <w:basedOn w:val="ae"/>
    <w:link w:val="2f3"/>
    <w:uiPriority w:val="99"/>
    <w:rsid w:val="00021583"/>
    <w:rPr>
      <w:rFonts w:ascii="Journal" w:eastAsia="Times New Roman" w:hAnsi="Journal" w:cs="Times New Roman"/>
      <w:sz w:val="28"/>
      <w:szCs w:val="24"/>
      <w:lang w:eastAsia="ru-RU"/>
    </w:rPr>
  </w:style>
  <w:style w:type="paragraph" w:styleId="3f">
    <w:name w:val="Body Text Indent 3"/>
    <w:basedOn w:val="ad"/>
    <w:link w:val="3f0"/>
    <w:uiPriority w:val="99"/>
    <w:rsid w:val="00021583"/>
    <w:pPr>
      <w:shd w:val="clear" w:color="auto" w:fill="FFFFFF"/>
      <w:spacing w:after="0" w:line="240" w:lineRule="auto"/>
      <w:ind w:left="360"/>
    </w:pPr>
    <w:rPr>
      <w:rFonts w:ascii="Times New Roman" w:eastAsia="Times New Roman" w:hAnsi="Times New Roman" w:cs="Times New Roman"/>
      <w:color w:val="000000"/>
      <w:sz w:val="24"/>
      <w:szCs w:val="24"/>
      <w:lang w:eastAsia="ru-RU"/>
    </w:rPr>
  </w:style>
  <w:style w:type="character" w:customStyle="1" w:styleId="3f0">
    <w:name w:val="Основной текст с отступом 3 Знак"/>
    <w:basedOn w:val="ae"/>
    <w:link w:val="3f"/>
    <w:uiPriority w:val="99"/>
    <w:rsid w:val="00021583"/>
    <w:rPr>
      <w:rFonts w:ascii="Times New Roman" w:eastAsia="Times New Roman" w:hAnsi="Times New Roman" w:cs="Times New Roman"/>
      <w:color w:val="000000"/>
      <w:sz w:val="24"/>
      <w:szCs w:val="24"/>
      <w:shd w:val="clear" w:color="auto" w:fill="FFFFFF"/>
      <w:lang w:eastAsia="ru-RU"/>
    </w:rPr>
  </w:style>
  <w:style w:type="paragraph" w:styleId="2f5">
    <w:name w:val="Body Text Indent 2"/>
    <w:basedOn w:val="ad"/>
    <w:link w:val="2f6"/>
    <w:uiPriority w:val="99"/>
    <w:qFormat/>
    <w:rsid w:val="00021583"/>
    <w:pPr>
      <w:spacing w:after="0" w:line="240" w:lineRule="auto"/>
      <w:ind w:firstLine="709"/>
    </w:pPr>
    <w:rPr>
      <w:rFonts w:ascii="Times New Roman" w:eastAsia="Times New Roman" w:hAnsi="Times New Roman" w:cs="Times New Roman"/>
      <w:color w:val="000000"/>
      <w:sz w:val="24"/>
      <w:szCs w:val="24"/>
      <w:lang w:eastAsia="ru-RU"/>
    </w:rPr>
  </w:style>
  <w:style w:type="character" w:customStyle="1" w:styleId="2f6">
    <w:name w:val="Основной текст с отступом 2 Знак"/>
    <w:basedOn w:val="ae"/>
    <w:link w:val="2f5"/>
    <w:uiPriority w:val="99"/>
    <w:qFormat/>
    <w:rsid w:val="00021583"/>
    <w:rPr>
      <w:rFonts w:ascii="Times New Roman" w:eastAsia="Times New Roman" w:hAnsi="Times New Roman" w:cs="Times New Roman"/>
      <w:color w:val="000000"/>
      <w:sz w:val="24"/>
      <w:szCs w:val="24"/>
      <w:lang w:eastAsia="ru-RU"/>
    </w:rPr>
  </w:style>
  <w:style w:type="paragraph" w:styleId="1fe">
    <w:name w:val="index 1"/>
    <w:basedOn w:val="ad"/>
    <w:next w:val="ad"/>
    <w:autoRedefine/>
    <w:uiPriority w:val="99"/>
    <w:rsid w:val="00021583"/>
    <w:pPr>
      <w:spacing w:after="0" w:line="240" w:lineRule="auto"/>
      <w:ind w:left="240" w:hanging="240"/>
    </w:pPr>
    <w:rPr>
      <w:rFonts w:ascii="Times New Roman" w:eastAsia="Times New Roman" w:hAnsi="Times New Roman" w:cs="Times New Roman"/>
      <w:sz w:val="20"/>
      <w:szCs w:val="24"/>
      <w:lang w:eastAsia="ru-RU"/>
    </w:rPr>
  </w:style>
  <w:style w:type="paragraph" w:styleId="2f7">
    <w:name w:val="index 2"/>
    <w:basedOn w:val="ad"/>
    <w:next w:val="ad"/>
    <w:autoRedefine/>
    <w:uiPriority w:val="99"/>
    <w:rsid w:val="00021583"/>
    <w:pPr>
      <w:spacing w:after="0" w:line="240" w:lineRule="auto"/>
      <w:ind w:left="480" w:hanging="240"/>
    </w:pPr>
    <w:rPr>
      <w:rFonts w:ascii="Times New Roman" w:eastAsia="Times New Roman" w:hAnsi="Times New Roman" w:cs="Times New Roman"/>
      <w:sz w:val="20"/>
      <w:szCs w:val="24"/>
      <w:lang w:eastAsia="ru-RU"/>
    </w:rPr>
  </w:style>
  <w:style w:type="paragraph" w:styleId="3f1">
    <w:name w:val="index 3"/>
    <w:basedOn w:val="ad"/>
    <w:next w:val="ad"/>
    <w:autoRedefine/>
    <w:uiPriority w:val="99"/>
    <w:rsid w:val="00021583"/>
    <w:pPr>
      <w:spacing w:after="0" w:line="240" w:lineRule="auto"/>
      <w:ind w:left="720" w:hanging="240"/>
    </w:pPr>
    <w:rPr>
      <w:rFonts w:ascii="Times New Roman" w:eastAsia="Times New Roman" w:hAnsi="Times New Roman" w:cs="Times New Roman"/>
      <w:sz w:val="20"/>
      <w:szCs w:val="24"/>
      <w:lang w:eastAsia="ru-RU"/>
    </w:rPr>
  </w:style>
  <w:style w:type="paragraph" w:styleId="46">
    <w:name w:val="index 4"/>
    <w:basedOn w:val="ad"/>
    <w:next w:val="ad"/>
    <w:autoRedefine/>
    <w:uiPriority w:val="99"/>
    <w:rsid w:val="00021583"/>
    <w:pPr>
      <w:spacing w:after="0" w:line="240" w:lineRule="auto"/>
      <w:ind w:left="960" w:hanging="240"/>
    </w:pPr>
    <w:rPr>
      <w:rFonts w:ascii="Times New Roman" w:eastAsia="Times New Roman" w:hAnsi="Times New Roman" w:cs="Times New Roman"/>
      <w:sz w:val="20"/>
      <w:szCs w:val="24"/>
      <w:lang w:eastAsia="ru-RU"/>
    </w:rPr>
  </w:style>
  <w:style w:type="paragraph" w:styleId="54">
    <w:name w:val="index 5"/>
    <w:basedOn w:val="ad"/>
    <w:next w:val="ad"/>
    <w:autoRedefine/>
    <w:uiPriority w:val="99"/>
    <w:rsid w:val="00021583"/>
    <w:pPr>
      <w:spacing w:after="0" w:line="240" w:lineRule="auto"/>
      <w:ind w:left="1200" w:hanging="240"/>
    </w:pPr>
    <w:rPr>
      <w:rFonts w:ascii="Times New Roman" w:eastAsia="Times New Roman" w:hAnsi="Times New Roman" w:cs="Times New Roman"/>
      <w:sz w:val="20"/>
      <w:szCs w:val="24"/>
      <w:lang w:eastAsia="ru-RU"/>
    </w:rPr>
  </w:style>
  <w:style w:type="paragraph" w:styleId="63">
    <w:name w:val="index 6"/>
    <w:basedOn w:val="ad"/>
    <w:next w:val="ad"/>
    <w:autoRedefine/>
    <w:uiPriority w:val="99"/>
    <w:rsid w:val="00021583"/>
    <w:pPr>
      <w:spacing w:after="0" w:line="240" w:lineRule="auto"/>
      <w:ind w:left="1440" w:hanging="240"/>
    </w:pPr>
    <w:rPr>
      <w:rFonts w:ascii="Times New Roman" w:eastAsia="Times New Roman" w:hAnsi="Times New Roman" w:cs="Times New Roman"/>
      <w:sz w:val="20"/>
      <w:szCs w:val="24"/>
      <w:lang w:eastAsia="ru-RU"/>
    </w:rPr>
  </w:style>
  <w:style w:type="paragraph" w:styleId="73">
    <w:name w:val="index 7"/>
    <w:basedOn w:val="ad"/>
    <w:next w:val="ad"/>
    <w:autoRedefine/>
    <w:uiPriority w:val="99"/>
    <w:rsid w:val="00021583"/>
    <w:pPr>
      <w:spacing w:after="0" w:line="240" w:lineRule="auto"/>
      <w:ind w:left="1680" w:hanging="240"/>
    </w:pPr>
    <w:rPr>
      <w:rFonts w:ascii="Times New Roman" w:eastAsia="Times New Roman" w:hAnsi="Times New Roman" w:cs="Times New Roman"/>
      <w:sz w:val="20"/>
      <w:szCs w:val="24"/>
      <w:lang w:eastAsia="ru-RU"/>
    </w:rPr>
  </w:style>
  <w:style w:type="paragraph" w:styleId="84">
    <w:name w:val="index 8"/>
    <w:basedOn w:val="ad"/>
    <w:next w:val="ad"/>
    <w:autoRedefine/>
    <w:uiPriority w:val="99"/>
    <w:rsid w:val="00021583"/>
    <w:pPr>
      <w:spacing w:after="0" w:line="240" w:lineRule="auto"/>
      <w:ind w:left="1920" w:hanging="240"/>
    </w:pPr>
    <w:rPr>
      <w:rFonts w:ascii="Times New Roman" w:eastAsia="Times New Roman" w:hAnsi="Times New Roman" w:cs="Times New Roman"/>
      <w:sz w:val="20"/>
      <w:szCs w:val="24"/>
      <w:lang w:eastAsia="ru-RU"/>
    </w:rPr>
  </w:style>
  <w:style w:type="paragraph" w:styleId="93">
    <w:name w:val="index 9"/>
    <w:basedOn w:val="ad"/>
    <w:next w:val="ad"/>
    <w:autoRedefine/>
    <w:uiPriority w:val="99"/>
    <w:rsid w:val="00021583"/>
    <w:pPr>
      <w:spacing w:after="0" w:line="240" w:lineRule="auto"/>
      <w:ind w:left="2160" w:hanging="240"/>
    </w:pPr>
    <w:rPr>
      <w:rFonts w:ascii="Times New Roman" w:eastAsia="Times New Roman" w:hAnsi="Times New Roman" w:cs="Times New Roman"/>
      <w:sz w:val="20"/>
      <w:szCs w:val="24"/>
      <w:lang w:eastAsia="ru-RU"/>
    </w:rPr>
  </w:style>
  <w:style w:type="paragraph" w:styleId="afffffff4">
    <w:name w:val="index heading"/>
    <w:basedOn w:val="ad"/>
    <w:next w:val="1fe"/>
    <w:uiPriority w:val="99"/>
    <w:qFormat/>
    <w:rsid w:val="00021583"/>
    <w:pPr>
      <w:spacing w:before="120" w:after="120" w:line="240" w:lineRule="auto"/>
    </w:pPr>
    <w:rPr>
      <w:rFonts w:ascii="Times New Roman" w:eastAsia="Times New Roman" w:hAnsi="Times New Roman" w:cs="Times New Roman"/>
      <w:b/>
      <w:i/>
      <w:sz w:val="20"/>
      <w:szCs w:val="24"/>
      <w:lang w:eastAsia="ru-RU"/>
    </w:rPr>
  </w:style>
  <w:style w:type="paragraph" w:customStyle="1" w:styleId="afffffff5">
    <w:name w:val="Текст абзаца"/>
    <w:basedOn w:val="ad"/>
    <w:uiPriority w:val="99"/>
    <w:rsid w:val="00021583"/>
    <w:pPr>
      <w:spacing w:after="0" w:line="240" w:lineRule="auto"/>
      <w:ind w:firstLine="567"/>
    </w:pPr>
    <w:rPr>
      <w:rFonts w:ascii="Times New Roman" w:eastAsia="Times New Roman" w:hAnsi="Times New Roman" w:cs="Times New Roman"/>
      <w:sz w:val="24"/>
      <w:szCs w:val="24"/>
      <w:lang w:eastAsia="ru-RU"/>
    </w:rPr>
  </w:style>
  <w:style w:type="paragraph" w:customStyle="1" w:styleId="10">
    <w:name w:val="Стиль1"/>
    <w:basedOn w:val="ad"/>
    <w:link w:val="Normal"/>
    <w:uiPriority w:val="99"/>
    <w:qFormat/>
    <w:rsid w:val="00021583"/>
    <w:pPr>
      <w:numPr>
        <w:numId w:val="35"/>
      </w:numPr>
      <w:tabs>
        <w:tab w:val="clear" w:pos="360"/>
        <w:tab w:val="num" w:pos="1080"/>
      </w:tabs>
      <w:spacing w:before="60" w:after="0" w:line="240" w:lineRule="auto"/>
      <w:ind w:left="1080"/>
    </w:pPr>
    <w:rPr>
      <w:rFonts w:ascii="Times New Roman" w:eastAsia="Times New Roman" w:hAnsi="Times New Roman" w:cs="Times New Roman"/>
      <w:sz w:val="24"/>
      <w:szCs w:val="24"/>
      <w:lang w:eastAsia="ru-RU"/>
    </w:rPr>
  </w:style>
  <w:style w:type="paragraph" w:customStyle="1" w:styleId="74">
    <w:name w:val="заголовок 7"/>
    <w:basedOn w:val="ad"/>
    <w:next w:val="ad"/>
    <w:uiPriority w:val="99"/>
    <w:rsid w:val="00021583"/>
    <w:pPr>
      <w:keepNext/>
      <w:widowControl w:val="0"/>
      <w:spacing w:after="0" w:line="240" w:lineRule="auto"/>
      <w:ind w:firstLine="993"/>
      <w:jc w:val="center"/>
    </w:pPr>
    <w:rPr>
      <w:rFonts w:ascii="Times New Roman" w:eastAsia="Times New Roman" w:hAnsi="Times New Roman" w:cs="Times New Roman"/>
      <w:b/>
      <w:sz w:val="24"/>
      <w:szCs w:val="24"/>
      <w:lang w:eastAsia="ru-RU"/>
    </w:rPr>
  </w:style>
  <w:style w:type="paragraph" w:customStyle="1" w:styleId="1ff">
    <w:name w:val="Стиль заголовок 1"/>
    <w:basedOn w:val="18"/>
    <w:uiPriority w:val="99"/>
    <w:rsid w:val="00021583"/>
    <w:pPr>
      <w:tabs>
        <w:tab w:val="num" w:pos="987"/>
      </w:tabs>
      <w:ind w:firstLine="624"/>
    </w:pPr>
  </w:style>
  <w:style w:type="paragraph" w:customStyle="1" w:styleId="50">
    <w:name w:val="Заголовок Список 5"/>
    <w:basedOn w:val="ad"/>
    <w:uiPriority w:val="99"/>
    <w:rsid w:val="00021583"/>
    <w:pPr>
      <w:numPr>
        <w:numId w:val="37"/>
      </w:numPr>
      <w:spacing w:after="0" w:line="240" w:lineRule="auto"/>
    </w:pPr>
    <w:rPr>
      <w:rFonts w:ascii="Times New Roman" w:eastAsia="Times New Roman" w:hAnsi="Times New Roman" w:cs="Times New Roman"/>
      <w:b/>
      <w:sz w:val="28"/>
      <w:szCs w:val="28"/>
      <w:lang w:eastAsia="ru-RU"/>
    </w:rPr>
  </w:style>
  <w:style w:type="paragraph" w:customStyle="1" w:styleId="-8">
    <w:name w:val="ТЮВ-обычный"/>
    <w:basedOn w:val="ad"/>
    <w:uiPriority w:val="99"/>
    <w:qFormat/>
    <w:rsid w:val="00021583"/>
    <w:pPr>
      <w:spacing w:after="0" w:line="240" w:lineRule="auto"/>
      <w:ind w:firstLine="709"/>
    </w:pPr>
    <w:rPr>
      <w:rFonts w:ascii="Times New Roman" w:eastAsia="Times New Roman" w:hAnsi="Times New Roman" w:cs="Times New Roman"/>
      <w:sz w:val="24"/>
      <w:szCs w:val="24"/>
      <w:lang w:eastAsia="ru-RU"/>
    </w:rPr>
  </w:style>
  <w:style w:type="paragraph" w:customStyle="1" w:styleId="-9">
    <w:name w:val="ТЮВ-абзац с дефисрм"/>
    <w:basedOn w:val="-8"/>
    <w:uiPriority w:val="99"/>
    <w:qFormat/>
    <w:rsid w:val="00021583"/>
    <w:pPr>
      <w:tabs>
        <w:tab w:val="left" w:pos="1080"/>
      </w:tabs>
      <w:ind w:firstLine="0"/>
    </w:pPr>
  </w:style>
  <w:style w:type="paragraph" w:customStyle="1" w:styleId="-a">
    <w:name w:val="ТЮВ-основной текст с отступом"/>
    <w:basedOn w:val="affffff"/>
    <w:uiPriority w:val="99"/>
    <w:rsid w:val="00021583"/>
    <w:pPr>
      <w:widowControl w:val="0"/>
      <w:overflowPunct w:val="0"/>
      <w:autoSpaceDE w:val="0"/>
      <w:autoSpaceDN w:val="0"/>
      <w:adjustRightInd w:val="0"/>
      <w:spacing w:line="240" w:lineRule="auto"/>
      <w:ind w:firstLine="709"/>
      <w:jc w:val="left"/>
      <w:textAlignment w:val="baseline"/>
    </w:pPr>
    <w:rPr>
      <w:szCs w:val="24"/>
    </w:rPr>
  </w:style>
  <w:style w:type="character" w:customStyle="1" w:styleId="-b">
    <w:name w:val="ТЮВ-обычный Знак"/>
    <w:uiPriority w:val="99"/>
    <w:qFormat/>
    <w:rsid w:val="00021583"/>
    <w:rPr>
      <w:sz w:val="24"/>
      <w:lang w:val="ru-RU" w:eastAsia="ru-RU"/>
    </w:rPr>
  </w:style>
  <w:style w:type="paragraph" w:customStyle="1" w:styleId="-c">
    <w:name w:val="ТЮВ-название"/>
    <w:basedOn w:val="ad"/>
    <w:uiPriority w:val="99"/>
    <w:rsid w:val="00021583"/>
    <w:pPr>
      <w:spacing w:after="0" w:line="240" w:lineRule="auto"/>
      <w:jc w:val="center"/>
    </w:pPr>
    <w:rPr>
      <w:rFonts w:ascii="Times New Roman" w:eastAsia="Times New Roman" w:hAnsi="Times New Roman" w:cs="Times New Roman"/>
      <w:b/>
      <w:sz w:val="24"/>
      <w:szCs w:val="24"/>
      <w:lang w:eastAsia="ru-RU"/>
    </w:rPr>
  </w:style>
  <w:style w:type="paragraph" w:customStyle="1" w:styleId="-">
    <w:name w:val="ТЮВ-номер с буквой"/>
    <w:basedOn w:val="-8"/>
    <w:uiPriority w:val="99"/>
    <w:rsid w:val="00021583"/>
    <w:pPr>
      <w:numPr>
        <w:numId w:val="38"/>
      </w:numPr>
    </w:pPr>
  </w:style>
  <w:style w:type="paragraph" w:customStyle="1" w:styleId="NormalL">
    <w:name w:val="NormalL"/>
    <w:basedOn w:val="ad"/>
    <w:uiPriority w:val="99"/>
    <w:rsid w:val="00021583"/>
    <w:pPr>
      <w:spacing w:after="0" w:line="360" w:lineRule="atLeast"/>
      <w:ind w:firstLine="720"/>
    </w:pPr>
    <w:rPr>
      <w:rFonts w:ascii="TimesET" w:eastAsia="Times New Roman" w:hAnsi="TimesET" w:cs="Times New Roman"/>
      <w:color w:val="000000"/>
      <w:sz w:val="24"/>
      <w:szCs w:val="24"/>
      <w:lang w:eastAsia="ru-RU"/>
    </w:rPr>
  </w:style>
  <w:style w:type="paragraph" w:customStyle="1" w:styleId="1125">
    <w:name w:val="Стиль Заголовок 1 + 125 пт"/>
    <w:basedOn w:val="18"/>
    <w:uiPriority w:val="99"/>
    <w:rsid w:val="00021583"/>
    <w:pPr>
      <w:tabs>
        <w:tab w:val="num" w:pos="987"/>
      </w:tabs>
      <w:spacing w:after="240"/>
      <w:ind w:left="431" w:hanging="431"/>
    </w:pPr>
    <w:rPr>
      <w:sz w:val="25"/>
    </w:rPr>
  </w:style>
  <w:style w:type="paragraph" w:customStyle="1" w:styleId="312500">
    <w:name w:val="Стиль Заголовок 3 + 125 пт Перед:  0 пт После:  0 пт Междустр.и..."/>
    <w:basedOn w:val="34"/>
    <w:uiPriority w:val="99"/>
    <w:rsid w:val="00021583"/>
    <w:pPr>
      <w:numPr>
        <w:numId w:val="33"/>
      </w:numPr>
      <w:spacing w:line="360" w:lineRule="auto"/>
    </w:pPr>
    <w:rPr>
      <w:bCs/>
      <w:sz w:val="25"/>
    </w:rPr>
  </w:style>
  <w:style w:type="paragraph" w:customStyle="1" w:styleId="32">
    <w:name w:val="Перечень 3"/>
    <w:uiPriority w:val="99"/>
    <w:rsid w:val="00021583"/>
    <w:pPr>
      <w:numPr>
        <w:numId w:val="39"/>
      </w:numPr>
      <w:tabs>
        <w:tab w:val="clear" w:pos="1571"/>
        <w:tab w:val="left" w:pos="1418"/>
      </w:tabs>
      <w:suppressAutoHyphens/>
      <w:spacing w:after="0" w:line="240" w:lineRule="auto"/>
      <w:ind w:left="1418" w:hanging="567"/>
      <w:jc w:val="both"/>
    </w:pPr>
    <w:rPr>
      <w:rFonts w:ascii="Times New Roman" w:eastAsia="Times New Roman" w:hAnsi="Times New Roman" w:cs="Times New Roman"/>
      <w:sz w:val="24"/>
      <w:szCs w:val="24"/>
      <w:lang w:eastAsia="ru-RU"/>
    </w:rPr>
  </w:style>
  <w:style w:type="paragraph" w:customStyle="1" w:styleId="1ff0">
    <w:name w:val="Знак1"/>
    <w:basedOn w:val="ad"/>
    <w:uiPriority w:val="99"/>
    <w:rsid w:val="00021583"/>
    <w:pPr>
      <w:spacing w:line="240" w:lineRule="exact"/>
    </w:pPr>
    <w:rPr>
      <w:rFonts w:ascii="Verdana" w:eastAsia="Times New Roman" w:hAnsi="Verdana" w:cs="Times New Roman"/>
      <w:sz w:val="24"/>
      <w:szCs w:val="24"/>
      <w:lang w:val="en-US"/>
    </w:rPr>
  </w:style>
  <w:style w:type="paragraph" w:customStyle="1" w:styleId="110">
    <w:name w:val="ГОСТ Заголовок 1.1"/>
    <w:next w:val="ad"/>
    <w:uiPriority w:val="99"/>
    <w:rsid w:val="00021583"/>
    <w:pPr>
      <w:numPr>
        <w:ilvl w:val="1"/>
        <w:numId w:val="39"/>
      </w:numPr>
      <w:tabs>
        <w:tab w:val="left" w:pos="1332"/>
      </w:tabs>
      <w:spacing w:before="120" w:after="120" w:line="240" w:lineRule="auto"/>
      <w:jc w:val="both"/>
      <w:outlineLvl w:val="1"/>
    </w:pPr>
    <w:rPr>
      <w:rFonts w:ascii="Arial" w:eastAsia="Times New Roman" w:hAnsi="Arial" w:cs="Times New Roman"/>
      <w:b/>
      <w:i/>
      <w:sz w:val="28"/>
      <w:szCs w:val="24"/>
      <w:lang w:val="en-US" w:eastAsia="ru-RU"/>
    </w:rPr>
  </w:style>
  <w:style w:type="paragraph" w:customStyle="1" w:styleId="1110">
    <w:name w:val="ГОСТ Заголовок 1.1.1"/>
    <w:next w:val="ad"/>
    <w:uiPriority w:val="99"/>
    <w:rsid w:val="00021583"/>
    <w:pPr>
      <w:numPr>
        <w:ilvl w:val="2"/>
        <w:numId w:val="39"/>
      </w:numPr>
      <w:tabs>
        <w:tab w:val="left" w:pos="1616"/>
      </w:tabs>
      <w:spacing w:before="120" w:after="60" w:line="240" w:lineRule="auto"/>
      <w:jc w:val="both"/>
      <w:outlineLvl w:val="2"/>
    </w:pPr>
    <w:rPr>
      <w:rFonts w:ascii="Arial" w:eastAsia="Times New Roman" w:hAnsi="Arial" w:cs="Times New Roman"/>
      <w:spacing w:val="20"/>
      <w:sz w:val="24"/>
      <w:szCs w:val="24"/>
      <w:lang w:eastAsia="ru-RU"/>
    </w:rPr>
  </w:style>
  <w:style w:type="paragraph" w:customStyle="1" w:styleId="1ff1">
    <w:name w:val="Знак1 Знак Знак Знак Знак Знак Знак Знак Знак Знак"/>
    <w:basedOn w:val="ad"/>
    <w:uiPriority w:val="99"/>
    <w:rsid w:val="00021583"/>
    <w:pPr>
      <w:spacing w:line="240" w:lineRule="exact"/>
    </w:pPr>
    <w:rPr>
      <w:rFonts w:ascii="Verdana" w:eastAsia="Times New Roman" w:hAnsi="Verdana" w:cs="Times New Roman"/>
      <w:sz w:val="24"/>
      <w:szCs w:val="24"/>
      <w:lang w:val="en-US"/>
    </w:rPr>
  </w:style>
  <w:style w:type="paragraph" w:customStyle="1" w:styleId="StilePnkAbz">
    <w:name w:val="StilePnk_Abz"/>
    <w:basedOn w:val="ad"/>
    <w:link w:val="StilePnkAbz0"/>
    <w:uiPriority w:val="99"/>
    <w:rsid w:val="00021583"/>
    <w:pPr>
      <w:spacing w:before="60" w:after="0" w:line="312" w:lineRule="auto"/>
      <w:ind w:left="851" w:hanging="851"/>
    </w:pPr>
    <w:rPr>
      <w:rFonts w:ascii="Times New Roman" w:eastAsia="Calibri" w:hAnsi="Times New Roman" w:cs="Times New Roman"/>
      <w:sz w:val="24"/>
      <w:szCs w:val="20"/>
      <w:lang w:val="en-US" w:eastAsia="ru-RU"/>
    </w:rPr>
  </w:style>
  <w:style w:type="character" w:customStyle="1" w:styleId="StilePnkAbz0">
    <w:name w:val="StilePnk_Abz Знак"/>
    <w:link w:val="StilePnkAbz"/>
    <w:uiPriority w:val="99"/>
    <w:locked/>
    <w:rsid w:val="00021583"/>
    <w:rPr>
      <w:rFonts w:ascii="Times New Roman" w:eastAsia="Calibri" w:hAnsi="Times New Roman" w:cs="Times New Roman"/>
      <w:sz w:val="24"/>
      <w:szCs w:val="20"/>
      <w:lang w:val="en-US" w:eastAsia="ru-RU"/>
    </w:rPr>
  </w:style>
  <w:style w:type="paragraph" w:customStyle="1" w:styleId="a">
    <w:name w:val="Стиль рисунка"/>
    <w:basedOn w:val="af8"/>
    <w:next w:val="af8"/>
    <w:uiPriority w:val="99"/>
    <w:rsid w:val="00021583"/>
    <w:pPr>
      <w:keepNext/>
      <w:numPr>
        <w:numId w:val="41"/>
      </w:numPr>
      <w:tabs>
        <w:tab w:val="clear" w:pos="360"/>
      </w:tabs>
      <w:ind w:left="0" w:firstLine="0"/>
      <w:jc w:val="center"/>
    </w:pPr>
    <w:rPr>
      <w:rFonts w:ascii="Arial" w:hAnsi="Arial"/>
    </w:rPr>
  </w:style>
  <w:style w:type="paragraph" w:customStyle="1" w:styleId="ConsNonformat">
    <w:name w:val="ConsNonformat"/>
    <w:uiPriority w:val="99"/>
    <w:rsid w:val="00021583"/>
    <w:pPr>
      <w:widowControl w:val="0"/>
      <w:spacing w:after="0" w:line="240" w:lineRule="auto"/>
    </w:pPr>
    <w:rPr>
      <w:rFonts w:ascii="Courier New" w:eastAsia="Times New Roman" w:hAnsi="Courier New" w:cs="Times New Roman"/>
      <w:sz w:val="20"/>
      <w:szCs w:val="20"/>
      <w:lang w:eastAsia="ru-RU"/>
    </w:rPr>
  </w:style>
  <w:style w:type="paragraph" w:customStyle="1" w:styleId="a5">
    <w:name w:val="ГОСТ Перечисления а) б)"/>
    <w:basedOn w:val="ad"/>
    <w:autoRedefine/>
    <w:uiPriority w:val="99"/>
    <w:rsid w:val="00021583"/>
    <w:pPr>
      <w:numPr>
        <w:numId w:val="42"/>
      </w:numPr>
      <w:spacing w:after="0" w:line="240" w:lineRule="auto"/>
    </w:pPr>
    <w:rPr>
      <w:rFonts w:ascii="Times New Roman" w:eastAsia="Times New Roman" w:hAnsi="Times New Roman" w:cs="Times New Roman"/>
      <w:sz w:val="24"/>
      <w:szCs w:val="24"/>
      <w:lang w:eastAsia="ru-RU"/>
    </w:rPr>
  </w:style>
  <w:style w:type="paragraph" w:customStyle="1" w:styleId="Normal1">
    <w:name w:val="Normal1"/>
    <w:rsid w:val="00021583"/>
    <w:pPr>
      <w:widowControl w:val="0"/>
      <w:spacing w:after="0" w:line="240" w:lineRule="auto"/>
    </w:pPr>
    <w:rPr>
      <w:rFonts w:ascii="Times New Roman" w:eastAsia="Times New Roman" w:hAnsi="Times New Roman" w:cs="Times New Roman"/>
      <w:sz w:val="20"/>
      <w:szCs w:val="20"/>
      <w:lang w:eastAsia="ru-RU"/>
    </w:rPr>
  </w:style>
  <w:style w:type="character" w:customStyle="1" w:styleId="afffffff1">
    <w:name w:val="Основной Знак"/>
    <w:link w:val="afffffff0"/>
    <w:uiPriority w:val="99"/>
    <w:qFormat/>
    <w:locked/>
    <w:rsid w:val="00021583"/>
    <w:rPr>
      <w:rFonts w:ascii="Times New Roman" w:eastAsia="Calibri" w:hAnsi="Times New Roman" w:cs="Times New Roman"/>
      <w:sz w:val="24"/>
      <w:szCs w:val="20"/>
      <w:lang w:eastAsia="ru-RU"/>
    </w:rPr>
  </w:style>
  <w:style w:type="character" w:customStyle="1" w:styleId="afffffff6">
    <w:name w:val="Основной текст_"/>
    <w:link w:val="1ff2"/>
    <w:qFormat/>
    <w:locked/>
    <w:rsid w:val="00021583"/>
    <w:rPr>
      <w:sz w:val="28"/>
      <w:shd w:val="clear" w:color="auto" w:fill="FFFFFF"/>
    </w:rPr>
  </w:style>
  <w:style w:type="paragraph" w:customStyle="1" w:styleId="1ff2">
    <w:name w:val="Основной текст1"/>
    <w:basedOn w:val="ad"/>
    <w:link w:val="afffffff6"/>
    <w:qFormat/>
    <w:rsid w:val="00021583"/>
    <w:pPr>
      <w:shd w:val="clear" w:color="auto" w:fill="FFFFFF"/>
      <w:spacing w:after="0" w:line="324" w:lineRule="exact"/>
    </w:pPr>
    <w:rPr>
      <w:sz w:val="28"/>
    </w:rPr>
  </w:style>
  <w:style w:type="paragraph" w:customStyle="1" w:styleId="140">
    <w:name w:val="ГОСТ Обычный 14"/>
    <w:basedOn w:val="ad"/>
    <w:link w:val="141"/>
    <w:uiPriority w:val="99"/>
    <w:rsid w:val="00021583"/>
    <w:pPr>
      <w:widowControl w:val="0"/>
      <w:tabs>
        <w:tab w:val="left" w:pos="1276"/>
      </w:tabs>
      <w:spacing w:after="0" w:line="360" w:lineRule="auto"/>
      <w:ind w:firstLine="851"/>
      <w:jc w:val="both"/>
    </w:pPr>
    <w:rPr>
      <w:rFonts w:ascii="Times New Roman" w:eastAsia="Calibri" w:hAnsi="Times New Roman" w:cs="Times New Roman"/>
      <w:sz w:val="28"/>
      <w:szCs w:val="20"/>
      <w:lang w:eastAsia="ru-RU"/>
    </w:rPr>
  </w:style>
  <w:style w:type="character" w:customStyle="1" w:styleId="141">
    <w:name w:val="ГОСТ Обычный 14 Знак"/>
    <w:link w:val="140"/>
    <w:uiPriority w:val="99"/>
    <w:locked/>
    <w:rsid w:val="00021583"/>
    <w:rPr>
      <w:rFonts w:ascii="Times New Roman" w:eastAsia="Calibri" w:hAnsi="Times New Roman" w:cs="Times New Roman"/>
      <w:sz w:val="28"/>
      <w:szCs w:val="20"/>
      <w:lang w:eastAsia="ru-RU"/>
    </w:rPr>
  </w:style>
  <w:style w:type="paragraph" w:customStyle="1" w:styleId="200">
    <w:name w:val="Знак20"/>
    <w:basedOn w:val="ad"/>
    <w:uiPriority w:val="99"/>
    <w:rsid w:val="00021583"/>
    <w:pPr>
      <w:spacing w:line="240" w:lineRule="exact"/>
    </w:pPr>
    <w:rPr>
      <w:rFonts w:ascii="Verdana" w:eastAsia="Times New Roman" w:hAnsi="Verdana" w:cs="Times New Roman"/>
      <w:sz w:val="24"/>
      <w:szCs w:val="24"/>
      <w:lang w:val="en-US"/>
    </w:rPr>
  </w:style>
  <w:style w:type="paragraph" w:customStyle="1" w:styleId="afffffff7">
    <w:name w:val="Знак"/>
    <w:basedOn w:val="ad"/>
    <w:uiPriority w:val="99"/>
    <w:rsid w:val="00021583"/>
    <w:pPr>
      <w:spacing w:line="240" w:lineRule="exact"/>
    </w:pPr>
    <w:rPr>
      <w:rFonts w:ascii="Verdana" w:eastAsia="Times New Roman" w:hAnsi="Verdana" w:cs="Times New Roman"/>
      <w:sz w:val="24"/>
      <w:szCs w:val="24"/>
      <w:lang w:val="en-US"/>
    </w:rPr>
  </w:style>
  <w:style w:type="character" w:customStyle="1" w:styleId="55">
    <w:name w:val="Основной текст + Полужирный5"/>
    <w:uiPriority w:val="99"/>
    <w:rsid w:val="00021583"/>
    <w:rPr>
      <w:rFonts w:ascii="Times New Roman" w:hAnsi="Times New Roman"/>
      <w:b/>
      <w:spacing w:val="0"/>
      <w:sz w:val="26"/>
      <w:shd w:val="clear" w:color="auto" w:fill="FFFFFF"/>
    </w:rPr>
  </w:style>
  <w:style w:type="paragraph" w:customStyle="1" w:styleId="List1">
    <w:name w:val="List_1"/>
    <w:basedOn w:val="ad"/>
    <w:link w:val="List10"/>
    <w:uiPriority w:val="99"/>
    <w:qFormat/>
    <w:rsid w:val="00021583"/>
    <w:pPr>
      <w:numPr>
        <w:numId w:val="43"/>
      </w:numPr>
      <w:tabs>
        <w:tab w:val="left" w:pos="1134"/>
        <w:tab w:val="left" w:pos="1701"/>
      </w:tabs>
      <w:suppressAutoHyphens/>
      <w:spacing w:after="0" w:line="360" w:lineRule="auto"/>
      <w:jc w:val="both"/>
    </w:pPr>
    <w:rPr>
      <w:rFonts w:ascii="Times New Roman" w:eastAsia="Calibri" w:hAnsi="Times New Roman" w:cs="Times New Roman"/>
      <w:sz w:val="28"/>
      <w:szCs w:val="20"/>
      <w:lang w:eastAsia="ru-RU"/>
    </w:rPr>
  </w:style>
  <w:style w:type="character" w:customStyle="1" w:styleId="List10">
    <w:name w:val="List_1 Знак"/>
    <w:link w:val="List1"/>
    <w:uiPriority w:val="99"/>
    <w:locked/>
    <w:rsid w:val="00021583"/>
    <w:rPr>
      <w:rFonts w:ascii="Times New Roman" w:eastAsia="Calibri" w:hAnsi="Times New Roman" w:cs="Times New Roman"/>
      <w:sz w:val="28"/>
      <w:szCs w:val="20"/>
      <w:lang w:eastAsia="ru-RU"/>
    </w:rPr>
  </w:style>
  <w:style w:type="paragraph" w:customStyle="1" w:styleId="ItemizedList1">
    <w:name w:val="ItemizedList1"/>
    <w:basedOn w:val="ad"/>
    <w:uiPriority w:val="99"/>
    <w:rsid w:val="00021583"/>
    <w:pPr>
      <w:numPr>
        <w:numId w:val="44"/>
      </w:numPr>
      <w:suppressLineNumbers/>
      <w:suppressAutoHyphens/>
      <w:spacing w:before="60" w:after="60" w:line="240" w:lineRule="auto"/>
    </w:pPr>
    <w:rPr>
      <w:rFonts w:ascii="Times New Roman" w:eastAsia="Times New Roman" w:hAnsi="Times New Roman" w:cs="Times New Roman"/>
      <w:kern w:val="28"/>
      <w:lang w:eastAsia="ru-RU"/>
    </w:rPr>
  </w:style>
  <w:style w:type="paragraph" w:customStyle="1" w:styleId="afffffff8">
    <w:name w:val="Таблица_Шапка"/>
    <w:basedOn w:val="ad"/>
    <w:link w:val="afffffff9"/>
    <w:uiPriority w:val="99"/>
    <w:qFormat/>
    <w:rsid w:val="00021583"/>
    <w:pPr>
      <w:widowControl w:val="0"/>
      <w:suppressLineNumbers/>
      <w:suppressAutoHyphens/>
      <w:spacing w:before="60" w:after="60" w:line="240" w:lineRule="auto"/>
      <w:jc w:val="center"/>
    </w:pPr>
    <w:rPr>
      <w:rFonts w:ascii="Times New Roman" w:eastAsia="Calibri" w:hAnsi="Times New Roman" w:cs="Times New Roman"/>
      <w:b/>
      <w:sz w:val="20"/>
      <w:szCs w:val="20"/>
      <w:lang w:eastAsia="ru-RU"/>
    </w:rPr>
  </w:style>
  <w:style w:type="character" w:customStyle="1" w:styleId="afffffff9">
    <w:name w:val="Таблица_Шапка Знак"/>
    <w:link w:val="afffffff8"/>
    <w:uiPriority w:val="99"/>
    <w:locked/>
    <w:rsid w:val="00021583"/>
    <w:rPr>
      <w:rFonts w:ascii="Times New Roman" w:eastAsia="Calibri" w:hAnsi="Times New Roman" w:cs="Times New Roman"/>
      <w:b/>
      <w:sz w:val="20"/>
      <w:szCs w:val="20"/>
      <w:lang w:eastAsia="ru-RU"/>
    </w:rPr>
  </w:style>
  <w:style w:type="paragraph" w:customStyle="1" w:styleId="1ff3">
    <w:name w:val="ЛЕТА_Заголовок 1"/>
    <w:basedOn w:val="18"/>
    <w:next w:val="ad"/>
    <w:uiPriority w:val="99"/>
    <w:qFormat/>
    <w:rsid w:val="00021583"/>
    <w:pPr>
      <w:suppressAutoHyphens w:val="0"/>
      <w:spacing w:before="240" w:after="240" w:line="360" w:lineRule="auto"/>
      <w:ind w:right="0"/>
      <w:jc w:val="both"/>
    </w:pPr>
    <w:rPr>
      <w:rFonts w:eastAsia="Batang" w:cs="Arial"/>
      <w:bCs/>
      <w:kern w:val="32"/>
      <w:sz w:val="28"/>
      <w:szCs w:val="28"/>
    </w:rPr>
  </w:style>
  <w:style w:type="paragraph" w:customStyle="1" w:styleId="2f8">
    <w:name w:val="ЛЕТА_Заголовок 2"/>
    <w:basedOn w:val="1ff3"/>
    <w:next w:val="ad"/>
    <w:uiPriority w:val="99"/>
    <w:qFormat/>
    <w:rsid w:val="00021583"/>
    <w:pPr>
      <w:pageBreakBefore w:val="0"/>
      <w:spacing w:after="120"/>
      <w:jc w:val="left"/>
      <w:outlineLvl w:val="1"/>
    </w:pPr>
    <w:rPr>
      <w:caps w:val="0"/>
    </w:rPr>
  </w:style>
  <w:style w:type="paragraph" w:customStyle="1" w:styleId="3f2">
    <w:name w:val="ЛЕТА_Заголовок 3"/>
    <w:basedOn w:val="2f8"/>
    <w:next w:val="ad"/>
    <w:uiPriority w:val="99"/>
    <w:qFormat/>
    <w:rsid w:val="00021583"/>
    <w:pPr>
      <w:spacing w:before="120"/>
      <w:jc w:val="both"/>
      <w:outlineLvl w:val="2"/>
    </w:pPr>
    <w:rPr>
      <w:b w:val="0"/>
    </w:rPr>
  </w:style>
  <w:style w:type="paragraph" w:customStyle="1" w:styleId="47">
    <w:name w:val="ЛЕТА_уровень 4"/>
    <w:basedOn w:val="3f2"/>
    <w:next w:val="af5"/>
    <w:uiPriority w:val="99"/>
    <w:qFormat/>
    <w:rsid w:val="00021583"/>
    <w:pPr>
      <w:tabs>
        <w:tab w:val="left" w:pos="993"/>
      </w:tabs>
      <w:outlineLvl w:val="3"/>
    </w:pPr>
  </w:style>
  <w:style w:type="paragraph" w:customStyle="1" w:styleId="List2">
    <w:name w:val="List2"/>
    <w:basedOn w:val="ad"/>
    <w:uiPriority w:val="99"/>
    <w:rsid w:val="00021583"/>
    <w:pPr>
      <w:numPr>
        <w:numId w:val="46"/>
      </w:numPr>
      <w:tabs>
        <w:tab w:val="left" w:pos="1701"/>
      </w:tabs>
      <w:spacing w:after="0" w:line="360" w:lineRule="auto"/>
      <w:jc w:val="both"/>
    </w:pPr>
    <w:rPr>
      <w:rFonts w:ascii="Times New Roman" w:eastAsia="Times New Roman" w:hAnsi="Times New Roman" w:cs="Times New Roman"/>
      <w:sz w:val="28"/>
      <w:szCs w:val="28"/>
    </w:rPr>
  </w:style>
  <w:style w:type="paragraph" w:customStyle="1" w:styleId="afffffffa">
    <w:name w:val="ТЗ.Таблица.Текст"/>
    <w:basedOn w:val="ad"/>
    <w:link w:val="afffffffb"/>
    <w:uiPriority w:val="99"/>
    <w:qFormat/>
    <w:rsid w:val="00021583"/>
    <w:pPr>
      <w:spacing w:before="60" w:after="60" w:line="360" w:lineRule="auto"/>
      <w:jc w:val="both"/>
    </w:pPr>
    <w:rPr>
      <w:rFonts w:ascii="Times New Roman" w:eastAsia="Calibri" w:hAnsi="Times New Roman" w:cs="Times New Roman"/>
      <w:bCs/>
      <w:iCs/>
      <w:sz w:val="24"/>
      <w:szCs w:val="24"/>
      <w:lang w:eastAsia="ru-RU"/>
    </w:rPr>
  </w:style>
  <w:style w:type="character" w:customStyle="1" w:styleId="afffffffb">
    <w:name w:val="ТЗ.Таблица.Текст Знак"/>
    <w:link w:val="afffffffa"/>
    <w:uiPriority w:val="99"/>
    <w:locked/>
    <w:rsid w:val="00021583"/>
    <w:rPr>
      <w:rFonts w:ascii="Times New Roman" w:eastAsia="Calibri" w:hAnsi="Times New Roman" w:cs="Times New Roman"/>
      <w:bCs/>
      <w:iCs/>
      <w:sz w:val="24"/>
      <w:szCs w:val="24"/>
      <w:lang w:eastAsia="ru-RU"/>
    </w:rPr>
  </w:style>
  <w:style w:type="paragraph" w:customStyle="1" w:styleId="21">
    <w:name w:val="ТЗ.Список 2 маркированный"/>
    <w:basedOn w:val="ad"/>
    <w:uiPriority w:val="99"/>
    <w:qFormat/>
    <w:rsid w:val="00021583"/>
    <w:pPr>
      <w:numPr>
        <w:ilvl w:val="1"/>
        <w:numId w:val="47"/>
      </w:numPr>
      <w:spacing w:before="60" w:after="60" w:line="360" w:lineRule="auto"/>
      <w:jc w:val="both"/>
    </w:pPr>
    <w:rPr>
      <w:rFonts w:ascii="Times New Roman" w:eastAsia="Calibri" w:hAnsi="Times New Roman" w:cs="Times New Roman"/>
      <w:bCs/>
      <w:iCs/>
      <w:sz w:val="24"/>
      <w:szCs w:val="24"/>
      <w:lang w:eastAsia="ru-RU"/>
    </w:rPr>
  </w:style>
  <w:style w:type="paragraph" w:customStyle="1" w:styleId="11">
    <w:name w:val="ТЗ.Список 1 маркированный"/>
    <w:basedOn w:val="ad"/>
    <w:uiPriority w:val="99"/>
    <w:qFormat/>
    <w:rsid w:val="00021583"/>
    <w:pPr>
      <w:numPr>
        <w:numId w:val="47"/>
      </w:numPr>
      <w:spacing w:before="60" w:after="60" w:line="360" w:lineRule="auto"/>
      <w:jc w:val="both"/>
    </w:pPr>
    <w:rPr>
      <w:rFonts w:ascii="Times New Roman" w:eastAsia="Calibri" w:hAnsi="Times New Roman" w:cs="Times New Roman"/>
      <w:bCs/>
      <w:iCs/>
      <w:sz w:val="24"/>
      <w:szCs w:val="24"/>
      <w:lang w:eastAsia="ru-RU"/>
    </w:rPr>
  </w:style>
  <w:style w:type="paragraph" w:customStyle="1" w:styleId="31">
    <w:name w:val="ТЗ.Список 3 маркированный"/>
    <w:basedOn w:val="ad"/>
    <w:uiPriority w:val="99"/>
    <w:qFormat/>
    <w:rsid w:val="00021583"/>
    <w:pPr>
      <w:numPr>
        <w:ilvl w:val="2"/>
        <w:numId w:val="47"/>
      </w:numPr>
      <w:spacing w:before="60" w:after="60" w:line="360" w:lineRule="auto"/>
      <w:jc w:val="both"/>
    </w:pPr>
    <w:rPr>
      <w:rFonts w:ascii="Times New Roman" w:eastAsia="Calibri" w:hAnsi="Times New Roman" w:cs="Arial"/>
      <w:bCs/>
      <w:iCs/>
      <w:sz w:val="24"/>
      <w:szCs w:val="24"/>
      <w:lang w:eastAsia="ru-RU"/>
    </w:rPr>
  </w:style>
  <w:style w:type="paragraph" w:customStyle="1" w:styleId="40">
    <w:name w:val="ТЗ.Список 4 маркированный"/>
    <w:basedOn w:val="ad"/>
    <w:uiPriority w:val="99"/>
    <w:qFormat/>
    <w:rsid w:val="00021583"/>
    <w:pPr>
      <w:numPr>
        <w:ilvl w:val="3"/>
        <w:numId w:val="47"/>
      </w:numPr>
      <w:spacing w:before="60" w:after="60" w:line="360" w:lineRule="auto"/>
      <w:jc w:val="both"/>
    </w:pPr>
    <w:rPr>
      <w:rFonts w:ascii="Times New Roman" w:eastAsia="Calibri" w:hAnsi="Times New Roman" w:cs="Times New Roman"/>
      <w:bCs/>
      <w:iCs/>
      <w:sz w:val="24"/>
      <w:szCs w:val="24"/>
      <w:lang w:eastAsia="ru-RU"/>
    </w:rPr>
  </w:style>
  <w:style w:type="paragraph" w:customStyle="1" w:styleId="23">
    <w:name w:val="ТЗ.Положение 2"/>
    <w:basedOn w:val="ad"/>
    <w:uiPriority w:val="99"/>
    <w:qFormat/>
    <w:rsid w:val="00021583"/>
    <w:pPr>
      <w:numPr>
        <w:ilvl w:val="1"/>
        <w:numId w:val="48"/>
      </w:numPr>
      <w:spacing w:before="60" w:after="60" w:line="360" w:lineRule="auto"/>
      <w:jc w:val="both"/>
    </w:pPr>
    <w:rPr>
      <w:rFonts w:ascii="Times New Roman" w:eastAsia="Calibri" w:hAnsi="Times New Roman" w:cs="Calibri"/>
      <w:bCs/>
      <w:iCs/>
      <w:sz w:val="24"/>
      <w:szCs w:val="24"/>
      <w:lang w:val="en-US"/>
    </w:rPr>
  </w:style>
  <w:style w:type="paragraph" w:customStyle="1" w:styleId="33">
    <w:name w:val="ТЗ.Положение 3"/>
    <w:basedOn w:val="ad"/>
    <w:uiPriority w:val="99"/>
    <w:qFormat/>
    <w:rsid w:val="00021583"/>
    <w:pPr>
      <w:numPr>
        <w:ilvl w:val="2"/>
        <w:numId w:val="48"/>
      </w:numPr>
      <w:spacing w:before="60" w:after="60" w:line="360" w:lineRule="auto"/>
      <w:contextualSpacing/>
      <w:jc w:val="both"/>
    </w:pPr>
    <w:rPr>
      <w:rFonts w:ascii="Times New Roman" w:eastAsia="Calibri" w:hAnsi="Times New Roman" w:cs="Times New Roman"/>
      <w:bCs/>
      <w:iCs/>
      <w:sz w:val="24"/>
      <w:szCs w:val="24"/>
      <w:lang w:val="en-US" w:eastAsia="ru-RU"/>
    </w:rPr>
  </w:style>
  <w:style w:type="paragraph" w:customStyle="1" w:styleId="41">
    <w:name w:val="ТЗ.Положение 4"/>
    <w:basedOn w:val="ad"/>
    <w:uiPriority w:val="99"/>
    <w:qFormat/>
    <w:rsid w:val="00021583"/>
    <w:pPr>
      <w:numPr>
        <w:ilvl w:val="3"/>
        <w:numId w:val="48"/>
      </w:numPr>
      <w:spacing w:before="60" w:after="60" w:line="360" w:lineRule="auto"/>
      <w:jc w:val="both"/>
    </w:pPr>
    <w:rPr>
      <w:rFonts w:ascii="Times New Roman" w:eastAsia="Calibri" w:hAnsi="Times New Roman" w:cs="Times New Roman"/>
      <w:bCs/>
      <w:iCs/>
      <w:sz w:val="24"/>
      <w:szCs w:val="24"/>
      <w:lang w:val="en-US" w:eastAsia="ru-RU"/>
    </w:rPr>
  </w:style>
  <w:style w:type="paragraph" w:customStyle="1" w:styleId="15">
    <w:name w:val="ТЗ.Положение 1"/>
    <w:basedOn w:val="ad"/>
    <w:next w:val="23"/>
    <w:uiPriority w:val="99"/>
    <w:qFormat/>
    <w:rsid w:val="00021583"/>
    <w:pPr>
      <w:keepNext/>
      <w:numPr>
        <w:numId w:val="48"/>
      </w:numPr>
      <w:spacing w:before="60" w:after="120" w:line="360" w:lineRule="auto"/>
      <w:jc w:val="both"/>
      <w:outlineLvl w:val="0"/>
    </w:pPr>
    <w:rPr>
      <w:rFonts w:ascii="Times New Roman" w:eastAsia="Calibri" w:hAnsi="Times New Roman" w:cs="Times New Roman"/>
      <w:b/>
      <w:bCs/>
      <w:kern w:val="32"/>
      <w:sz w:val="24"/>
      <w:szCs w:val="32"/>
      <w:lang w:eastAsia="ru-RU"/>
    </w:rPr>
  </w:style>
  <w:style w:type="paragraph" w:customStyle="1" w:styleId="afffffffc">
    <w:name w:val="ТЗ.Обычный"/>
    <w:link w:val="afffffffd"/>
    <w:uiPriority w:val="99"/>
    <w:qFormat/>
    <w:rsid w:val="00021583"/>
    <w:pPr>
      <w:spacing w:before="60" w:after="60" w:line="360" w:lineRule="auto"/>
      <w:ind w:firstLine="851"/>
      <w:jc w:val="both"/>
    </w:pPr>
    <w:rPr>
      <w:rFonts w:ascii="Times New Roman" w:eastAsia="Times New Roman" w:hAnsi="Times New Roman" w:cs="Times New Roman"/>
      <w:sz w:val="24"/>
      <w:lang w:eastAsia="ru-RU"/>
    </w:rPr>
  </w:style>
  <w:style w:type="character" w:customStyle="1" w:styleId="afffffffd">
    <w:name w:val="ТЗ.Обычный Знак"/>
    <w:link w:val="afffffffc"/>
    <w:uiPriority w:val="99"/>
    <w:locked/>
    <w:rsid w:val="00021583"/>
    <w:rPr>
      <w:rFonts w:ascii="Times New Roman" w:eastAsia="Times New Roman" w:hAnsi="Times New Roman" w:cs="Times New Roman"/>
      <w:sz w:val="24"/>
      <w:lang w:eastAsia="ru-RU"/>
    </w:rPr>
  </w:style>
  <w:style w:type="paragraph" w:customStyle="1" w:styleId="48">
    <w:name w:val="ТЗ.Список 4 отступ"/>
    <w:basedOn w:val="afffffffc"/>
    <w:uiPriority w:val="99"/>
    <w:qFormat/>
    <w:rsid w:val="00021583"/>
    <w:pPr>
      <w:ind w:firstLine="0"/>
    </w:pPr>
  </w:style>
  <w:style w:type="paragraph" w:customStyle="1" w:styleId="3f3">
    <w:name w:val="Обычный3"/>
    <w:uiPriority w:val="99"/>
    <w:rsid w:val="00021583"/>
    <w:pPr>
      <w:spacing w:after="0" w:line="240" w:lineRule="auto"/>
    </w:pPr>
    <w:rPr>
      <w:rFonts w:ascii="Times New Roman" w:eastAsia="Times New Roman" w:hAnsi="Times New Roman" w:cs="Times New Roman"/>
      <w:sz w:val="24"/>
      <w:szCs w:val="20"/>
      <w:lang w:eastAsia="ru-RU"/>
    </w:rPr>
  </w:style>
  <w:style w:type="paragraph" w:customStyle="1" w:styleId="3f4">
    <w:name w:val="ТЗ.Заголовок 3"/>
    <w:next w:val="afffffffc"/>
    <w:uiPriority w:val="99"/>
    <w:qFormat/>
    <w:rsid w:val="00021583"/>
    <w:pPr>
      <w:keepNext/>
      <w:spacing w:before="120" w:after="60" w:line="360" w:lineRule="auto"/>
      <w:jc w:val="both"/>
      <w:outlineLvl w:val="2"/>
    </w:pPr>
    <w:rPr>
      <w:rFonts w:ascii="Times New Roman" w:eastAsia="Times New Roman" w:hAnsi="Times New Roman" w:cs="Times New Roman"/>
      <w:b/>
      <w:sz w:val="26"/>
      <w:szCs w:val="32"/>
      <w:lang w:eastAsia="ru-RU"/>
    </w:rPr>
  </w:style>
  <w:style w:type="paragraph" w:customStyle="1" w:styleId="49">
    <w:name w:val="ТЗ.Заголовок 4"/>
    <w:next w:val="afffffffc"/>
    <w:uiPriority w:val="99"/>
    <w:qFormat/>
    <w:rsid w:val="00021583"/>
    <w:pPr>
      <w:keepNext/>
      <w:spacing w:after="60" w:line="360" w:lineRule="auto"/>
      <w:jc w:val="both"/>
      <w:outlineLvl w:val="3"/>
    </w:pPr>
    <w:rPr>
      <w:rFonts w:ascii="Times New Roman" w:eastAsia="Times New Roman" w:hAnsi="Times New Roman" w:cs="Times New Roman"/>
      <w:b/>
      <w:bCs/>
      <w:sz w:val="26"/>
      <w:szCs w:val="32"/>
      <w:lang w:eastAsia="ru-RU"/>
    </w:rPr>
  </w:style>
  <w:style w:type="paragraph" w:customStyle="1" w:styleId="2f9">
    <w:name w:val="ТЗ.Заголовок 2"/>
    <w:next w:val="afffffffc"/>
    <w:uiPriority w:val="99"/>
    <w:qFormat/>
    <w:rsid w:val="00021583"/>
    <w:pPr>
      <w:keepNext/>
      <w:pageBreakBefore/>
      <w:spacing w:before="120" w:after="60" w:line="360" w:lineRule="auto"/>
      <w:jc w:val="both"/>
      <w:outlineLvl w:val="1"/>
    </w:pPr>
    <w:rPr>
      <w:rFonts w:ascii="Times New Roman" w:eastAsia="Times New Roman" w:hAnsi="Times New Roman" w:cs="Times New Roman"/>
      <w:b/>
      <w:bCs/>
      <w:sz w:val="26"/>
      <w:szCs w:val="32"/>
      <w:lang w:eastAsia="ru-RU"/>
    </w:rPr>
  </w:style>
  <w:style w:type="paragraph" w:customStyle="1" w:styleId="4a">
    <w:name w:val="Основной текст4"/>
    <w:basedOn w:val="ad"/>
    <w:rsid w:val="00021583"/>
    <w:pPr>
      <w:widowControl w:val="0"/>
      <w:shd w:val="clear" w:color="auto" w:fill="FFFFFF"/>
      <w:spacing w:after="5700" w:line="480" w:lineRule="exact"/>
      <w:jc w:val="center"/>
    </w:pPr>
    <w:rPr>
      <w:rFonts w:ascii="Times New Roman" w:eastAsia="Times New Roman" w:hAnsi="Times New Roman" w:cs="Times New Roman"/>
      <w:color w:val="000000"/>
      <w:sz w:val="27"/>
      <w:szCs w:val="27"/>
      <w:lang w:eastAsia="ru-RU"/>
    </w:rPr>
  </w:style>
  <w:style w:type="character" w:styleId="afffffffe">
    <w:name w:val="Placeholder Text"/>
    <w:uiPriority w:val="99"/>
    <w:semiHidden/>
    <w:rsid w:val="00021583"/>
    <w:rPr>
      <w:rFonts w:cs="Times New Roman"/>
      <w:color w:val="808080"/>
    </w:rPr>
  </w:style>
  <w:style w:type="paragraph" w:customStyle="1" w:styleId="xl65">
    <w:name w:val="xl65"/>
    <w:basedOn w:val="ad"/>
    <w:uiPriority w:val="99"/>
    <w:qFormat/>
    <w:rsid w:val="0002158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d"/>
    <w:uiPriority w:val="99"/>
    <w:qFormat/>
    <w:rsid w:val="0002158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01">
    <w:name w:val="01 Раздел"/>
    <w:basedOn w:val="18"/>
    <w:next w:val="ad"/>
    <w:uiPriority w:val="99"/>
    <w:rsid w:val="00021583"/>
    <w:pPr>
      <w:numPr>
        <w:numId w:val="49"/>
      </w:numPr>
      <w:spacing w:after="200" w:line="240" w:lineRule="auto"/>
      <w:ind w:right="0"/>
      <w:jc w:val="left"/>
    </w:pPr>
    <w:rPr>
      <w:bCs/>
      <w:caps w:val="0"/>
      <w:sz w:val="32"/>
      <w:szCs w:val="28"/>
      <w:lang w:eastAsia="ru-RU"/>
    </w:rPr>
  </w:style>
  <w:style w:type="paragraph" w:customStyle="1" w:styleId="02">
    <w:name w:val="02 Подраздел"/>
    <w:basedOn w:val="24"/>
    <w:next w:val="ad"/>
    <w:uiPriority w:val="99"/>
    <w:rsid w:val="00021583"/>
    <w:pPr>
      <w:numPr>
        <w:ilvl w:val="1"/>
        <w:numId w:val="49"/>
      </w:numPr>
      <w:suppressAutoHyphens/>
      <w:spacing w:before="300" w:after="300" w:line="240" w:lineRule="auto"/>
      <w:jc w:val="left"/>
    </w:pPr>
    <w:rPr>
      <w:b/>
      <w:bCs/>
      <w:sz w:val="28"/>
      <w:szCs w:val="26"/>
      <w:lang w:eastAsia="ru-RU"/>
    </w:rPr>
  </w:style>
  <w:style w:type="paragraph" w:customStyle="1" w:styleId="03">
    <w:name w:val="03 Пункт"/>
    <w:basedOn w:val="34"/>
    <w:next w:val="ad"/>
    <w:uiPriority w:val="99"/>
    <w:rsid w:val="00021583"/>
    <w:pPr>
      <w:keepLines w:val="0"/>
      <w:numPr>
        <w:ilvl w:val="2"/>
        <w:numId w:val="49"/>
      </w:numPr>
      <w:suppressAutoHyphens/>
      <w:spacing w:before="400" w:after="200" w:line="240" w:lineRule="auto"/>
      <w:jc w:val="left"/>
    </w:pPr>
    <w:rPr>
      <w:b/>
      <w:bCs/>
      <w:sz w:val="26"/>
      <w:szCs w:val="26"/>
      <w:lang w:eastAsia="ru-RU"/>
    </w:rPr>
  </w:style>
  <w:style w:type="paragraph" w:customStyle="1" w:styleId="04">
    <w:name w:val="04 Подпункт"/>
    <w:basedOn w:val="42"/>
    <w:next w:val="ad"/>
    <w:uiPriority w:val="99"/>
    <w:rsid w:val="00021583"/>
    <w:pPr>
      <w:numPr>
        <w:ilvl w:val="3"/>
        <w:numId w:val="49"/>
      </w:numPr>
      <w:tabs>
        <w:tab w:val="clear" w:pos="720"/>
      </w:tabs>
      <w:spacing w:before="400" w:after="200" w:line="360" w:lineRule="auto"/>
      <w:jc w:val="left"/>
    </w:pPr>
    <w:rPr>
      <w:b/>
      <w:bCs/>
      <w:iCs/>
      <w:szCs w:val="24"/>
      <w:lang w:eastAsia="ru-RU"/>
    </w:rPr>
  </w:style>
  <w:style w:type="numbering" w:customStyle="1" w:styleId="ab">
    <w:name w:val="ГОСТ нумерованный список"/>
    <w:rsid w:val="00021583"/>
    <w:pPr>
      <w:numPr>
        <w:numId w:val="40"/>
      </w:numPr>
    </w:pPr>
  </w:style>
  <w:style w:type="character" w:customStyle="1" w:styleId="56">
    <w:name w:val="Основной текст (5)_"/>
    <w:link w:val="57"/>
    <w:locked/>
    <w:rsid w:val="00021583"/>
    <w:rPr>
      <w:rFonts w:ascii="Lucida Sans Unicode" w:eastAsia="Lucida Sans Unicode" w:hAnsi="Lucida Sans Unicode" w:cs="Lucida Sans Unicode"/>
      <w:sz w:val="41"/>
      <w:szCs w:val="41"/>
      <w:shd w:val="clear" w:color="auto" w:fill="FFFFFF"/>
    </w:rPr>
  </w:style>
  <w:style w:type="paragraph" w:customStyle="1" w:styleId="57">
    <w:name w:val="Основной текст (5)"/>
    <w:basedOn w:val="ad"/>
    <w:link w:val="56"/>
    <w:rsid w:val="00021583"/>
    <w:pPr>
      <w:widowControl w:val="0"/>
      <w:shd w:val="clear" w:color="auto" w:fill="FFFFFF"/>
      <w:spacing w:after="0" w:line="571" w:lineRule="exact"/>
      <w:ind w:firstLine="1280"/>
      <w:jc w:val="both"/>
    </w:pPr>
    <w:rPr>
      <w:rFonts w:ascii="Lucida Sans Unicode" w:eastAsia="Lucida Sans Unicode" w:hAnsi="Lucida Sans Unicode" w:cs="Lucida Sans Unicode"/>
      <w:sz w:val="41"/>
      <w:szCs w:val="41"/>
    </w:rPr>
  </w:style>
  <w:style w:type="character" w:customStyle="1" w:styleId="201">
    <w:name w:val="Основной текст + 20"/>
    <w:aliases w:val="5 pt,Интервал 0 pt"/>
    <w:rsid w:val="00021583"/>
    <w:rPr>
      <w:rFonts w:ascii="Lucida Sans Unicode" w:eastAsia="Lucida Sans Unicode" w:hAnsi="Lucida Sans Unicode" w:cs="Lucida Sans Unicode"/>
      <w:color w:val="000000"/>
      <w:spacing w:val="10"/>
      <w:w w:val="100"/>
      <w:position w:val="0"/>
      <w:sz w:val="35"/>
      <w:szCs w:val="35"/>
      <w:shd w:val="clear" w:color="auto" w:fill="FFFFFF"/>
      <w:lang w:val="ru-RU"/>
    </w:rPr>
  </w:style>
  <w:style w:type="character" w:customStyle="1" w:styleId="BodytextChar">
    <w:name w:val="Body text Char"/>
    <w:link w:val="58"/>
    <w:locked/>
    <w:rsid w:val="00021583"/>
    <w:rPr>
      <w:rFonts w:ascii="Times New Roman" w:eastAsia="Times New Roman" w:hAnsi="Times New Roman"/>
      <w:sz w:val="28"/>
      <w:szCs w:val="24"/>
    </w:rPr>
  </w:style>
  <w:style w:type="paragraph" w:customStyle="1" w:styleId="58">
    <w:name w:val="Основной текст5"/>
    <w:basedOn w:val="ad"/>
    <w:link w:val="BodytextChar"/>
    <w:qFormat/>
    <w:rsid w:val="00021583"/>
    <w:pPr>
      <w:spacing w:after="0" w:line="360" w:lineRule="auto"/>
      <w:ind w:firstLine="720"/>
      <w:jc w:val="both"/>
    </w:pPr>
    <w:rPr>
      <w:rFonts w:ascii="Times New Roman" w:eastAsia="Times New Roman" w:hAnsi="Times New Roman"/>
      <w:sz w:val="28"/>
      <w:szCs w:val="24"/>
    </w:rPr>
  </w:style>
  <w:style w:type="character" w:customStyle="1" w:styleId="iceouttxt">
    <w:name w:val="iceouttxt"/>
    <w:basedOn w:val="ae"/>
    <w:rsid w:val="00021583"/>
  </w:style>
  <w:style w:type="paragraph" w:customStyle="1" w:styleId="-112">
    <w:name w:val="Цветной список - Акцент 11"/>
    <w:basedOn w:val="ad"/>
    <w:link w:val="-12"/>
    <w:qFormat/>
    <w:rsid w:val="00021583"/>
    <w:pPr>
      <w:spacing w:after="200" w:line="276" w:lineRule="auto"/>
      <w:ind w:left="720"/>
      <w:contextualSpacing/>
    </w:pPr>
    <w:rPr>
      <w:rFonts w:ascii="Calibri" w:eastAsia="Times New Roman" w:hAnsi="Calibri" w:cs="Times New Roman"/>
    </w:rPr>
  </w:style>
  <w:style w:type="character" w:customStyle="1" w:styleId="-12">
    <w:name w:val="Цветной список - Акцент 1 Знак"/>
    <w:link w:val="-112"/>
    <w:locked/>
    <w:rsid w:val="00021583"/>
    <w:rPr>
      <w:rFonts w:ascii="Calibri" w:eastAsia="Times New Roman" w:hAnsi="Calibri" w:cs="Times New Roman"/>
    </w:rPr>
  </w:style>
  <w:style w:type="paragraph" w:customStyle="1" w:styleId="a8">
    <w:name w:val="Список рисунков"/>
    <w:basedOn w:val="ad"/>
    <w:next w:val="ad"/>
    <w:rsid w:val="00021583"/>
    <w:pPr>
      <w:keepLines/>
      <w:numPr>
        <w:numId w:val="50"/>
      </w:numPr>
      <w:spacing w:before="240" w:after="360" w:line="240" w:lineRule="auto"/>
      <w:jc w:val="center"/>
    </w:pPr>
    <w:rPr>
      <w:rFonts w:ascii="Times New Roman" w:eastAsia="Times New Roman" w:hAnsi="Times New Roman" w:cs="Times New Roman"/>
      <w:kern w:val="24"/>
      <w:sz w:val="24"/>
      <w:szCs w:val="24"/>
    </w:rPr>
  </w:style>
  <w:style w:type="numbering" w:customStyle="1" w:styleId="a7">
    <w:name w:val="Нумерация рисунков"/>
    <w:basedOn w:val="af0"/>
    <w:rsid w:val="00021583"/>
    <w:pPr>
      <w:numPr>
        <w:numId w:val="50"/>
      </w:numPr>
    </w:pPr>
  </w:style>
  <w:style w:type="paragraph" w:customStyle="1" w:styleId="Standard">
    <w:name w:val="Standard"/>
    <w:rsid w:val="00021583"/>
    <w:pPr>
      <w:suppressAutoHyphens/>
      <w:autoSpaceDN w:val="0"/>
      <w:spacing w:after="0" w:line="240" w:lineRule="auto"/>
      <w:textAlignment w:val="baseline"/>
    </w:pPr>
    <w:rPr>
      <w:rFonts w:ascii="Times New Roman" w:eastAsia="Times New Roman" w:hAnsi="Times New Roman" w:cs="Times New Roman"/>
      <w:sz w:val="24"/>
      <w:szCs w:val="24"/>
      <w:lang w:eastAsia="ru-RU"/>
    </w:rPr>
  </w:style>
  <w:style w:type="paragraph" w:customStyle="1" w:styleId="a0">
    <w:name w:val="Перечиление маркированное"/>
    <w:qFormat/>
    <w:rsid w:val="00021583"/>
    <w:pPr>
      <w:numPr>
        <w:numId w:val="51"/>
      </w:numPr>
      <w:tabs>
        <w:tab w:val="left" w:pos="993"/>
      </w:tabs>
      <w:spacing w:after="0" w:line="276" w:lineRule="auto"/>
      <w:jc w:val="both"/>
    </w:pPr>
    <w:rPr>
      <w:rFonts w:ascii="Times New Roman" w:hAnsi="Times New Roman"/>
      <w:sz w:val="28"/>
    </w:rPr>
  </w:style>
  <w:style w:type="character" w:customStyle="1" w:styleId="d-table">
    <w:name w:val="d-table"/>
    <w:rsid w:val="00021583"/>
  </w:style>
  <w:style w:type="paragraph" w:customStyle="1" w:styleId="2">
    <w:name w:val="ПрилА2"/>
    <w:basedOn w:val="ad"/>
    <w:rsid w:val="00021583"/>
    <w:pPr>
      <w:widowControl w:val="0"/>
      <w:numPr>
        <w:ilvl w:val="1"/>
        <w:numId w:val="52"/>
      </w:numPr>
      <w:spacing w:after="0" w:line="360" w:lineRule="auto"/>
      <w:outlineLvl w:val="1"/>
    </w:pPr>
    <w:rPr>
      <w:rFonts w:ascii="Arial" w:eastAsia="Times New Roman" w:hAnsi="Arial" w:cs="Times New Roman"/>
      <w:b/>
      <w:snapToGrid w:val="0"/>
      <w:sz w:val="28"/>
      <w:szCs w:val="20"/>
      <w:lang w:eastAsia="ru-RU"/>
    </w:rPr>
  </w:style>
  <w:style w:type="paragraph" w:customStyle="1" w:styleId="3">
    <w:name w:val="ПрилА3"/>
    <w:basedOn w:val="ad"/>
    <w:rsid w:val="00021583"/>
    <w:pPr>
      <w:widowControl w:val="0"/>
      <w:numPr>
        <w:ilvl w:val="2"/>
        <w:numId w:val="52"/>
      </w:numPr>
      <w:spacing w:after="0" w:line="360" w:lineRule="auto"/>
      <w:jc w:val="both"/>
      <w:outlineLvl w:val="2"/>
    </w:pPr>
    <w:rPr>
      <w:rFonts w:ascii="Arial" w:eastAsia="Times New Roman" w:hAnsi="Arial" w:cs="Times New Roman"/>
      <w:b/>
      <w:snapToGrid w:val="0"/>
      <w:sz w:val="24"/>
      <w:szCs w:val="20"/>
      <w:lang w:eastAsia="ru-RU"/>
    </w:rPr>
  </w:style>
  <w:style w:type="paragraph" w:customStyle="1" w:styleId="a1">
    <w:name w:val="Приложение А"/>
    <w:basedOn w:val="ad"/>
    <w:next w:val="ad"/>
    <w:rsid w:val="00021583"/>
    <w:pPr>
      <w:pageBreakBefore/>
      <w:widowControl w:val="0"/>
      <w:numPr>
        <w:numId w:val="52"/>
      </w:numPr>
      <w:spacing w:after="0" w:line="360" w:lineRule="auto"/>
      <w:ind w:left="1701"/>
      <w:jc w:val="center"/>
      <w:outlineLvl w:val="0"/>
    </w:pPr>
    <w:rPr>
      <w:rFonts w:ascii="Arial" w:eastAsia="Times New Roman" w:hAnsi="Arial" w:cs="Times New Roman"/>
      <w:b/>
      <w:caps/>
      <w:snapToGrid w:val="0"/>
      <w:sz w:val="32"/>
      <w:szCs w:val="20"/>
      <w:lang w:eastAsia="ru-RU"/>
    </w:rPr>
  </w:style>
  <w:style w:type="paragraph" w:customStyle="1" w:styleId="S1">
    <w:name w:val="S_НумСписВ Таблице1"/>
    <w:basedOn w:val="ad"/>
    <w:next w:val="ad"/>
    <w:rsid w:val="00021583"/>
    <w:pPr>
      <w:widowControl w:val="0"/>
      <w:numPr>
        <w:numId w:val="53"/>
      </w:numPr>
      <w:spacing w:before="120" w:after="0" w:line="240" w:lineRule="auto"/>
    </w:pPr>
    <w:rPr>
      <w:rFonts w:ascii="Times New Roman" w:eastAsia="Times New Roman" w:hAnsi="Times New Roman" w:cs="Times New Roman"/>
      <w:sz w:val="24"/>
      <w:szCs w:val="28"/>
      <w:lang w:eastAsia="ru-RU"/>
    </w:rPr>
  </w:style>
  <w:style w:type="paragraph" w:customStyle="1" w:styleId="17">
    <w:name w:val="Маркированый список 1+"/>
    <w:basedOn w:val="ad"/>
    <w:qFormat/>
    <w:rsid w:val="00021583"/>
    <w:pPr>
      <w:numPr>
        <w:numId w:val="54"/>
      </w:numPr>
      <w:spacing w:after="0" w:line="360" w:lineRule="auto"/>
      <w:jc w:val="both"/>
    </w:pPr>
    <w:rPr>
      <w:rFonts w:ascii="Georgia" w:eastAsia="Times New Roman" w:hAnsi="Georgia" w:cs="Times New Roman"/>
      <w:sz w:val="24"/>
      <w:szCs w:val="24"/>
      <w:lang w:eastAsia="ru-RU"/>
    </w:rPr>
  </w:style>
  <w:style w:type="table" w:styleId="affffffff">
    <w:name w:val="Table Elegant"/>
    <w:basedOn w:val="af"/>
    <w:rsid w:val="00021583"/>
    <w:pPr>
      <w:spacing w:after="0" w:line="240" w:lineRule="auto"/>
    </w:pPr>
    <w:rPr>
      <w:rFonts w:ascii="Tahoma" w:eastAsia="Times New Roman" w:hAnsi="Tahoma" w:cs="Times New Roman"/>
      <w:sz w:val="18"/>
      <w:szCs w:val="20"/>
      <w:lang w:eastAsia="ru-RU"/>
    </w:rPr>
    <w:tblPr>
      <w:tblStyleRowBandSize w:val="1"/>
      <w:tblStyleColBandSize w:val="1"/>
      <w:tblInd w:w="113"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left w:w="113" w:type="dxa"/>
        <w:right w:w="113" w:type="dxa"/>
      </w:tblCellMar>
    </w:tblPr>
    <w:tcPr>
      <w:shd w:val="clear" w:color="auto" w:fill="auto"/>
      <w:noWrap/>
      <w:vAlign w:val="center"/>
    </w:tcPr>
    <w:tblStylePr w:type="firstRow">
      <w:pPr>
        <w:wordWrap/>
        <w:jc w:val="center"/>
      </w:pPr>
      <w:rPr>
        <w:rFonts w:ascii="EuropeDemiC" w:hAnsi="EuropeDemiC"/>
        <w:b/>
        <w:i w:val="0"/>
        <w:caps w:val="0"/>
        <w:smallCaps w:val="0"/>
        <w:strike w:val="0"/>
        <w:dstrike w:val="0"/>
        <w:vanish w:val="0"/>
        <w:color w:val="auto"/>
        <w:sz w:val="18"/>
        <w:u w:val="none"/>
        <w:vertAlign w:val="baseline"/>
      </w:rPr>
      <w:tblPr/>
      <w:tcPr>
        <w:shd w:val="clear" w:color="auto" w:fill="D5DCE4" w:themeFill="text2" w:themeFillTint="33"/>
      </w:tcPr>
    </w:tblStylePr>
    <w:tblStylePr w:type="lastRow">
      <w:pPr>
        <w:jc w:val="left"/>
      </w:pPr>
      <w:rPr>
        <w:rFonts w:ascii="EuropeDemiC" w:hAnsi="EuropeDemiC"/>
        <w:sz w:val="18"/>
      </w:rPr>
    </w:tblStylePr>
    <w:tblStylePr w:type="firstCol">
      <w:rPr>
        <w:rFonts w:ascii="EuropeDemiC" w:hAnsi="EuropeDemiC"/>
        <w:sz w:val="18"/>
      </w:rPr>
      <w:tblPr/>
      <w:tcPr>
        <w:tcBorders>
          <w:top w:val="single" w:sz="6" w:space="0" w:color="808080"/>
          <w:left w:val="single" w:sz="6" w:space="0" w:color="808080"/>
          <w:bottom w:val="single" w:sz="6" w:space="0" w:color="808080"/>
          <w:right w:val="single" w:sz="6" w:space="0" w:color="808080"/>
          <w:insideH w:val="single" w:sz="6" w:space="0" w:color="808080"/>
          <w:insideV w:val="single" w:sz="6" w:space="0" w:color="808080"/>
          <w:tl2br w:val="nil"/>
          <w:tr2bl w:val="nil"/>
        </w:tcBorders>
        <w:shd w:val="clear" w:color="auto" w:fill="auto"/>
      </w:tcPr>
    </w:tblStylePr>
    <w:tblStylePr w:type="lastCol">
      <w:rPr>
        <w:rFonts w:ascii="EuropeDemiC" w:hAnsi="EuropeDemiC"/>
        <w:sz w:val="18"/>
      </w:rPr>
      <w:tblPr/>
      <w:tcPr>
        <w:tcBorders>
          <w:top w:val="single" w:sz="6" w:space="0" w:color="808080"/>
          <w:left w:val="single" w:sz="6" w:space="0" w:color="808080"/>
          <w:bottom w:val="single" w:sz="6" w:space="0" w:color="808080"/>
          <w:right w:val="single" w:sz="6" w:space="0" w:color="808080"/>
          <w:insideH w:val="single" w:sz="6" w:space="0" w:color="808080"/>
          <w:insideV w:val="single" w:sz="6" w:space="0" w:color="808080"/>
        </w:tcBorders>
        <w:shd w:val="clear" w:color="auto" w:fill="auto"/>
      </w:tcPr>
    </w:tblStylePr>
    <w:tblStylePr w:type="band1Vert">
      <w:rPr>
        <w:rFonts w:ascii="EuropeDemiC" w:hAnsi="EuropeDemiC"/>
        <w:sz w:val="18"/>
      </w:rPr>
    </w:tblStylePr>
    <w:tblStylePr w:type="band2Vert">
      <w:rPr>
        <w:rFonts w:ascii="EuropeDemiC" w:hAnsi="EuropeDemiC"/>
        <w:sz w:val="18"/>
      </w:rPr>
    </w:tblStylePr>
    <w:tblStylePr w:type="band1Horz">
      <w:rPr>
        <w:rFonts w:ascii="EuropeDemiC" w:hAnsi="EuropeDemiC"/>
        <w:sz w:val="18"/>
      </w:rPr>
    </w:tblStylePr>
    <w:tblStylePr w:type="band2Horz">
      <w:rPr>
        <w:rFonts w:ascii="EuropeDemiC" w:hAnsi="EuropeDemiC"/>
        <w:sz w:val="18"/>
      </w:rPr>
    </w:tblStylePr>
    <w:tblStylePr w:type="neCell">
      <w:rPr>
        <w:rFonts w:ascii="Cambria" w:hAnsi="Cambria"/>
        <w:sz w:val="18"/>
      </w:rPr>
    </w:tblStylePr>
    <w:tblStylePr w:type="nwCell">
      <w:rPr>
        <w:rFonts w:ascii="Cambria" w:hAnsi="Cambria"/>
        <w:sz w:val="18"/>
      </w:rPr>
    </w:tblStylePr>
    <w:tblStylePr w:type="seCell">
      <w:rPr>
        <w:rFonts w:ascii="Cambria" w:hAnsi="Cambria"/>
        <w:sz w:val="18"/>
      </w:rPr>
    </w:tblStylePr>
    <w:tblStylePr w:type="swCell">
      <w:rPr>
        <w:rFonts w:ascii="Cambria" w:hAnsi="Cambria"/>
        <w:sz w:val="18"/>
      </w:rPr>
    </w:tblStylePr>
  </w:style>
  <w:style w:type="paragraph" w:customStyle="1" w:styleId="affffffff0">
    <w:name w:val="_Обычный"/>
    <w:basedOn w:val="ad"/>
    <w:link w:val="affffffff1"/>
    <w:qFormat/>
    <w:rsid w:val="00021583"/>
    <w:pPr>
      <w:spacing w:after="0" w:line="360" w:lineRule="auto"/>
      <w:ind w:firstLine="340"/>
      <w:contextualSpacing/>
      <w:jc w:val="both"/>
    </w:pPr>
    <w:rPr>
      <w:rFonts w:ascii="Times New Roman" w:hAnsi="Times New Roman" w:cs="Times New Roman"/>
      <w:sz w:val="24"/>
    </w:rPr>
  </w:style>
  <w:style w:type="character" w:customStyle="1" w:styleId="affffffff1">
    <w:name w:val="_Обычный Знак"/>
    <w:basedOn w:val="ae"/>
    <w:link w:val="affffffff0"/>
    <w:rsid w:val="00021583"/>
    <w:rPr>
      <w:rFonts w:ascii="Times New Roman" w:hAnsi="Times New Roman" w:cs="Times New Roman"/>
      <w:sz w:val="24"/>
    </w:rPr>
  </w:style>
  <w:style w:type="paragraph" w:customStyle="1" w:styleId="Bulleted2">
    <w:name w:val="Bulleted2"/>
    <w:rsid w:val="00021583"/>
    <w:pPr>
      <w:numPr>
        <w:numId w:val="55"/>
      </w:numPr>
      <w:spacing w:after="0" w:line="240" w:lineRule="auto"/>
    </w:pPr>
    <w:rPr>
      <w:rFonts w:ascii="Times New Roman" w:eastAsia="Times New Roman" w:hAnsi="Times New Roman" w:cs="Times New Roman"/>
      <w:sz w:val="24"/>
      <w:szCs w:val="24"/>
      <w:lang w:eastAsia="ru-RU"/>
    </w:rPr>
  </w:style>
  <w:style w:type="paragraph" w:customStyle="1" w:styleId="affffffff2">
    <w:name w:val="Шапка таблиц"/>
    <w:basedOn w:val="ad"/>
    <w:qFormat/>
    <w:rsid w:val="00021583"/>
    <w:pPr>
      <w:spacing w:after="0" w:line="360" w:lineRule="auto"/>
      <w:jc w:val="center"/>
    </w:pPr>
    <w:rPr>
      <w:rFonts w:ascii="Georgia" w:eastAsia="Times New Roman" w:hAnsi="Georgia" w:cs="Times New Roman"/>
      <w:b/>
      <w:sz w:val="24"/>
      <w:szCs w:val="24"/>
      <w:lang w:val="en-US" w:bidi="en-US"/>
    </w:rPr>
  </w:style>
  <w:style w:type="paragraph" w:customStyle="1" w:styleId="64">
    <w:name w:val="Основной текст6"/>
    <w:basedOn w:val="ad"/>
    <w:rsid w:val="00021583"/>
    <w:pPr>
      <w:spacing w:after="0" w:line="360" w:lineRule="auto"/>
      <w:ind w:firstLine="720"/>
      <w:jc w:val="both"/>
    </w:pPr>
    <w:rPr>
      <w:rFonts w:ascii="Times New Roman" w:eastAsia="Times New Roman" w:hAnsi="Times New Roman" w:cs="Times New Roman"/>
      <w:sz w:val="28"/>
      <w:szCs w:val="24"/>
      <w:lang w:eastAsia="ru-RU"/>
    </w:rPr>
  </w:style>
  <w:style w:type="paragraph" w:customStyle="1" w:styleId="affffffff3">
    <w:name w:val="Мой Основной текст"/>
    <w:basedOn w:val="ad"/>
    <w:qFormat/>
    <w:rsid w:val="00021583"/>
    <w:pPr>
      <w:spacing w:after="0" w:line="360" w:lineRule="auto"/>
      <w:ind w:firstLine="709"/>
      <w:jc w:val="both"/>
    </w:pPr>
    <w:rPr>
      <w:rFonts w:ascii="Arial" w:eastAsia="Times New Roman" w:hAnsi="Arial" w:cs="Times New Roman"/>
      <w:sz w:val="24"/>
      <w:szCs w:val="28"/>
      <w:lang w:eastAsia="ru-RU"/>
    </w:rPr>
  </w:style>
  <w:style w:type="character" w:customStyle="1" w:styleId="ListLabel3">
    <w:name w:val="ListLabel 3"/>
    <w:qFormat/>
    <w:rsid w:val="00021583"/>
    <w:rPr>
      <w:rFonts w:ascii="Times New Roman" w:hAnsi="Times New Roman"/>
      <w:sz w:val="28"/>
    </w:rPr>
  </w:style>
  <w:style w:type="character" w:customStyle="1" w:styleId="ListLabel1">
    <w:name w:val="ListLabel 1"/>
    <w:qFormat/>
    <w:rsid w:val="00021583"/>
    <w:rPr>
      <w:rFonts w:ascii="Times New Roman" w:hAnsi="Times New Roman"/>
      <w:b/>
      <w:sz w:val="24"/>
    </w:rPr>
  </w:style>
  <w:style w:type="character" w:customStyle="1" w:styleId="1ff4">
    <w:name w:val="Текст сноски Знак1"/>
    <w:basedOn w:val="ae"/>
    <w:uiPriority w:val="99"/>
    <w:locked/>
    <w:rsid w:val="00021583"/>
    <w:rPr>
      <w:rFonts w:ascii="Times New Roman" w:hAnsi="Times New Roman" w:cs="Times New Roman"/>
    </w:rPr>
  </w:style>
  <w:style w:type="character" w:customStyle="1" w:styleId="affffffff4">
    <w:name w:val="Мой Основной текст Знак"/>
    <w:qFormat/>
    <w:rsid w:val="00021583"/>
    <w:rPr>
      <w:rFonts w:ascii="Arial" w:hAnsi="Arial"/>
      <w:sz w:val="28"/>
      <w:lang w:eastAsia="ru-RU"/>
    </w:rPr>
  </w:style>
  <w:style w:type="character" w:customStyle="1" w:styleId="Bodytext">
    <w:name w:val="Body text_"/>
    <w:link w:val="1ff5"/>
    <w:qFormat/>
    <w:locked/>
    <w:rsid w:val="00021583"/>
    <w:rPr>
      <w:rFonts w:ascii="Arial" w:hAnsi="Arial"/>
      <w:color w:val="000000"/>
      <w:sz w:val="19"/>
    </w:rPr>
  </w:style>
  <w:style w:type="character" w:customStyle="1" w:styleId="affffffff5">
    <w:name w:val="Примечание слово"/>
    <w:uiPriority w:val="1"/>
    <w:qFormat/>
    <w:rsid w:val="00021583"/>
    <w:rPr>
      <w:spacing w:val="60"/>
    </w:rPr>
  </w:style>
  <w:style w:type="character" w:customStyle="1" w:styleId="Normal">
    <w:name w:val="Normal Знак"/>
    <w:link w:val="10"/>
    <w:uiPriority w:val="99"/>
    <w:qFormat/>
    <w:locked/>
    <w:rsid w:val="00021583"/>
    <w:rPr>
      <w:rFonts w:ascii="Times New Roman" w:eastAsia="Times New Roman" w:hAnsi="Times New Roman" w:cs="Times New Roman"/>
      <w:sz w:val="24"/>
      <w:szCs w:val="24"/>
      <w:lang w:eastAsia="ru-RU"/>
    </w:rPr>
  </w:style>
  <w:style w:type="character" w:customStyle="1" w:styleId="affffffff6">
    <w:name w:val="Привязка сноски"/>
    <w:rsid w:val="00021583"/>
    <w:rPr>
      <w:vertAlign w:val="superscript"/>
    </w:rPr>
  </w:style>
  <w:style w:type="character" w:customStyle="1" w:styleId="FootnoteCharacters">
    <w:name w:val="Footnote Characters"/>
    <w:qFormat/>
    <w:rsid w:val="00021583"/>
    <w:rPr>
      <w:vertAlign w:val="superscript"/>
    </w:rPr>
  </w:style>
  <w:style w:type="character" w:customStyle="1" w:styleId="-d">
    <w:name w:val="Интернет-ссылка"/>
    <w:uiPriority w:val="99"/>
    <w:unhideWhenUsed/>
    <w:rsid w:val="00021583"/>
    <w:rPr>
      <w:color w:val="0000FF"/>
      <w:u w:val="single"/>
    </w:rPr>
  </w:style>
  <w:style w:type="character" w:customStyle="1" w:styleId="affffffff7">
    <w:name w:val="РЭ Текст Знак"/>
    <w:qFormat/>
    <w:rsid w:val="00021583"/>
    <w:rPr>
      <w:rFonts w:ascii="Times New Roman" w:hAnsi="Times New Roman"/>
      <w:sz w:val="24"/>
      <w:lang w:eastAsia="ru-RU"/>
    </w:rPr>
  </w:style>
  <w:style w:type="character" w:customStyle="1" w:styleId="FontStyle32">
    <w:name w:val="Font Style32"/>
    <w:uiPriority w:val="99"/>
    <w:qFormat/>
    <w:rsid w:val="00021583"/>
    <w:rPr>
      <w:rFonts w:ascii="Times New Roman" w:hAnsi="Times New Roman"/>
      <w:sz w:val="26"/>
    </w:rPr>
  </w:style>
  <w:style w:type="character" w:customStyle="1" w:styleId="FontStyle23">
    <w:name w:val="Font Style23"/>
    <w:uiPriority w:val="99"/>
    <w:qFormat/>
    <w:rsid w:val="00021583"/>
    <w:rPr>
      <w:rFonts w:ascii="Times New Roman" w:hAnsi="Times New Roman"/>
      <w:sz w:val="24"/>
    </w:rPr>
  </w:style>
  <w:style w:type="character" w:customStyle="1" w:styleId="FontStyle13">
    <w:name w:val="Font Style13"/>
    <w:uiPriority w:val="99"/>
    <w:qFormat/>
    <w:rsid w:val="00021583"/>
    <w:rPr>
      <w:rFonts w:ascii="Times New Roman" w:hAnsi="Times New Roman"/>
      <w:sz w:val="26"/>
    </w:rPr>
  </w:style>
  <w:style w:type="character" w:customStyle="1" w:styleId="2fa">
    <w:name w:val="Выделение 2"/>
    <w:qFormat/>
    <w:rsid w:val="00021583"/>
    <w:rPr>
      <w:b/>
      <w:i/>
    </w:rPr>
  </w:style>
  <w:style w:type="character" w:customStyle="1" w:styleId="123">
    <w:name w:val="Абзац 12 Знак"/>
    <w:qFormat/>
    <w:locked/>
    <w:rsid w:val="00021583"/>
    <w:rPr>
      <w:rFonts w:ascii="Times New Roman" w:hAnsi="Times New Roman"/>
      <w:sz w:val="24"/>
      <w:lang w:eastAsia="ru-RU"/>
    </w:rPr>
  </w:style>
  <w:style w:type="character" w:customStyle="1" w:styleId="1ff6">
    <w:name w:val="Стиль1 Знак"/>
    <w:qFormat/>
    <w:locked/>
    <w:rsid w:val="00021583"/>
    <w:rPr>
      <w:rFonts w:ascii="Times New Roman" w:hAnsi="Times New Roman"/>
      <w:sz w:val="20"/>
      <w:lang w:eastAsia="ru-RU"/>
    </w:rPr>
  </w:style>
  <w:style w:type="character" w:customStyle="1" w:styleId="FontStyle11">
    <w:name w:val="Font Style11"/>
    <w:qFormat/>
    <w:rsid w:val="00021583"/>
    <w:rPr>
      <w:rFonts w:ascii="Times New Roman" w:hAnsi="Times New Roman"/>
      <w:sz w:val="26"/>
    </w:rPr>
  </w:style>
  <w:style w:type="character" w:customStyle="1" w:styleId="212">
    <w:name w:val="Основной текст с отступом 2 Знак1"/>
    <w:qFormat/>
    <w:locked/>
    <w:rsid w:val="00021583"/>
    <w:rPr>
      <w:rFonts w:ascii="Times New Roman" w:hAnsi="Times New Roman"/>
      <w:color w:val="000000"/>
      <w:spacing w:val="0"/>
      <w:sz w:val="22"/>
      <w:shd w:val="clear" w:color="auto" w:fill="FFFFFF"/>
      <w:lang w:eastAsia="ru-RU"/>
    </w:rPr>
  </w:style>
  <w:style w:type="character" w:customStyle="1" w:styleId="14pt">
    <w:name w:val="Стиль Текст пункта + кернинг от 14 pt Знак"/>
    <w:qFormat/>
    <w:locked/>
    <w:rsid w:val="00021583"/>
    <w:rPr>
      <w:rFonts w:ascii="Times New Roman" w:hAnsi="Times New Roman"/>
      <w:kern w:val="2"/>
      <w:sz w:val="26"/>
    </w:rPr>
  </w:style>
  <w:style w:type="character" w:customStyle="1" w:styleId="affffffff8">
    <w:name w:val="Рисунок Знак"/>
    <w:qFormat/>
    <w:rsid w:val="00021583"/>
    <w:rPr>
      <w:rFonts w:ascii="Times New Roman" w:hAnsi="Times New Roman"/>
      <w:sz w:val="28"/>
      <w:lang w:eastAsia="ru-RU"/>
    </w:rPr>
  </w:style>
  <w:style w:type="character" w:customStyle="1" w:styleId="apple-converted-space">
    <w:name w:val="apple-converted-space"/>
    <w:basedOn w:val="ae"/>
    <w:qFormat/>
    <w:rsid w:val="00021583"/>
    <w:rPr>
      <w:rFonts w:cs="Times New Roman"/>
    </w:rPr>
  </w:style>
  <w:style w:type="character" w:customStyle="1" w:styleId="Heading1">
    <w:name w:val="Heading #1"/>
    <w:link w:val="Heading11"/>
    <w:uiPriority w:val="99"/>
    <w:qFormat/>
    <w:locked/>
    <w:rsid w:val="00021583"/>
    <w:rPr>
      <w:rFonts w:ascii="Arial" w:hAnsi="Arial"/>
      <w:sz w:val="28"/>
      <w:shd w:val="clear" w:color="auto" w:fill="FFFFFF"/>
    </w:rPr>
  </w:style>
  <w:style w:type="character" w:customStyle="1" w:styleId="Bodytext2">
    <w:name w:val="Body text (2)"/>
    <w:link w:val="Bodytext21"/>
    <w:uiPriority w:val="99"/>
    <w:qFormat/>
    <w:locked/>
    <w:rsid w:val="00021583"/>
    <w:rPr>
      <w:rFonts w:ascii="Arial" w:hAnsi="Arial"/>
      <w:sz w:val="24"/>
      <w:shd w:val="clear" w:color="auto" w:fill="FFFFFF"/>
    </w:rPr>
  </w:style>
  <w:style w:type="character" w:customStyle="1" w:styleId="ListLabel2">
    <w:name w:val="ListLabel 2"/>
    <w:qFormat/>
    <w:rsid w:val="00021583"/>
    <w:rPr>
      <w:rFonts w:ascii="Times New Roman" w:hAnsi="Times New Roman"/>
      <w:b/>
      <w:sz w:val="28"/>
    </w:rPr>
  </w:style>
  <w:style w:type="character" w:customStyle="1" w:styleId="ListLabel4">
    <w:name w:val="ListLabel 4"/>
    <w:qFormat/>
    <w:rsid w:val="00021583"/>
  </w:style>
  <w:style w:type="character" w:customStyle="1" w:styleId="ListLabel5">
    <w:name w:val="ListLabel 5"/>
    <w:qFormat/>
    <w:rsid w:val="00021583"/>
  </w:style>
  <w:style w:type="character" w:customStyle="1" w:styleId="ListLabel6">
    <w:name w:val="ListLabel 6"/>
    <w:qFormat/>
    <w:rsid w:val="00021583"/>
  </w:style>
  <w:style w:type="character" w:customStyle="1" w:styleId="1ff7">
    <w:name w:val="Основной текст Знак1"/>
    <w:basedOn w:val="ae"/>
    <w:uiPriority w:val="99"/>
    <w:locked/>
    <w:rsid w:val="00021583"/>
    <w:rPr>
      <w:rFonts w:ascii="Times New Roman" w:hAnsi="Times New Roman" w:cs="Times New Roman"/>
      <w:b/>
      <w:caps/>
      <w:sz w:val="24"/>
      <w:szCs w:val="24"/>
    </w:rPr>
  </w:style>
  <w:style w:type="paragraph" w:styleId="affffffff9">
    <w:name w:val="List"/>
    <w:basedOn w:val="af8"/>
    <w:uiPriority w:val="99"/>
    <w:rsid w:val="00021583"/>
    <w:pPr>
      <w:spacing w:after="0"/>
      <w:jc w:val="center"/>
    </w:pPr>
    <w:rPr>
      <w:rFonts w:ascii="PT Sans" w:hAnsi="PT Sans" w:cs="Noto Sans Devanagari"/>
      <w:b/>
      <w:caps/>
    </w:rPr>
  </w:style>
  <w:style w:type="character" w:customStyle="1" w:styleId="1ff8">
    <w:name w:val="Текст выноски Знак1"/>
    <w:basedOn w:val="ae"/>
    <w:uiPriority w:val="99"/>
    <w:semiHidden/>
    <w:locked/>
    <w:rsid w:val="00021583"/>
    <w:rPr>
      <w:rFonts w:ascii="Tahoma" w:hAnsi="Tahoma" w:cs="Tahoma"/>
      <w:sz w:val="16"/>
      <w:szCs w:val="16"/>
    </w:rPr>
  </w:style>
  <w:style w:type="character" w:customStyle="1" w:styleId="1ff9">
    <w:name w:val="Верхний колонтитул Знак1"/>
    <w:basedOn w:val="ae"/>
    <w:uiPriority w:val="99"/>
    <w:locked/>
    <w:rsid w:val="00021583"/>
    <w:rPr>
      <w:rFonts w:eastAsia="Times New Roman" w:cs="Times New Roman"/>
      <w:sz w:val="22"/>
      <w:szCs w:val="22"/>
    </w:rPr>
  </w:style>
  <w:style w:type="character" w:customStyle="1" w:styleId="1ffa">
    <w:name w:val="Нижний колонтитул Знак1"/>
    <w:basedOn w:val="ae"/>
    <w:uiPriority w:val="99"/>
    <w:locked/>
    <w:rsid w:val="00021583"/>
    <w:rPr>
      <w:rFonts w:eastAsia="Times New Roman" w:cs="Times New Roman"/>
      <w:sz w:val="22"/>
      <w:szCs w:val="22"/>
    </w:rPr>
  </w:style>
  <w:style w:type="character" w:customStyle="1" w:styleId="1ffb">
    <w:name w:val="Тема примечания Знак1"/>
    <w:basedOn w:val="1c"/>
    <w:uiPriority w:val="99"/>
    <w:locked/>
    <w:rsid w:val="00021583"/>
    <w:rPr>
      <w:rFonts w:ascii="Times New Roman" w:eastAsia="Times New Roman" w:hAnsi="Times New Roman" w:cs="Times New Roman"/>
      <w:b/>
      <w:bCs/>
      <w:sz w:val="20"/>
      <w:szCs w:val="20"/>
      <w:lang w:eastAsia="ru-RU"/>
    </w:rPr>
  </w:style>
  <w:style w:type="paragraph" w:customStyle="1" w:styleId="1ff5">
    <w:name w:val="Стиль1А"/>
    <w:basedOn w:val="ad"/>
    <w:link w:val="Bodytext"/>
    <w:qFormat/>
    <w:rsid w:val="00021583"/>
    <w:pPr>
      <w:tabs>
        <w:tab w:val="left" w:pos="420"/>
      </w:tabs>
      <w:spacing w:after="120" w:line="240" w:lineRule="auto"/>
      <w:ind w:left="420" w:hanging="420"/>
      <w:jc w:val="both"/>
    </w:pPr>
    <w:rPr>
      <w:rFonts w:ascii="Arial" w:hAnsi="Arial"/>
      <w:color w:val="000000"/>
      <w:sz w:val="19"/>
    </w:rPr>
  </w:style>
  <w:style w:type="character" w:customStyle="1" w:styleId="1ffc">
    <w:name w:val="Основной текст с отступом Знак1"/>
    <w:basedOn w:val="ae"/>
    <w:uiPriority w:val="99"/>
    <w:locked/>
    <w:rsid w:val="00021583"/>
    <w:rPr>
      <w:rFonts w:eastAsia="Times New Roman" w:cs="Times New Roman"/>
      <w:sz w:val="22"/>
      <w:szCs w:val="22"/>
    </w:rPr>
  </w:style>
  <w:style w:type="paragraph" w:customStyle="1" w:styleId="affffffffa">
    <w:name w:val="Текст таблицы"/>
    <w:basedOn w:val="ad"/>
    <w:qFormat/>
    <w:rsid w:val="00021583"/>
    <w:pPr>
      <w:keepNext/>
      <w:keepLines/>
      <w:spacing w:after="0" w:line="240" w:lineRule="auto"/>
      <w:jc w:val="center"/>
    </w:pPr>
    <w:rPr>
      <w:rFonts w:ascii="Times New Roman" w:eastAsia="Times New Roman" w:hAnsi="Times New Roman" w:cs="Times New Roman"/>
      <w:sz w:val="24"/>
      <w:szCs w:val="20"/>
      <w:lang w:eastAsia="ru-RU"/>
    </w:rPr>
  </w:style>
  <w:style w:type="paragraph" w:customStyle="1" w:styleId="affffffffb">
    <w:name w:val="Нумерованный список с буквой"/>
    <w:basedOn w:val="affffffffc"/>
    <w:qFormat/>
    <w:rsid w:val="00021583"/>
    <w:pPr>
      <w:spacing w:before="120" w:after="0" w:line="288" w:lineRule="auto"/>
      <w:jc w:val="both"/>
    </w:pPr>
    <w:rPr>
      <w:rFonts w:ascii="Arial" w:hAnsi="Arial"/>
      <w:sz w:val="24"/>
      <w:szCs w:val="24"/>
    </w:rPr>
  </w:style>
  <w:style w:type="paragraph" w:customStyle="1" w:styleId="affffffffd">
    <w:name w:val="Автор"/>
    <w:basedOn w:val="af8"/>
    <w:qFormat/>
    <w:rsid w:val="00021583"/>
    <w:pPr>
      <w:widowControl w:val="0"/>
      <w:spacing w:after="0" w:line="360" w:lineRule="auto"/>
      <w:ind w:firstLine="720"/>
      <w:jc w:val="both"/>
    </w:pPr>
    <w:rPr>
      <w:rFonts w:ascii="Calibri" w:hAnsi="Calibri"/>
      <w:sz w:val="22"/>
      <w:szCs w:val="20"/>
    </w:rPr>
  </w:style>
  <w:style w:type="paragraph" w:styleId="affffffffc">
    <w:name w:val="List Number"/>
    <w:basedOn w:val="ad"/>
    <w:uiPriority w:val="99"/>
    <w:unhideWhenUsed/>
    <w:qFormat/>
    <w:rsid w:val="00021583"/>
    <w:pPr>
      <w:tabs>
        <w:tab w:val="left" w:pos="1022"/>
      </w:tabs>
      <w:spacing w:after="200" w:line="276" w:lineRule="auto"/>
      <w:ind w:left="568"/>
      <w:contextualSpacing/>
    </w:pPr>
    <w:rPr>
      <w:rFonts w:ascii="Calibri" w:eastAsia="Times New Roman" w:hAnsi="Calibri" w:cs="Times New Roman"/>
      <w:lang w:eastAsia="ru-RU"/>
    </w:rPr>
  </w:style>
  <w:style w:type="character" w:customStyle="1" w:styleId="1ffd">
    <w:name w:val="Подзаголовок Знак1"/>
    <w:basedOn w:val="ae"/>
    <w:uiPriority w:val="11"/>
    <w:locked/>
    <w:rsid w:val="00021583"/>
    <w:rPr>
      <w:rFonts w:ascii="Arial" w:hAnsi="Arial" w:cs="Times New Roman"/>
      <w:b/>
      <w:sz w:val="24"/>
      <w:szCs w:val="24"/>
      <w:lang w:val="en-US" w:eastAsia="en-US"/>
    </w:rPr>
  </w:style>
  <w:style w:type="paragraph" w:customStyle="1" w:styleId="affffffffe">
    <w:name w:val="Обычный абзац"/>
    <w:basedOn w:val="ad"/>
    <w:qFormat/>
    <w:rsid w:val="00021583"/>
    <w:pPr>
      <w:spacing w:after="0" w:line="240" w:lineRule="auto"/>
      <w:ind w:firstLine="567"/>
      <w:jc w:val="both"/>
    </w:pPr>
    <w:rPr>
      <w:rFonts w:ascii="Arial" w:eastAsia="Times New Roman" w:hAnsi="Arial" w:cs="Times New Roman"/>
      <w:sz w:val="24"/>
      <w:szCs w:val="24"/>
    </w:rPr>
  </w:style>
  <w:style w:type="paragraph" w:customStyle="1" w:styleId="ConsPlusCell">
    <w:name w:val="ConsPlusCell"/>
    <w:uiPriority w:val="99"/>
    <w:qFormat/>
    <w:rsid w:val="00021583"/>
    <w:pPr>
      <w:spacing w:after="0" w:line="240" w:lineRule="auto"/>
    </w:pPr>
    <w:rPr>
      <w:rFonts w:ascii="Times New Roman" w:eastAsia="Times New Roman" w:hAnsi="Times New Roman" w:cs="Times New Roman"/>
      <w:sz w:val="28"/>
      <w:szCs w:val="28"/>
    </w:rPr>
  </w:style>
  <w:style w:type="paragraph" w:customStyle="1" w:styleId="afffffffff">
    <w:name w:val="Абзац"/>
    <w:basedOn w:val="ad"/>
    <w:qFormat/>
    <w:rsid w:val="00021583"/>
    <w:pPr>
      <w:spacing w:after="0" w:line="360" w:lineRule="auto"/>
      <w:ind w:firstLine="851"/>
      <w:jc w:val="both"/>
    </w:pPr>
    <w:rPr>
      <w:rFonts w:ascii="Times New Roman" w:eastAsia="Times New Roman" w:hAnsi="Times New Roman" w:cs="Times New Roman"/>
      <w:sz w:val="28"/>
      <w:szCs w:val="28"/>
      <w:lang w:eastAsia="ru-RU"/>
    </w:rPr>
  </w:style>
  <w:style w:type="paragraph" w:customStyle="1" w:styleId="124">
    <w:name w:val="Абзац 12"/>
    <w:basedOn w:val="ad"/>
    <w:qFormat/>
    <w:rsid w:val="00021583"/>
    <w:pPr>
      <w:spacing w:after="20" w:line="240" w:lineRule="auto"/>
      <w:ind w:firstLine="709"/>
      <w:jc w:val="both"/>
    </w:pPr>
    <w:rPr>
      <w:rFonts w:ascii="Times New Roman" w:eastAsia="Times New Roman" w:hAnsi="Times New Roman" w:cs="Times New Roman"/>
      <w:sz w:val="24"/>
      <w:szCs w:val="24"/>
      <w:lang w:eastAsia="ru-RU"/>
    </w:rPr>
  </w:style>
  <w:style w:type="paragraph" w:customStyle="1" w:styleId="afffffffff0">
    <w:name w:val="РЭ Текст"/>
    <w:basedOn w:val="affffff"/>
    <w:qFormat/>
    <w:rsid w:val="00021583"/>
    <w:pPr>
      <w:ind w:firstLine="851"/>
    </w:pPr>
    <w:rPr>
      <w:sz w:val="26"/>
      <w:szCs w:val="24"/>
    </w:rPr>
  </w:style>
  <w:style w:type="paragraph" w:customStyle="1" w:styleId="Style12">
    <w:name w:val="Style12"/>
    <w:basedOn w:val="ad"/>
    <w:uiPriority w:val="99"/>
    <w:qFormat/>
    <w:rsid w:val="00021583"/>
    <w:pPr>
      <w:widowControl w:val="0"/>
      <w:spacing w:after="0" w:line="322" w:lineRule="exact"/>
      <w:ind w:firstLine="710"/>
      <w:jc w:val="both"/>
    </w:pPr>
    <w:rPr>
      <w:rFonts w:ascii="Times New Roman" w:eastAsia="Times New Roman" w:hAnsi="Times New Roman" w:cs="Times New Roman"/>
      <w:sz w:val="24"/>
      <w:szCs w:val="24"/>
      <w:lang w:eastAsia="ru-RU"/>
    </w:rPr>
  </w:style>
  <w:style w:type="paragraph" w:customStyle="1" w:styleId="Style11">
    <w:name w:val="Style11"/>
    <w:basedOn w:val="ad"/>
    <w:uiPriority w:val="99"/>
    <w:qFormat/>
    <w:rsid w:val="00021583"/>
    <w:pPr>
      <w:widowControl w:val="0"/>
      <w:spacing w:after="0" w:line="322" w:lineRule="exact"/>
      <w:ind w:firstLine="706"/>
      <w:jc w:val="both"/>
    </w:pPr>
    <w:rPr>
      <w:rFonts w:ascii="Times New Roman" w:eastAsia="Times New Roman" w:hAnsi="Times New Roman" w:cs="Times New Roman"/>
      <w:sz w:val="24"/>
      <w:szCs w:val="24"/>
      <w:lang w:eastAsia="ru-RU"/>
    </w:rPr>
  </w:style>
  <w:style w:type="paragraph" w:customStyle="1" w:styleId="Style9">
    <w:name w:val="Style9"/>
    <w:basedOn w:val="ad"/>
    <w:uiPriority w:val="99"/>
    <w:qFormat/>
    <w:rsid w:val="00021583"/>
    <w:pPr>
      <w:widowControl w:val="0"/>
      <w:spacing w:after="0" w:line="240" w:lineRule="auto"/>
      <w:jc w:val="right"/>
    </w:pPr>
    <w:rPr>
      <w:rFonts w:ascii="Times New Roman" w:eastAsia="Times New Roman" w:hAnsi="Times New Roman" w:cs="Times New Roman"/>
      <w:sz w:val="24"/>
      <w:szCs w:val="24"/>
      <w:lang w:eastAsia="ru-RU"/>
    </w:rPr>
  </w:style>
  <w:style w:type="paragraph" w:customStyle="1" w:styleId="2fb">
    <w:name w:val="Знак2"/>
    <w:basedOn w:val="ad"/>
    <w:qFormat/>
    <w:rsid w:val="00021583"/>
    <w:pPr>
      <w:spacing w:line="240" w:lineRule="exact"/>
    </w:pPr>
    <w:rPr>
      <w:rFonts w:ascii="Verdana" w:eastAsia="Times New Roman" w:hAnsi="Verdana" w:cs="Times New Roman"/>
      <w:sz w:val="24"/>
      <w:szCs w:val="24"/>
      <w:lang w:val="en-US"/>
    </w:rPr>
  </w:style>
  <w:style w:type="paragraph" w:customStyle="1" w:styleId="Style8">
    <w:name w:val="Style8"/>
    <w:basedOn w:val="ad"/>
    <w:uiPriority w:val="99"/>
    <w:qFormat/>
    <w:rsid w:val="00021583"/>
    <w:pPr>
      <w:widowControl w:val="0"/>
      <w:spacing w:after="0" w:line="389" w:lineRule="exact"/>
      <w:ind w:firstLine="672"/>
      <w:jc w:val="both"/>
    </w:pPr>
    <w:rPr>
      <w:rFonts w:ascii="Times New Roman" w:eastAsia="Times New Roman" w:hAnsi="Times New Roman" w:cs="Times New Roman"/>
      <w:sz w:val="24"/>
      <w:szCs w:val="24"/>
      <w:lang w:eastAsia="ru-RU"/>
    </w:rPr>
  </w:style>
  <w:style w:type="paragraph" w:customStyle="1" w:styleId="213">
    <w:name w:val="Основной текст 21"/>
    <w:basedOn w:val="ad"/>
    <w:qFormat/>
    <w:rsid w:val="00021583"/>
    <w:pPr>
      <w:tabs>
        <w:tab w:val="left" w:pos="-2268"/>
      </w:tabs>
      <w:spacing w:after="0" w:line="240" w:lineRule="auto"/>
      <w:ind w:right="-47" w:firstLine="567"/>
      <w:jc w:val="both"/>
    </w:pPr>
    <w:rPr>
      <w:rFonts w:ascii="Times New Roman" w:eastAsia="Times New Roman" w:hAnsi="Times New Roman" w:cs="Times New Roman"/>
      <w:sz w:val="24"/>
      <w:szCs w:val="20"/>
      <w:lang w:eastAsia="ru-RU"/>
    </w:rPr>
  </w:style>
  <w:style w:type="character" w:customStyle="1" w:styleId="312">
    <w:name w:val="Основной текст 3 Знак1"/>
    <w:basedOn w:val="ae"/>
    <w:uiPriority w:val="99"/>
    <w:semiHidden/>
    <w:rsid w:val="00021583"/>
    <w:rPr>
      <w:rFonts w:cs="Times New Roman"/>
      <w:sz w:val="16"/>
      <w:szCs w:val="16"/>
    </w:rPr>
  </w:style>
  <w:style w:type="character" w:customStyle="1" w:styleId="3120">
    <w:name w:val="Основной текст 3 Знак12"/>
    <w:basedOn w:val="ae"/>
    <w:uiPriority w:val="99"/>
    <w:semiHidden/>
    <w:rsid w:val="00021583"/>
    <w:rPr>
      <w:rFonts w:cs="Times New Roman"/>
      <w:sz w:val="16"/>
      <w:szCs w:val="16"/>
    </w:rPr>
  </w:style>
  <w:style w:type="character" w:customStyle="1" w:styleId="220">
    <w:name w:val="Основной текст с отступом 2 Знак2"/>
    <w:basedOn w:val="ae"/>
    <w:uiPriority w:val="99"/>
    <w:semiHidden/>
    <w:rsid w:val="00021583"/>
    <w:rPr>
      <w:rFonts w:cs="Times New Roman"/>
      <w:sz w:val="22"/>
      <w:szCs w:val="22"/>
    </w:rPr>
  </w:style>
  <w:style w:type="character" w:customStyle="1" w:styleId="222">
    <w:name w:val="Основной текст с отступом 2 Знак22"/>
    <w:basedOn w:val="ae"/>
    <w:uiPriority w:val="99"/>
    <w:semiHidden/>
    <w:rsid w:val="00021583"/>
    <w:rPr>
      <w:rFonts w:cs="Times New Roman"/>
      <w:sz w:val="22"/>
      <w:szCs w:val="22"/>
    </w:rPr>
  </w:style>
  <w:style w:type="paragraph" w:customStyle="1" w:styleId="e9">
    <w:name w:val="ОбычныФe9"/>
    <w:qFormat/>
    <w:rsid w:val="00021583"/>
    <w:pPr>
      <w:widowControl w:val="0"/>
      <w:spacing w:after="0" w:line="240" w:lineRule="auto"/>
    </w:pPr>
    <w:rPr>
      <w:rFonts w:ascii="Times New Roman" w:eastAsia="Times New Roman" w:hAnsi="Times New Roman" w:cs="Times New Roman"/>
      <w:sz w:val="20"/>
      <w:szCs w:val="20"/>
      <w:lang w:eastAsia="ru-RU"/>
    </w:rPr>
  </w:style>
  <w:style w:type="paragraph" w:customStyle="1" w:styleId="125">
    <w:name w:val="Стиль Первая строка:  125 см"/>
    <w:basedOn w:val="ad"/>
    <w:uiPriority w:val="99"/>
    <w:qFormat/>
    <w:rsid w:val="00021583"/>
    <w:pPr>
      <w:spacing w:after="0" w:line="360" w:lineRule="auto"/>
      <w:ind w:firstLine="851"/>
      <w:jc w:val="both"/>
    </w:pPr>
    <w:rPr>
      <w:rFonts w:ascii="Times New Roman" w:eastAsia="Times New Roman" w:hAnsi="Times New Roman" w:cs="Times New Roman"/>
      <w:sz w:val="26"/>
      <w:szCs w:val="20"/>
      <w:lang w:eastAsia="ru-RU"/>
    </w:rPr>
  </w:style>
  <w:style w:type="paragraph" w:customStyle="1" w:styleId="afffffffff1">
    <w:name w:val="! Основной текст (оснвоной)"/>
    <w:basedOn w:val="afffffffff"/>
    <w:qFormat/>
    <w:rsid w:val="00021583"/>
    <w:rPr>
      <w:szCs w:val="20"/>
    </w:rPr>
  </w:style>
  <w:style w:type="paragraph" w:customStyle="1" w:styleId="afffffffff2">
    <w:name w:val="Название раздела ТЗ"/>
    <w:basedOn w:val="ad"/>
    <w:autoRedefine/>
    <w:uiPriority w:val="99"/>
    <w:qFormat/>
    <w:rsid w:val="00021583"/>
    <w:pPr>
      <w:tabs>
        <w:tab w:val="left" w:leader="underscore" w:pos="9639"/>
      </w:tabs>
      <w:suppressAutoHyphens/>
      <w:spacing w:after="0" w:line="240" w:lineRule="auto"/>
      <w:ind w:firstLine="567"/>
      <w:jc w:val="both"/>
    </w:pPr>
    <w:rPr>
      <w:rFonts w:ascii="Times New Roman" w:eastAsia="Times New Roman" w:hAnsi="Times New Roman" w:cs="Times New Roman"/>
      <w:bCs/>
      <w:sz w:val="24"/>
      <w:szCs w:val="24"/>
      <w:lang w:eastAsia="ru-RU"/>
    </w:rPr>
  </w:style>
  <w:style w:type="character" w:customStyle="1" w:styleId="1ffe">
    <w:name w:val="Схема документа Знак1"/>
    <w:basedOn w:val="ae"/>
    <w:uiPriority w:val="99"/>
    <w:locked/>
    <w:rsid w:val="00021583"/>
    <w:rPr>
      <w:rFonts w:ascii="Tahoma" w:hAnsi="Tahoma" w:cs="Tahoma"/>
      <w:sz w:val="16"/>
      <w:szCs w:val="16"/>
    </w:rPr>
  </w:style>
  <w:style w:type="paragraph" w:customStyle="1" w:styleId="116">
    <w:name w:val="Заголовок 1 Знак1"/>
    <w:basedOn w:val="ad"/>
    <w:uiPriority w:val="99"/>
    <w:qFormat/>
    <w:rsid w:val="00021583"/>
    <w:pPr>
      <w:spacing w:after="0" w:line="240" w:lineRule="auto"/>
      <w:ind w:right="2" w:firstLine="110"/>
      <w:jc w:val="both"/>
    </w:pPr>
    <w:rPr>
      <w:rFonts w:ascii="Times New Roman" w:eastAsia="Times New Roman" w:hAnsi="Times New Roman" w:cs="Times New Roman"/>
      <w:sz w:val="20"/>
      <w:szCs w:val="20"/>
      <w:lang w:eastAsia="ru-RU"/>
    </w:rPr>
  </w:style>
  <w:style w:type="paragraph" w:customStyle="1" w:styleId="142">
    <w:name w:val="Гост 14 Отчёт"/>
    <w:basedOn w:val="ad"/>
    <w:uiPriority w:val="99"/>
    <w:qFormat/>
    <w:rsid w:val="00021583"/>
    <w:pPr>
      <w:spacing w:after="0" w:line="312" w:lineRule="auto"/>
      <w:ind w:firstLine="709"/>
      <w:jc w:val="both"/>
    </w:pPr>
    <w:rPr>
      <w:rFonts w:ascii="Times New Roman" w:eastAsia="Times New Roman" w:hAnsi="Times New Roman" w:cs="Times New Roman"/>
      <w:sz w:val="28"/>
      <w:szCs w:val="28"/>
      <w:lang w:eastAsia="ru-RU"/>
    </w:rPr>
  </w:style>
  <w:style w:type="paragraph" w:customStyle="1" w:styleId="221">
    <w:name w:val="Знак Знак22 Знак Знак Знак Знак Знак Знак Знак Знак Знак Знак"/>
    <w:basedOn w:val="ad"/>
    <w:qFormat/>
    <w:rsid w:val="00021583"/>
    <w:pPr>
      <w:spacing w:line="240" w:lineRule="exact"/>
    </w:pPr>
    <w:rPr>
      <w:rFonts w:ascii="Verdana" w:eastAsia="Times New Roman" w:hAnsi="Verdana" w:cs="Verdana"/>
      <w:sz w:val="24"/>
      <w:szCs w:val="24"/>
      <w:lang w:val="en-US"/>
    </w:rPr>
  </w:style>
  <w:style w:type="paragraph" w:customStyle="1" w:styleId="223">
    <w:name w:val="Знак Знак22 Знак Знак Знак Знак Знак Знак Знак Знак Знак Знак Знак Знак"/>
    <w:basedOn w:val="ad"/>
    <w:uiPriority w:val="99"/>
    <w:qFormat/>
    <w:rsid w:val="00021583"/>
    <w:pPr>
      <w:spacing w:line="240" w:lineRule="exact"/>
    </w:pPr>
    <w:rPr>
      <w:rFonts w:ascii="Verdana" w:eastAsia="Times New Roman" w:hAnsi="Verdana" w:cs="Verdana"/>
      <w:sz w:val="24"/>
      <w:szCs w:val="24"/>
      <w:lang w:val="en-US"/>
    </w:rPr>
  </w:style>
  <w:style w:type="paragraph" w:customStyle="1" w:styleId="Normal012">
    <w:name w:val="Normal0+12"/>
    <w:basedOn w:val="ad"/>
    <w:qFormat/>
    <w:rsid w:val="00021583"/>
    <w:pPr>
      <w:spacing w:after="0" w:line="360" w:lineRule="auto"/>
      <w:jc w:val="both"/>
    </w:pPr>
    <w:rPr>
      <w:rFonts w:ascii="Times New Roman" w:eastAsia="Times New Roman" w:hAnsi="Times New Roman" w:cs="Times New Roman"/>
      <w:sz w:val="24"/>
      <w:szCs w:val="20"/>
      <w:lang w:eastAsia="ru-RU"/>
    </w:rPr>
  </w:style>
  <w:style w:type="paragraph" w:customStyle="1" w:styleId="1fff">
    <w:name w:val="Абзац списка1"/>
    <w:basedOn w:val="ad"/>
    <w:qFormat/>
    <w:rsid w:val="00021583"/>
    <w:pPr>
      <w:widowControl w:val="0"/>
      <w:spacing w:after="0" w:line="240" w:lineRule="auto"/>
      <w:ind w:left="720"/>
      <w:contextualSpacing/>
    </w:pPr>
    <w:rPr>
      <w:rFonts w:ascii="Times New Roman" w:eastAsia="Times New Roman" w:hAnsi="Times New Roman" w:cs="Times New Roman"/>
      <w:sz w:val="28"/>
    </w:rPr>
  </w:style>
  <w:style w:type="paragraph" w:customStyle="1" w:styleId="230">
    <w:name w:val="Основной текст23"/>
    <w:basedOn w:val="ad"/>
    <w:qFormat/>
    <w:rsid w:val="00021583"/>
    <w:pPr>
      <w:shd w:val="clear" w:color="auto" w:fill="FFFFFF"/>
      <w:spacing w:after="240" w:line="278" w:lineRule="exact"/>
      <w:ind w:hanging="860"/>
    </w:pPr>
    <w:rPr>
      <w:rFonts w:ascii="Calibri" w:eastAsia="Times New Roman" w:hAnsi="Calibri" w:cs="Times New Roman"/>
      <w:sz w:val="23"/>
    </w:rPr>
  </w:style>
  <w:style w:type="paragraph" w:customStyle="1" w:styleId="2fc">
    <w:name w:val="Знак Знак2 Знак Знак Знак Знак Знак Знак Знак Знак Знак Знак Знак Знак"/>
    <w:basedOn w:val="ad"/>
    <w:qFormat/>
    <w:rsid w:val="00021583"/>
    <w:pPr>
      <w:spacing w:line="240" w:lineRule="exact"/>
    </w:pPr>
    <w:rPr>
      <w:rFonts w:ascii="Verdana" w:eastAsia="Times New Roman" w:hAnsi="Verdana" w:cs="Times New Roman"/>
      <w:sz w:val="20"/>
      <w:szCs w:val="20"/>
      <w:lang w:val="en-US"/>
    </w:rPr>
  </w:style>
  <w:style w:type="paragraph" w:customStyle="1" w:styleId="14pt0">
    <w:name w:val="Стиль Текст пункта + кернинг от 14 pt"/>
    <w:basedOn w:val="ad"/>
    <w:qFormat/>
    <w:rsid w:val="00021583"/>
    <w:pPr>
      <w:spacing w:before="60" w:after="120" w:line="288" w:lineRule="auto"/>
      <w:ind w:firstLine="454"/>
      <w:jc w:val="both"/>
    </w:pPr>
    <w:rPr>
      <w:rFonts w:ascii="Times New Roman" w:eastAsia="Times New Roman" w:hAnsi="Times New Roman" w:cs="Times New Roman"/>
      <w:kern w:val="2"/>
      <w:sz w:val="26"/>
      <w:szCs w:val="26"/>
    </w:rPr>
  </w:style>
  <w:style w:type="paragraph" w:customStyle="1" w:styleId="1fff0">
    <w:name w:val="Перечень рисунков1"/>
    <w:basedOn w:val="124"/>
    <w:qFormat/>
    <w:rsid w:val="00021583"/>
    <w:pPr>
      <w:spacing w:before="240" w:after="240"/>
      <w:ind w:firstLine="0"/>
      <w:contextualSpacing/>
      <w:jc w:val="center"/>
    </w:pPr>
    <w:rPr>
      <w:sz w:val="28"/>
      <w:szCs w:val="28"/>
    </w:rPr>
  </w:style>
  <w:style w:type="paragraph" w:customStyle="1" w:styleId="117">
    <w:name w:val="Знак Знак11 Знак Знак"/>
    <w:basedOn w:val="ad"/>
    <w:qFormat/>
    <w:rsid w:val="00021583"/>
    <w:pPr>
      <w:spacing w:line="240" w:lineRule="exact"/>
    </w:pPr>
    <w:rPr>
      <w:rFonts w:ascii="Verdana" w:eastAsia="Times New Roman" w:hAnsi="Verdana" w:cs="Times New Roman"/>
      <w:sz w:val="20"/>
      <w:szCs w:val="20"/>
      <w:lang w:val="en-US"/>
    </w:rPr>
  </w:style>
  <w:style w:type="paragraph" w:customStyle="1" w:styleId="1114">
    <w:name w:val="Знак Знак11 Знак Знак1"/>
    <w:basedOn w:val="ad"/>
    <w:qFormat/>
    <w:rsid w:val="00021583"/>
    <w:pPr>
      <w:spacing w:line="240" w:lineRule="exact"/>
    </w:pPr>
    <w:rPr>
      <w:rFonts w:ascii="Verdana" w:eastAsia="Times New Roman" w:hAnsi="Verdana" w:cs="Times New Roman"/>
      <w:sz w:val="20"/>
      <w:szCs w:val="20"/>
      <w:lang w:val="en-US"/>
    </w:rPr>
  </w:style>
  <w:style w:type="paragraph" w:customStyle="1" w:styleId="font5">
    <w:name w:val="font5"/>
    <w:basedOn w:val="ad"/>
    <w:qFormat/>
    <w:rsid w:val="00021583"/>
    <w:pPr>
      <w:spacing w:beforeAutospacing="1" w:after="200" w:afterAutospacing="1" w:line="240" w:lineRule="auto"/>
    </w:pPr>
    <w:rPr>
      <w:rFonts w:ascii="Times New Roman" w:eastAsia="Times New Roman" w:hAnsi="Times New Roman" w:cs="Times New Roman"/>
      <w:color w:val="000000"/>
      <w:sz w:val="24"/>
      <w:szCs w:val="24"/>
      <w:lang w:eastAsia="ru-RU"/>
    </w:rPr>
  </w:style>
  <w:style w:type="paragraph" w:customStyle="1" w:styleId="font6">
    <w:name w:val="font6"/>
    <w:basedOn w:val="ad"/>
    <w:qFormat/>
    <w:rsid w:val="00021583"/>
    <w:pPr>
      <w:spacing w:beforeAutospacing="1" w:after="200" w:afterAutospacing="1" w:line="240" w:lineRule="auto"/>
    </w:pPr>
    <w:rPr>
      <w:rFonts w:ascii="Times New Roman" w:eastAsia="Times New Roman" w:hAnsi="Times New Roman" w:cs="Times New Roman"/>
      <w:color w:val="000000"/>
      <w:sz w:val="20"/>
      <w:szCs w:val="20"/>
      <w:lang w:eastAsia="ru-RU"/>
    </w:rPr>
  </w:style>
  <w:style w:type="paragraph" w:customStyle="1" w:styleId="font7">
    <w:name w:val="font7"/>
    <w:basedOn w:val="ad"/>
    <w:qFormat/>
    <w:rsid w:val="00021583"/>
    <w:pPr>
      <w:spacing w:beforeAutospacing="1" w:after="200" w:afterAutospacing="1" w:line="240" w:lineRule="auto"/>
    </w:pPr>
    <w:rPr>
      <w:rFonts w:ascii="Times New Roman" w:eastAsia="Times New Roman" w:hAnsi="Times New Roman" w:cs="Times New Roman"/>
      <w:color w:val="000000"/>
      <w:sz w:val="14"/>
      <w:szCs w:val="14"/>
      <w:lang w:eastAsia="ru-RU"/>
    </w:rPr>
  </w:style>
  <w:style w:type="paragraph" w:customStyle="1" w:styleId="font8">
    <w:name w:val="font8"/>
    <w:basedOn w:val="ad"/>
    <w:qFormat/>
    <w:rsid w:val="00021583"/>
    <w:pPr>
      <w:spacing w:beforeAutospacing="1" w:after="200" w:afterAutospacing="1" w:line="240" w:lineRule="auto"/>
    </w:pPr>
    <w:rPr>
      <w:rFonts w:ascii="Times New Roman" w:eastAsia="Times New Roman" w:hAnsi="Times New Roman" w:cs="Times New Roman"/>
      <w:i/>
      <w:iCs/>
      <w:color w:val="000000"/>
      <w:sz w:val="24"/>
      <w:szCs w:val="24"/>
      <w:lang w:eastAsia="ru-RU"/>
    </w:rPr>
  </w:style>
  <w:style w:type="paragraph" w:customStyle="1" w:styleId="xl67">
    <w:name w:val="xl67"/>
    <w:basedOn w:val="ad"/>
    <w:qFormat/>
    <w:rsid w:val="00021583"/>
    <w:pPr>
      <w:pBdr>
        <w:right w:val="single" w:sz="8" w:space="0" w:color="000000"/>
      </w:pBdr>
      <w:spacing w:beforeAutospacing="1" w:after="2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68">
    <w:name w:val="xl68"/>
    <w:basedOn w:val="ad"/>
    <w:qFormat/>
    <w:rsid w:val="00021583"/>
    <w:pPr>
      <w:pBdr>
        <w:bottom w:val="single" w:sz="8" w:space="0" w:color="000000"/>
        <w:right w:val="single" w:sz="8" w:space="0" w:color="000000"/>
      </w:pBdr>
      <w:spacing w:beforeAutospacing="1" w:after="2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69">
    <w:name w:val="xl69"/>
    <w:basedOn w:val="ad"/>
    <w:qFormat/>
    <w:rsid w:val="00021583"/>
    <w:pPr>
      <w:pBdr>
        <w:bottom w:val="single" w:sz="8" w:space="0" w:color="000000"/>
        <w:right w:val="single" w:sz="8" w:space="0" w:color="000000"/>
      </w:pBdr>
      <w:spacing w:beforeAutospacing="1" w:after="200" w:afterAutospacing="1" w:line="240" w:lineRule="auto"/>
      <w:textAlignment w:val="top"/>
    </w:pPr>
    <w:rPr>
      <w:rFonts w:ascii="Times New Roman" w:eastAsia="Times New Roman" w:hAnsi="Times New Roman" w:cs="Times New Roman"/>
      <w:sz w:val="24"/>
      <w:szCs w:val="24"/>
      <w:lang w:eastAsia="ru-RU"/>
    </w:rPr>
  </w:style>
  <w:style w:type="paragraph" w:customStyle="1" w:styleId="xl70">
    <w:name w:val="xl70"/>
    <w:basedOn w:val="ad"/>
    <w:qFormat/>
    <w:rsid w:val="00021583"/>
    <w:pPr>
      <w:pBdr>
        <w:top w:val="single" w:sz="8" w:space="0" w:color="000000"/>
        <w:left w:val="single" w:sz="8" w:space="0" w:color="000000"/>
        <w:right w:val="single" w:sz="8" w:space="0" w:color="000000"/>
      </w:pBdr>
      <w:spacing w:beforeAutospacing="1" w:after="2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d"/>
    <w:qFormat/>
    <w:rsid w:val="00021583"/>
    <w:pPr>
      <w:pBdr>
        <w:left w:val="single" w:sz="8" w:space="0" w:color="000000"/>
        <w:right w:val="single" w:sz="8" w:space="0" w:color="000000"/>
      </w:pBdr>
      <w:spacing w:beforeAutospacing="1" w:after="2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d"/>
    <w:qFormat/>
    <w:rsid w:val="00021583"/>
    <w:pPr>
      <w:pBdr>
        <w:top w:val="single" w:sz="8" w:space="0" w:color="000000"/>
        <w:left w:val="single" w:sz="8" w:space="0" w:color="000000"/>
      </w:pBdr>
      <w:spacing w:beforeAutospacing="1" w:after="2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73">
    <w:name w:val="xl73"/>
    <w:basedOn w:val="ad"/>
    <w:qFormat/>
    <w:rsid w:val="00021583"/>
    <w:pPr>
      <w:pBdr>
        <w:top w:val="single" w:sz="8" w:space="0" w:color="000000"/>
      </w:pBdr>
      <w:spacing w:beforeAutospacing="1" w:after="2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74">
    <w:name w:val="xl74"/>
    <w:basedOn w:val="ad"/>
    <w:qFormat/>
    <w:rsid w:val="00021583"/>
    <w:pPr>
      <w:pBdr>
        <w:top w:val="single" w:sz="8" w:space="0" w:color="000000"/>
        <w:right w:val="single" w:sz="8" w:space="0" w:color="000000"/>
      </w:pBdr>
      <w:spacing w:beforeAutospacing="1" w:after="2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75">
    <w:name w:val="xl75"/>
    <w:basedOn w:val="ad"/>
    <w:qFormat/>
    <w:rsid w:val="00021583"/>
    <w:pPr>
      <w:pBdr>
        <w:left w:val="single" w:sz="8" w:space="0" w:color="000000"/>
      </w:pBdr>
      <w:spacing w:beforeAutospacing="1" w:after="2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6">
    <w:name w:val="xl76"/>
    <w:basedOn w:val="ad"/>
    <w:qFormat/>
    <w:rsid w:val="00021583"/>
    <w:pPr>
      <w:spacing w:beforeAutospacing="1" w:after="2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7">
    <w:name w:val="xl77"/>
    <w:basedOn w:val="ad"/>
    <w:qFormat/>
    <w:rsid w:val="00021583"/>
    <w:pPr>
      <w:pBdr>
        <w:right w:val="single" w:sz="8" w:space="0" w:color="000000"/>
      </w:pBdr>
      <w:spacing w:beforeAutospacing="1" w:after="2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8">
    <w:name w:val="xl78"/>
    <w:basedOn w:val="ad"/>
    <w:qFormat/>
    <w:rsid w:val="00021583"/>
    <w:pPr>
      <w:pBdr>
        <w:left w:val="single" w:sz="8" w:space="0" w:color="000000"/>
        <w:bottom w:val="single" w:sz="8" w:space="0" w:color="000000"/>
      </w:pBdr>
      <w:spacing w:beforeAutospacing="1" w:after="2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9">
    <w:name w:val="xl79"/>
    <w:basedOn w:val="ad"/>
    <w:qFormat/>
    <w:rsid w:val="00021583"/>
    <w:pPr>
      <w:pBdr>
        <w:bottom w:val="single" w:sz="8" w:space="0" w:color="000000"/>
      </w:pBdr>
      <w:spacing w:beforeAutospacing="1" w:after="2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0">
    <w:name w:val="xl80"/>
    <w:basedOn w:val="ad"/>
    <w:qFormat/>
    <w:rsid w:val="00021583"/>
    <w:pPr>
      <w:pBdr>
        <w:bottom w:val="single" w:sz="8" w:space="0" w:color="000000"/>
        <w:right w:val="single" w:sz="8" w:space="0" w:color="000000"/>
      </w:pBdr>
      <w:spacing w:beforeAutospacing="1" w:after="2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1">
    <w:name w:val="xl81"/>
    <w:basedOn w:val="ad"/>
    <w:qFormat/>
    <w:rsid w:val="00021583"/>
    <w:pPr>
      <w:pBdr>
        <w:top w:val="single" w:sz="8" w:space="0" w:color="000000"/>
        <w:left w:val="single" w:sz="8" w:space="0" w:color="000000"/>
        <w:right w:val="single" w:sz="8" w:space="0" w:color="000000"/>
      </w:pBdr>
      <w:spacing w:beforeAutospacing="1" w:after="2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82">
    <w:name w:val="xl82"/>
    <w:basedOn w:val="ad"/>
    <w:qFormat/>
    <w:rsid w:val="00021583"/>
    <w:pPr>
      <w:pBdr>
        <w:left w:val="single" w:sz="8" w:space="0" w:color="000000"/>
        <w:right w:val="single" w:sz="8" w:space="0" w:color="000000"/>
      </w:pBdr>
      <w:spacing w:beforeAutospacing="1" w:after="2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83">
    <w:name w:val="xl83"/>
    <w:basedOn w:val="ad"/>
    <w:qFormat/>
    <w:rsid w:val="00021583"/>
    <w:pPr>
      <w:pBdr>
        <w:left w:val="single" w:sz="8" w:space="0" w:color="000000"/>
        <w:bottom w:val="single" w:sz="8" w:space="0" w:color="000000"/>
        <w:right w:val="single" w:sz="8" w:space="0" w:color="000000"/>
      </w:pBdr>
      <w:spacing w:beforeAutospacing="1" w:after="2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84">
    <w:name w:val="xl84"/>
    <w:basedOn w:val="ad"/>
    <w:qFormat/>
    <w:rsid w:val="00021583"/>
    <w:pPr>
      <w:pBdr>
        <w:top w:val="single" w:sz="8" w:space="0" w:color="000000"/>
        <w:left w:val="single" w:sz="8" w:space="0" w:color="000000"/>
        <w:bottom w:val="single" w:sz="8" w:space="0" w:color="000000"/>
      </w:pBdr>
      <w:spacing w:beforeAutospacing="1" w:after="2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85">
    <w:name w:val="xl85"/>
    <w:basedOn w:val="ad"/>
    <w:qFormat/>
    <w:rsid w:val="00021583"/>
    <w:pPr>
      <w:pBdr>
        <w:top w:val="single" w:sz="8" w:space="0" w:color="000000"/>
        <w:bottom w:val="single" w:sz="8" w:space="0" w:color="000000"/>
      </w:pBdr>
      <w:spacing w:beforeAutospacing="1" w:after="2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86">
    <w:name w:val="xl86"/>
    <w:basedOn w:val="ad"/>
    <w:qFormat/>
    <w:rsid w:val="00021583"/>
    <w:pPr>
      <w:pBdr>
        <w:top w:val="single" w:sz="8" w:space="0" w:color="000000"/>
        <w:bottom w:val="single" w:sz="8" w:space="0" w:color="000000"/>
        <w:right w:val="single" w:sz="8" w:space="0" w:color="000000"/>
      </w:pBdr>
      <w:spacing w:beforeAutospacing="1" w:after="2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87">
    <w:name w:val="xl87"/>
    <w:basedOn w:val="ad"/>
    <w:qFormat/>
    <w:rsid w:val="00021583"/>
    <w:pPr>
      <w:pBdr>
        <w:top w:val="single" w:sz="8" w:space="0" w:color="000000"/>
        <w:bottom w:val="single" w:sz="8" w:space="0" w:color="000000"/>
      </w:pBdr>
      <w:spacing w:beforeAutospacing="1" w:after="2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8">
    <w:name w:val="xl88"/>
    <w:basedOn w:val="ad"/>
    <w:qFormat/>
    <w:rsid w:val="00021583"/>
    <w:pPr>
      <w:pBdr>
        <w:top w:val="single" w:sz="8" w:space="0" w:color="000000"/>
        <w:left w:val="single" w:sz="8" w:space="0" w:color="000000"/>
      </w:pBdr>
      <w:spacing w:beforeAutospacing="1" w:after="2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d"/>
    <w:qFormat/>
    <w:rsid w:val="00021583"/>
    <w:pPr>
      <w:pBdr>
        <w:top w:val="single" w:sz="8" w:space="0" w:color="000000"/>
      </w:pBdr>
      <w:spacing w:beforeAutospacing="1" w:after="2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d"/>
    <w:qFormat/>
    <w:rsid w:val="00021583"/>
    <w:pPr>
      <w:pBdr>
        <w:top w:val="single" w:sz="8" w:space="0" w:color="000000"/>
        <w:right w:val="single" w:sz="8" w:space="0" w:color="000000"/>
      </w:pBdr>
      <w:spacing w:beforeAutospacing="1" w:after="2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1">
    <w:name w:val="xl91"/>
    <w:basedOn w:val="ad"/>
    <w:qFormat/>
    <w:rsid w:val="00021583"/>
    <w:pPr>
      <w:pBdr>
        <w:left w:val="single" w:sz="8" w:space="0" w:color="000000"/>
        <w:bottom w:val="single" w:sz="8" w:space="0" w:color="000000"/>
      </w:pBdr>
      <w:spacing w:beforeAutospacing="1" w:after="2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d"/>
    <w:qFormat/>
    <w:rsid w:val="00021583"/>
    <w:pPr>
      <w:pBdr>
        <w:bottom w:val="single" w:sz="8" w:space="0" w:color="000000"/>
      </w:pBdr>
      <w:spacing w:beforeAutospacing="1" w:after="2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d"/>
    <w:qFormat/>
    <w:rsid w:val="00021583"/>
    <w:pPr>
      <w:pBdr>
        <w:left w:val="single" w:sz="8" w:space="0" w:color="000000"/>
        <w:right w:val="single" w:sz="8" w:space="0" w:color="000000"/>
      </w:pBdr>
      <w:spacing w:beforeAutospacing="1" w:after="2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94">
    <w:name w:val="xl94"/>
    <w:basedOn w:val="ad"/>
    <w:qFormat/>
    <w:rsid w:val="00021583"/>
    <w:pPr>
      <w:pBdr>
        <w:left w:val="single" w:sz="8" w:space="0" w:color="000000"/>
        <w:bottom w:val="single" w:sz="8" w:space="0" w:color="000000"/>
        <w:right w:val="single" w:sz="8" w:space="0" w:color="000000"/>
      </w:pBdr>
      <w:spacing w:beforeAutospacing="1" w:after="2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Heading11">
    <w:name w:val="Heading #11"/>
    <w:basedOn w:val="ad"/>
    <w:link w:val="Heading1"/>
    <w:uiPriority w:val="99"/>
    <w:qFormat/>
    <w:rsid w:val="00021583"/>
    <w:pPr>
      <w:shd w:val="clear" w:color="auto" w:fill="FFFFFF"/>
      <w:spacing w:after="0" w:line="360" w:lineRule="exact"/>
      <w:jc w:val="center"/>
      <w:outlineLvl w:val="0"/>
    </w:pPr>
    <w:rPr>
      <w:rFonts w:ascii="Arial" w:hAnsi="Arial"/>
      <w:sz w:val="28"/>
    </w:rPr>
  </w:style>
  <w:style w:type="paragraph" w:customStyle="1" w:styleId="Bodytext21">
    <w:name w:val="Body text (2)1"/>
    <w:basedOn w:val="ad"/>
    <w:link w:val="Bodytext2"/>
    <w:uiPriority w:val="99"/>
    <w:qFormat/>
    <w:rsid w:val="00021583"/>
    <w:pPr>
      <w:shd w:val="clear" w:color="auto" w:fill="FFFFFF"/>
      <w:spacing w:after="0" w:line="317" w:lineRule="exact"/>
    </w:pPr>
    <w:rPr>
      <w:rFonts w:ascii="Arial" w:hAnsi="Arial"/>
      <w:sz w:val="24"/>
    </w:rPr>
  </w:style>
  <w:style w:type="paragraph" w:customStyle="1" w:styleId="xl63">
    <w:name w:val="xl63"/>
    <w:basedOn w:val="ad"/>
    <w:qFormat/>
    <w:rsid w:val="00021583"/>
    <w:pPr>
      <w:spacing w:beforeAutospacing="1" w:after="200" w:afterAutospacing="1" w:line="240" w:lineRule="auto"/>
      <w:textAlignment w:val="top"/>
    </w:pPr>
    <w:rPr>
      <w:rFonts w:ascii="Times New Roman" w:eastAsia="Times New Roman" w:hAnsi="Times New Roman" w:cs="Times New Roman"/>
      <w:sz w:val="16"/>
      <w:szCs w:val="16"/>
      <w:lang w:eastAsia="ru-RU"/>
    </w:rPr>
  </w:style>
  <w:style w:type="paragraph" w:customStyle="1" w:styleId="xl64">
    <w:name w:val="xl64"/>
    <w:basedOn w:val="ad"/>
    <w:qFormat/>
    <w:rsid w:val="00021583"/>
    <w:pPr>
      <w:spacing w:beforeAutospacing="1" w:after="200" w:afterAutospacing="1" w:line="240" w:lineRule="auto"/>
      <w:textAlignment w:val="top"/>
    </w:pPr>
    <w:rPr>
      <w:rFonts w:ascii="Times New Roman" w:eastAsia="Times New Roman" w:hAnsi="Times New Roman" w:cs="Times New Roman"/>
      <w:sz w:val="16"/>
      <w:szCs w:val="16"/>
      <w:lang w:eastAsia="ru-RU"/>
    </w:rPr>
  </w:style>
  <w:style w:type="paragraph" w:styleId="afffffffff3">
    <w:name w:val="Normal Indent"/>
    <w:basedOn w:val="ad"/>
    <w:link w:val="afffffffff4"/>
    <w:qFormat/>
    <w:rsid w:val="00021583"/>
    <w:pPr>
      <w:spacing w:after="0" w:line="240" w:lineRule="auto"/>
      <w:ind w:left="720"/>
    </w:pPr>
    <w:rPr>
      <w:rFonts w:ascii="Times New Roman" w:eastAsia="Times New Roman" w:hAnsi="Times New Roman" w:cs="Times New Roman"/>
      <w:sz w:val="20"/>
      <w:szCs w:val="20"/>
      <w:lang w:eastAsia="ru-RU"/>
    </w:rPr>
  </w:style>
  <w:style w:type="paragraph" w:customStyle="1" w:styleId="formattext">
    <w:name w:val="formattext"/>
    <w:basedOn w:val="ad"/>
    <w:qFormat/>
    <w:rsid w:val="00021583"/>
    <w:pPr>
      <w:spacing w:beforeAutospacing="1" w:after="200" w:afterAutospacing="1" w:line="240" w:lineRule="auto"/>
    </w:pPr>
    <w:rPr>
      <w:rFonts w:ascii="Times New Roman" w:eastAsia="Times New Roman" w:hAnsi="Times New Roman" w:cs="Times New Roman"/>
      <w:sz w:val="24"/>
      <w:szCs w:val="24"/>
      <w:lang w:eastAsia="ru-RU"/>
    </w:rPr>
  </w:style>
  <w:style w:type="paragraph" w:customStyle="1" w:styleId="afffffffff5">
    <w:name w:val="Содержимое врезки"/>
    <w:basedOn w:val="ad"/>
    <w:qFormat/>
    <w:rsid w:val="00021583"/>
    <w:pPr>
      <w:spacing w:after="200" w:line="276" w:lineRule="auto"/>
    </w:pPr>
    <w:rPr>
      <w:rFonts w:ascii="Calibri" w:eastAsia="Times New Roman" w:hAnsi="Calibri" w:cs="Times New Roman"/>
      <w:lang w:eastAsia="ru-RU"/>
    </w:rPr>
  </w:style>
  <w:style w:type="table" w:customStyle="1" w:styleId="3f5">
    <w:name w:val="Сетка таблицы3"/>
    <w:basedOn w:val="af"/>
    <w:uiPriority w:val="59"/>
    <w:rsid w:val="00021583"/>
    <w:pPr>
      <w:spacing w:after="0" w:line="240" w:lineRule="auto"/>
    </w:pPr>
    <w:rPr>
      <w:rFonts w:ascii="Calibri" w:eastAsia="Times New Roman" w:hAnsi="Calibri"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b">
    <w:name w:val="Сетка таблицы4"/>
    <w:basedOn w:val="af"/>
    <w:uiPriority w:val="59"/>
    <w:rsid w:val="00021583"/>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
    <w:basedOn w:val="af"/>
    <w:uiPriority w:val="59"/>
    <w:rsid w:val="00021583"/>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ad"/>
    <w:rsid w:val="00021583"/>
    <w:pPr>
      <w:suppressLineNumbers/>
      <w:autoSpaceDN w:val="0"/>
      <w:spacing w:after="0" w:line="240" w:lineRule="auto"/>
    </w:pPr>
    <w:rPr>
      <w:rFonts w:ascii="Liberation Serif" w:eastAsia="NSimSun" w:hAnsi="Liberation Serif" w:cs="Arial"/>
      <w:kern w:val="3"/>
      <w:sz w:val="24"/>
      <w:szCs w:val="24"/>
      <w:lang w:eastAsia="zh-CN" w:bidi="hi-IN"/>
    </w:rPr>
  </w:style>
  <w:style w:type="character" w:customStyle="1" w:styleId="3110">
    <w:name w:val="Основной текст 3 Знак11"/>
    <w:basedOn w:val="ae"/>
    <w:uiPriority w:val="99"/>
    <w:semiHidden/>
    <w:rsid w:val="00021583"/>
    <w:rPr>
      <w:rFonts w:eastAsia="Times New Roman" w:cs="Times New Roman"/>
      <w:sz w:val="16"/>
      <w:szCs w:val="16"/>
    </w:rPr>
  </w:style>
  <w:style w:type="character" w:customStyle="1" w:styleId="2210">
    <w:name w:val="Основной текст с отступом 2 Знак21"/>
    <w:basedOn w:val="ae"/>
    <w:semiHidden/>
    <w:rsid w:val="00021583"/>
    <w:rPr>
      <w:rFonts w:eastAsia="Times New Roman" w:cs="Times New Roman"/>
      <w:sz w:val="22"/>
      <w:szCs w:val="22"/>
    </w:rPr>
  </w:style>
  <w:style w:type="character" w:styleId="afffffffff6">
    <w:name w:val="line number"/>
    <w:basedOn w:val="ae"/>
    <w:uiPriority w:val="99"/>
    <w:semiHidden/>
    <w:unhideWhenUsed/>
    <w:rsid w:val="00021583"/>
    <w:rPr>
      <w:rFonts w:cs="Times New Roman"/>
    </w:rPr>
  </w:style>
  <w:style w:type="paragraph" w:customStyle="1" w:styleId="afffffffff7">
    <w:name w:val="Название таблицы"/>
    <w:basedOn w:val="afff4"/>
    <w:next w:val="ad"/>
    <w:rsid w:val="00021583"/>
    <w:pPr>
      <w:keepNext/>
      <w:spacing w:before="120" w:after="120"/>
    </w:pPr>
    <w:rPr>
      <w:rFonts w:asciiTheme="majorHAnsi" w:eastAsia="Times New Roman" w:hAnsiTheme="majorHAnsi" w:cs="Times New Roman"/>
      <w:bCs w:val="0"/>
      <w:iCs/>
      <w:color w:val="808080" w:themeColor="background1" w:themeShade="80"/>
      <w:sz w:val="18"/>
    </w:rPr>
  </w:style>
  <w:style w:type="paragraph" w:styleId="ac">
    <w:name w:val="List Bullet"/>
    <w:basedOn w:val="ad"/>
    <w:uiPriority w:val="99"/>
    <w:rsid w:val="00021583"/>
    <w:pPr>
      <w:numPr>
        <w:numId w:val="56"/>
      </w:numPr>
      <w:spacing w:before="60" w:after="60" w:line="240" w:lineRule="auto"/>
      <w:contextualSpacing/>
      <w:jc w:val="both"/>
    </w:pPr>
    <w:rPr>
      <w:rFonts w:eastAsia="Times New Roman" w:cs="Times New Roman"/>
    </w:rPr>
  </w:style>
  <w:style w:type="character" w:customStyle="1" w:styleId="1fff1">
    <w:name w:val="Заголовок Знак1"/>
    <w:basedOn w:val="ae"/>
    <w:uiPriority w:val="10"/>
    <w:rsid w:val="00021583"/>
    <w:rPr>
      <w:rFonts w:asciiTheme="majorHAnsi" w:eastAsiaTheme="majorEastAsia" w:hAnsiTheme="majorHAnsi" w:cstheme="majorBidi"/>
      <w:spacing w:val="-10"/>
      <w:kern w:val="28"/>
      <w:sz w:val="56"/>
      <w:szCs w:val="56"/>
    </w:rPr>
  </w:style>
  <w:style w:type="character" w:customStyle="1" w:styleId="002">
    <w:name w:val="002 Знак"/>
    <w:link w:val="0020"/>
    <w:locked/>
    <w:rsid w:val="00021583"/>
    <w:rPr>
      <w:rFonts w:ascii="Times New Roman" w:eastAsia="Times New Roman" w:hAnsi="Times New Roman"/>
      <w:b/>
      <w:bCs/>
      <w:sz w:val="28"/>
      <w:szCs w:val="28"/>
    </w:rPr>
  </w:style>
  <w:style w:type="paragraph" w:customStyle="1" w:styleId="0020">
    <w:name w:val="002"/>
    <w:basedOn w:val="ad"/>
    <w:next w:val="24"/>
    <w:link w:val="002"/>
    <w:qFormat/>
    <w:rsid w:val="00021583"/>
    <w:pPr>
      <w:keepNext/>
      <w:tabs>
        <w:tab w:val="num" w:pos="432"/>
      </w:tabs>
      <w:spacing w:before="120" w:after="60" w:line="360" w:lineRule="auto"/>
      <w:ind w:firstLine="709"/>
      <w:jc w:val="both"/>
      <w:outlineLvl w:val="0"/>
    </w:pPr>
    <w:rPr>
      <w:rFonts w:ascii="Times New Roman" w:eastAsia="Times New Roman" w:hAnsi="Times New Roman"/>
      <w:b/>
      <w:bCs/>
      <w:sz w:val="28"/>
      <w:szCs w:val="28"/>
    </w:rPr>
  </w:style>
  <w:style w:type="character" w:customStyle="1" w:styleId="60pt">
    <w:name w:val="Основной текст (6) + Полужирный;Не курсив;Интервал 0 pt"/>
    <w:basedOn w:val="ae"/>
    <w:rsid w:val="00021583"/>
    <w:rPr>
      <w:rFonts w:ascii="Times New Roman" w:eastAsia="Times New Roman" w:hAnsi="Times New Roman" w:cs="Times New Roman"/>
      <w:b/>
      <w:bCs/>
      <w:i/>
      <w:iCs/>
      <w:smallCaps w:val="0"/>
      <w:strike w:val="0"/>
      <w:color w:val="000000"/>
      <w:spacing w:val="0"/>
      <w:w w:val="100"/>
      <w:position w:val="0"/>
      <w:sz w:val="85"/>
      <w:szCs w:val="85"/>
      <w:u w:val="none"/>
      <w:lang w:val="ru-RU"/>
    </w:rPr>
  </w:style>
  <w:style w:type="character" w:customStyle="1" w:styleId="afffffffff8">
    <w:name w:val="Подпись к таблице_"/>
    <w:basedOn w:val="ae"/>
    <w:link w:val="afffffffff9"/>
    <w:rsid w:val="00021583"/>
    <w:rPr>
      <w:rFonts w:ascii="Times New Roman" w:eastAsia="Times New Roman" w:hAnsi="Times New Roman"/>
      <w:sz w:val="85"/>
      <w:szCs w:val="85"/>
      <w:shd w:val="clear" w:color="auto" w:fill="FFFFFF"/>
    </w:rPr>
  </w:style>
  <w:style w:type="paragraph" w:customStyle="1" w:styleId="afffffffff9">
    <w:name w:val="Подпись к таблице"/>
    <w:basedOn w:val="ad"/>
    <w:link w:val="afffffffff8"/>
    <w:rsid w:val="00021583"/>
    <w:pPr>
      <w:widowControl w:val="0"/>
      <w:shd w:val="clear" w:color="auto" w:fill="FFFFFF"/>
      <w:spacing w:after="0" w:line="0" w:lineRule="atLeast"/>
    </w:pPr>
    <w:rPr>
      <w:rFonts w:ascii="Times New Roman" w:eastAsia="Times New Roman" w:hAnsi="Times New Roman"/>
      <w:sz w:val="85"/>
      <w:szCs w:val="85"/>
    </w:rPr>
  </w:style>
  <w:style w:type="character" w:customStyle="1" w:styleId="375pt0pt">
    <w:name w:val="Основной текст + 37;5 pt;Полужирный;Интервал 0 pt"/>
    <w:basedOn w:val="afffffff6"/>
    <w:rsid w:val="00021583"/>
    <w:rPr>
      <w:rFonts w:ascii="Times New Roman" w:eastAsia="Times New Roman" w:hAnsi="Times New Roman" w:cs="Times New Roman"/>
      <w:b/>
      <w:bCs/>
      <w:i w:val="0"/>
      <w:iCs w:val="0"/>
      <w:smallCaps w:val="0"/>
      <w:strike w:val="0"/>
      <w:color w:val="000000"/>
      <w:spacing w:val="-10"/>
      <w:w w:val="100"/>
      <w:position w:val="0"/>
      <w:sz w:val="75"/>
      <w:szCs w:val="75"/>
      <w:u w:val="none"/>
      <w:shd w:val="clear" w:color="auto" w:fill="FFFFFF"/>
      <w:lang w:val="ru-RU"/>
    </w:rPr>
  </w:style>
  <w:style w:type="character" w:customStyle="1" w:styleId="38pt0pt">
    <w:name w:val="Основной текст + 38 pt;Интервал 0 pt"/>
    <w:basedOn w:val="afffffff6"/>
    <w:rsid w:val="00021583"/>
    <w:rPr>
      <w:rFonts w:ascii="Times New Roman" w:eastAsia="Times New Roman" w:hAnsi="Times New Roman" w:cs="Times New Roman"/>
      <w:b w:val="0"/>
      <w:bCs w:val="0"/>
      <w:i w:val="0"/>
      <w:iCs w:val="0"/>
      <w:smallCaps w:val="0"/>
      <w:strike w:val="0"/>
      <w:color w:val="000000"/>
      <w:spacing w:val="-10"/>
      <w:w w:val="100"/>
      <w:position w:val="0"/>
      <w:sz w:val="76"/>
      <w:szCs w:val="76"/>
      <w:u w:val="none"/>
      <w:shd w:val="clear" w:color="auto" w:fill="FFFFFF"/>
      <w:lang w:val="ru-RU"/>
    </w:rPr>
  </w:style>
  <w:style w:type="paragraph" w:styleId="afffffffffa">
    <w:name w:val="Body Text First Indent"/>
    <w:basedOn w:val="af8"/>
    <w:link w:val="afffffffffb"/>
    <w:uiPriority w:val="99"/>
    <w:semiHidden/>
    <w:unhideWhenUsed/>
    <w:rsid w:val="00021583"/>
    <w:pPr>
      <w:spacing w:after="0"/>
      <w:ind w:firstLine="360"/>
    </w:pPr>
    <w:rPr>
      <w:sz w:val="20"/>
      <w:szCs w:val="20"/>
    </w:rPr>
  </w:style>
  <w:style w:type="character" w:customStyle="1" w:styleId="afffffffffb">
    <w:name w:val="Красная строка Знак"/>
    <w:basedOn w:val="af9"/>
    <w:link w:val="afffffffffa"/>
    <w:uiPriority w:val="99"/>
    <w:semiHidden/>
    <w:rsid w:val="00021583"/>
    <w:rPr>
      <w:rFonts w:ascii="Times New Roman" w:eastAsia="Times New Roman" w:hAnsi="Times New Roman" w:cs="Times New Roman"/>
      <w:sz w:val="20"/>
      <w:szCs w:val="20"/>
      <w:lang w:eastAsia="ru-RU"/>
    </w:rPr>
  </w:style>
  <w:style w:type="paragraph" w:customStyle="1" w:styleId="TableNormal">
    <w:name w:val="TableNormal"/>
    <w:basedOn w:val="ad"/>
    <w:autoRedefine/>
    <w:uiPriority w:val="99"/>
    <w:rsid w:val="00021583"/>
    <w:pPr>
      <w:keepLines/>
      <w:suppressAutoHyphens/>
      <w:spacing w:after="0" w:line="240" w:lineRule="auto"/>
    </w:pPr>
    <w:rPr>
      <w:rFonts w:ascii="Times New Roman" w:hAnsi="Times New Roman" w:cs="Times New Roman"/>
      <w:spacing w:val="-5"/>
      <w:sz w:val="28"/>
      <w:szCs w:val="20"/>
    </w:rPr>
  </w:style>
  <w:style w:type="paragraph" w:customStyle="1" w:styleId="12">
    <w:name w:val="Стиль12"/>
    <w:basedOn w:val="ad"/>
    <w:link w:val="126"/>
    <w:qFormat/>
    <w:rsid w:val="00021583"/>
    <w:pPr>
      <w:widowControl w:val="0"/>
      <w:numPr>
        <w:numId w:val="57"/>
      </w:numPr>
      <w:shd w:val="clear" w:color="auto" w:fill="FFFFFF"/>
      <w:tabs>
        <w:tab w:val="left" w:pos="993"/>
      </w:tabs>
      <w:spacing w:after="0" w:line="360" w:lineRule="auto"/>
      <w:jc w:val="both"/>
    </w:pPr>
    <w:rPr>
      <w:rFonts w:ascii="ISOCPEUR" w:eastAsia="Times New Roman" w:hAnsi="ISOCPEUR" w:cs="Times New Roman"/>
      <w:snapToGrid w:val="0"/>
      <w:sz w:val="28"/>
      <w:szCs w:val="28"/>
    </w:rPr>
  </w:style>
  <w:style w:type="character" w:customStyle="1" w:styleId="126">
    <w:name w:val="Стиль12 Знак"/>
    <w:link w:val="12"/>
    <w:rsid w:val="00021583"/>
    <w:rPr>
      <w:rFonts w:ascii="ISOCPEUR" w:eastAsia="Times New Roman" w:hAnsi="ISOCPEUR" w:cs="Times New Roman"/>
      <w:snapToGrid w:val="0"/>
      <w:sz w:val="28"/>
      <w:szCs w:val="28"/>
      <w:shd w:val="clear" w:color="auto" w:fill="FFFFFF"/>
    </w:rPr>
  </w:style>
  <w:style w:type="character" w:customStyle="1" w:styleId="afffffffff4">
    <w:name w:val="Обычный отступ Знак"/>
    <w:basedOn w:val="ae"/>
    <w:link w:val="afffffffff3"/>
    <w:rsid w:val="00021583"/>
    <w:rPr>
      <w:rFonts w:ascii="Times New Roman" w:eastAsia="Times New Roman" w:hAnsi="Times New Roman" w:cs="Times New Roman"/>
      <w:sz w:val="20"/>
      <w:szCs w:val="20"/>
      <w:lang w:eastAsia="ru-RU"/>
    </w:rPr>
  </w:style>
  <w:style w:type="paragraph" w:customStyle="1" w:styleId="4c">
    <w:name w:val="Пункт 4"/>
    <w:basedOn w:val="42"/>
    <w:autoRedefine/>
    <w:qFormat/>
    <w:rsid w:val="00021583"/>
    <w:pPr>
      <w:keepNext w:val="0"/>
      <w:keepLines w:val="0"/>
      <w:tabs>
        <w:tab w:val="clear" w:pos="720"/>
      </w:tabs>
      <w:spacing w:before="0" w:after="0" w:line="360" w:lineRule="auto"/>
      <w:ind w:firstLine="567"/>
      <w:outlineLvl w:val="9"/>
    </w:pPr>
    <w:rPr>
      <w:rFonts w:eastAsia="MS Mincho"/>
      <w:bCs/>
      <w:sz w:val="28"/>
      <w:szCs w:val="28"/>
      <w:lang w:eastAsia="ru-RU"/>
    </w:rPr>
  </w:style>
  <w:style w:type="character" w:customStyle="1" w:styleId="afffffffffc">
    <w:name w:val="Другое_"/>
    <w:basedOn w:val="ae"/>
    <w:link w:val="afffffffffd"/>
    <w:locked/>
    <w:rsid w:val="00021583"/>
    <w:rPr>
      <w:rFonts w:cs="Calibri"/>
    </w:rPr>
  </w:style>
  <w:style w:type="paragraph" w:customStyle="1" w:styleId="afffffffffd">
    <w:name w:val="Другое"/>
    <w:basedOn w:val="ad"/>
    <w:link w:val="afffffffffc"/>
    <w:rsid w:val="00021583"/>
    <w:pPr>
      <w:widowControl w:val="0"/>
      <w:spacing w:after="0" w:line="240" w:lineRule="auto"/>
    </w:pPr>
    <w:rPr>
      <w:rFonts w:cs="Calibri"/>
    </w:rPr>
  </w:style>
  <w:style w:type="numbering" w:customStyle="1" w:styleId="20">
    <w:name w:val="Стиль2"/>
    <w:uiPriority w:val="99"/>
    <w:rsid w:val="000A0F6A"/>
    <w:pPr>
      <w:numPr>
        <w:numId w:val="67"/>
      </w:numPr>
    </w:pPr>
  </w:style>
  <w:style w:type="numbering" w:customStyle="1" w:styleId="30">
    <w:name w:val="Стиль3"/>
    <w:uiPriority w:val="99"/>
    <w:rsid w:val="000A0F6A"/>
    <w:pPr>
      <w:numPr>
        <w:numId w:val="69"/>
      </w:numPr>
    </w:pPr>
  </w:style>
  <w:style w:type="numbering" w:customStyle="1" w:styleId="4">
    <w:name w:val="Стиль4"/>
    <w:uiPriority w:val="99"/>
    <w:rsid w:val="000A0F6A"/>
    <w:pPr>
      <w:numPr>
        <w:numId w:val="71"/>
      </w:numPr>
    </w:pPr>
  </w:style>
  <w:style w:type="numbering" w:customStyle="1" w:styleId="5">
    <w:name w:val="Стиль5"/>
    <w:uiPriority w:val="99"/>
    <w:rsid w:val="004B055A"/>
    <w:pPr>
      <w:numPr>
        <w:numId w:val="72"/>
      </w:numPr>
    </w:pPr>
  </w:style>
  <w:style w:type="numbering" w:customStyle="1" w:styleId="6">
    <w:name w:val="Стиль6"/>
    <w:uiPriority w:val="99"/>
    <w:rsid w:val="004B055A"/>
    <w:pPr>
      <w:numPr>
        <w:numId w:val="74"/>
      </w:numPr>
    </w:pPr>
  </w:style>
  <w:style w:type="numbering" w:customStyle="1" w:styleId="7">
    <w:name w:val="Стиль7"/>
    <w:uiPriority w:val="99"/>
    <w:rsid w:val="00855436"/>
    <w:pPr>
      <w:numPr>
        <w:numId w:val="94"/>
      </w:numPr>
    </w:pPr>
  </w:style>
  <w:style w:type="numbering" w:customStyle="1" w:styleId="8">
    <w:name w:val="Стиль8"/>
    <w:uiPriority w:val="99"/>
    <w:rsid w:val="00855436"/>
    <w:pPr>
      <w:numPr>
        <w:numId w:val="95"/>
      </w:numPr>
    </w:pPr>
  </w:style>
  <w:style w:type="numbering" w:customStyle="1" w:styleId="9">
    <w:name w:val="Стиль9"/>
    <w:uiPriority w:val="99"/>
    <w:rsid w:val="00FD2B0A"/>
    <w:pPr>
      <w:numPr>
        <w:numId w:val="97"/>
      </w:numPr>
    </w:pPr>
  </w:style>
  <w:style w:type="character" w:customStyle="1" w:styleId="3f6">
    <w:name w:val="Неразрешенное упоминание3"/>
    <w:basedOn w:val="ae"/>
    <w:uiPriority w:val="99"/>
    <w:semiHidden/>
    <w:unhideWhenUsed/>
    <w:rsid w:val="00B67A8B"/>
    <w:rPr>
      <w:color w:val="605E5C"/>
      <w:shd w:val="clear" w:color="auto" w:fill="E1DFDD"/>
    </w:rPr>
  </w:style>
  <w:style w:type="table" w:customStyle="1" w:styleId="GR1">
    <w:name w:val="Сетка таблицы GR1"/>
    <w:basedOn w:val="af"/>
    <w:next w:val="aff7"/>
    <w:qFormat/>
    <w:rsid w:val="003820A2"/>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ffffe">
    <w:name w:val="ИАЦ. Основной текст"/>
    <w:basedOn w:val="ad"/>
    <w:link w:val="affffffffff"/>
    <w:autoRedefine/>
    <w:qFormat/>
    <w:rsid w:val="00B856C0"/>
    <w:pPr>
      <w:framePr w:hSpace="181" w:wrap="around" w:vAnchor="page" w:hAnchor="margin" w:y="5470"/>
      <w:spacing w:after="0" w:line="240" w:lineRule="auto"/>
      <w:suppressOverlap/>
    </w:pPr>
    <w:rPr>
      <w:rFonts w:ascii="Times New Roman" w:eastAsia="Calibri" w:hAnsi="Times New Roman" w:cs="Times New Roman"/>
      <w:color w:val="000000"/>
      <w:sz w:val="24"/>
      <w:szCs w:val="24"/>
      <w:lang w:eastAsia="ru-RU"/>
    </w:rPr>
  </w:style>
  <w:style w:type="character" w:customStyle="1" w:styleId="affffffffff">
    <w:name w:val="ИАЦ. Основной текст Знак"/>
    <w:basedOn w:val="ae"/>
    <w:link w:val="afffffffffe"/>
    <w:rsid w:val="00B856C0"/>
    <w:rPr>
      <w:rFonts w:ascii="Times New Roman" w:eastAsia="Calibri" w:hAnsi="Times New Roman" w:cs="Times New Roman"/>
      <w:color w:val="000000"/>
      <w:sz w:val="24"/>
      <w:szCs w:val="24"/>
      <w:lang w:eastAsia="ru-RU"/>
    </w:rPr>
  </w:style>
  <w:style w:type="paragraph" w:customStyle="1" w:styleId="1fff2">
    <w:name w:val="Обычный (веб)1"/>
    <w:basedOn w:val="ad"/>
    <w:qFormat/>
    <w:rsid w:val="00B856C0"/>
    <w:pPr>
      <w:spacing w:before="280" w:after="280" w:line="240" w:lineRule="auto"/>
      <w:ind w:firstLine="567"/>
      <w:jc w:val="both"/>
    </w:pPr>
    <w:rPr>
      <w:rFonts w:ascii="Times New Roman" w:eastAsia="Calibri" w:hAnsi="Times New Roman" w:cs="Times New Roman"/>
      <w:sz w:val="24"/>
      <w:szCs w:val="20"/>
    </w:rPr>
  </w:style>
  <w:style w:type="paragraph" w:customStyle="1" w:styleId="13">
    <w:name w:val="Список1"/>
    <w:basedOn w:val="ad"/>
    <w:qFormat/>
    <w:rsid w:val="00B856C0"/>
    <w:pPr>
      <w:numPr>
        <w:numId w:val="110"/>
      </w:numPr>
      <w:spacing w:after="0" w:line="288" w:lineRule="auto"/>
      <w:jc w:val="both"/>
    </w:pPr>
    <w:rPr>
      <w:rFonts w:ascii="Times New Roman" w:eastAsiaTheme="minorEastAsia" w:hAnsi="Times New Roman"/>
      <w:sz w:val="24"/>
      <w:lang w:eastAsia="x-none"/>
    </w:rPr>
  </w:style>
  <w:style w:type="paragraph" w:customStyle="1" w:styleId="13pt">
    <w:name w:val="Обычный + 13pt"/>
    <w:basedOn w:val="ad"/>
    <w:qFormat/>
    <w:rsid w:val="00B856C0"/>
    <w:pPr>
      <w:spacing w:after="0" w:line="240" w:lineRule="auto"/>
    </w:pPr>
    <w:rPr>
      <w:rFonts w:ascii="Times New Roman" w:eastAsia="Times New Roman" w:hAnsi="Times New Roman" w:cs="Times New Roman"/>
      <w:sz w:val="24"/>
      <w:szCs w:val="24"/>
      <w:lang w:eastAsia="ar-SA"/>
    </w:rPr>
  </w:style>
  <w:style w:type="paragraph" w:customStyle="1" w:styleId="118">
    <w:name w:val="Заголовок 11"/>
    <w:basedOn w:val="ad"/>
    <w:uiPriority w:val="1"/>
    <w:qFormat/>
    <w:rsid w:val="00B856C0"/>
    <w:pPr>
      <w:widowControl w:val="0"/>
      <w:autoSpaceDE w:val="0"/>
      <w:autoSpaceDN w:val="0"/>
      <w:adjustRightInd w:val="0"/>
      <w:spacing w:before="64" w:after="0" w:line="240" w:lineRule="auto"/>
      <w:ind w:left="2272" w:hanging="1776"/>
      <w:outlineLvl w:val="0"/>
    </w:pPr>
    <w:rPr>
      <w:rFonts w:ascii="Times New Roman" w:eastAsia="Times New Roman" w:hAnsi="Times New Roman" w:cs="Times New Roman"/>
      <w:b/>
      <w:bCs/>
      <w:sz w:val="28"/>
      <w:szCs w:val="28"/>
      <w:lang w:eastAsia="ru-RU"/>
    </w:rPr>
  </w:style>
  <w:style w:type="paragraph" w:customStyle="1" w:styleId="aa">
    <w:name w:val="_Текст_Перечисление"/>
    <w:link w:val="affffffffff0"/>
    <w:rsid w:val="00B856C0"/>
    <w:pPr>
      <w:numPr>
        <w:numId w:val="111"/>
      </w:numPr>
      <w:spacing w:after="0" w:line="360" w:lineRule="auto"/>
      <w:jc w:val="both"/>
    </w:pPr>
    <w:rPr>
      <w:rFonts w:ascii="Times New Roman" w:eastAsia="Times New Roman" w:hAnsi="Times New Roman" w:cs="Times New Roman"/>
      <w:spacing w:val="-2"/>
      <w:sz w:val="28"/>
      <w:szCs w:val="20"/>
      <w:lang w:eastAsia="ru-RU"/>
    </w:rPr>
  </w:style>
  <w:style w:type="character" w:customStyle="1" w:styleId="affffffffff0">
    <w:name w:val="_Текст_Перечисление Знак"/>
    <w:link w:val="aa"/>
    <w:rsid w:val="00B856C0"/>
    <w:rPr>
      <w:rFonts w:ascii="Times New Roman" w:eastAsia="Times New Roman" w:hAnsi="Times New Roman" w:cs="Times New Roman"/>
      <w:spacing w:val="-2"/>
      <w:sz w:val="28"/>
      <w:szCs w:val="20"/>
      <w:lang w:eastAsia="ru-RU"/>
    </w:rPr>
  </w:style>
  <w:style w:type="character" w:customStyle="1" w:styleId="markedcontent">
    <w:name w:val="markedcontent"/>
    <w:basedOn w:val="ae"/>
    <w:rsid w:val="00B856C0"/>
  </w:style>
  <w:style w:type="character" w:customStyle="1" w:styleId="3f7">
    <w:name w:val="Неразрешенное упоминание3"/>
    <w:basedOn w:val="ae"/>
    <w:uiPriority w:val="99"/>
    <w:semiHidden/>
    <w:unhideWhenUsed/>
    <w:rsid w:val="004F62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0542">
      <w:bodyDiv w:val="1"/>
      <w:marLeft w:val="0"/>
      <w:marRight w:val="0"/>
      <w:marTop w:val="0"/>
      <w:marBottom w:val="0"/>
      <w:divBdr>
        <w:top w:val="none" w:sz="0" w:space="0" w:color="auto"/>
        <w:left w:val="none" w:sz="0" w:space="0" w:color="auto"/>
        <w:bottom w:val="none" w:sz="0" w:space="0" w:color="auto"/>
        <w:right w:val="none" w:sz="0" w:space="0" w:color="auto"/>
      </w:divBdr>
    </w:div>
    <w:div w:id="19475701">
      <w:bodyDiv w:val="1"/>
      <w:marLeft w:val="0"/>
      <w:marRight w:val="0"/>
      <w:marTop w:val="0"/>
      <w:marBottom w:val="0"/>
      <w:divBdr>
        <w:top w:val="none" w:sz="0" w:space="0" w:color="auto"/>
        <w:left w:val="none" w:sz="0" w:space="0" w:color="auto"/>
        <w:bottom w:val="none" w:sz="0" w:space="0" w:color="auto"/>
        <w:right w:val="none" w:sz="0" w:space="0" w:color="auto"/>
      </w:divBdr>
    </w:div>
    <w:div w:id="31659247">
      <w:bodyDiv w:val="1"/>
      <w:marLeft w:val="0"/>
      <w:marRight w:val="0"/>
      <w:marTop w:val="0"/>
      <w:marBottom w:val="0"/>
      <w:divBdr>
        <w:top w:val="none" w:sz="0" w:space="0" w:color="auto"/>
        <w:left w:val="none" w:sz="0" w:space="0" w:color="auto"/>
        <w:bottom w:val="none" w:sz="0" w:space="0" w:color="auto"/>
        <w:right w:val="none" w:sz="0" w:space="0" w:color="auto"/>
      </w:divBdr>
    </w:div>
    <w:div w:id="46148734">
      <w:bodyDiv w:val="1"/>
      <w:marLeft w:val="0"/>
      <w:marRight w:val="0"/>
      <w:marTop w:val="0"/>
      <w:marBottom w:val="0"/>
      <w:divBdr>
        <w:top w:val="none" w:sz="0" w:space="0" w:color="auto"/>
        <w:left w:val="none" w:sz="0" w:space="0" w:color="auto"/>
        <w:bottom w:val="none" w:sz="0" w:space="0" w:color="auto"/>
        <w:right w:val="none" w:sz="0" w:space="0" w:color="auto"/>
      </w:divBdr>
    </w:div>
    <w:div w:id="48313320">
      <w:bodyDiv w:val="1"/>
      <w:marLeft w:val="0"/>
      <w:marRight w:val="0"/>
      <w:marTop w:val="0"/>
      <w:marBottom w:val="0"/>
      <w:divBdr>
        <w:top w:val="none" w:sz="0" w:space="0" w:color="auto"/>
        <w:left w:val="none" w:sz="0" w:space="0" w:color="auto"/>
        <w:bottom w:val="none" w:sz="0" w:space="0" w:color="auto"/>
        <w:right w:val="none" w:sz="0" w:space="0" w:color="auto"/>
      </w:divBdr>
    </w:div>
    <w:div w:id="93794895">
      <w:bodyDiv w:val="1"/>
      <w:marLeft w:val="0"/>
      <w:marRight w:val="0"/>
      <w:marTop w:val="0"/>
      <w:marBottom w:val="0"/>
      <w:divBdr>
        <w:top w:val="none" w:sz="0" w:space="0" w:color="auto"/>
        <w:left w:val="none" w:sz="0" w:space="0" w:color="auto"/>
        <w:bottom w:val="none" w:sz="0" w:space="0" w:color="auto"/>
        <w:right w:val="none" w:sz="0" w:space="0" w:color="auto"/>
      </w:divBdr>
    </w:div>
    <w:div w:id="257299053">
      <w:bodyDiv w:val="1"/>
      <w:marLeft w:val="0"/>
      <w:marRight w:val="0"/>
      <w:marTop w:val="0"/>
      <w:marBottom w:val="0"/>
      <w:divBdr>
        <w:top w:val="none" w:sz="0" w:space="0" w:color="auto"/>
        <w:left w:val="none" w:sz="0" w:space="0" w:color="auto"/>
        <w:bottom w:val="none" w:sz="0" w:space="0" w:color="auto"/>
        <w:right w:val="none" w:sz="0" w:space="0" w:color="auto"/>
      </w:divBdr>
    </w:div>
    <w:div w:id="274404201">
      <w:bodyDiv w:val="1"/>
      <w:marLeft w:val="0"/>
      <w:marRight w:val="0"/>
      <w:marTop w:val="0"/>
      <w:marBottom w:val="0"/>
      <w:divBdr>
        <w:top w:val="none" w:sz="0" w:space="0" w:color="auto"/>
        <w:left w:val="none" w:sz="0" w:space="0" w:color="auto"/>
        <w:bottom w:val="none" w:sz="0" w:space="0" w:color="auto"/>
        <w:right w:val="none" w:sz="0" w:space="0" w:color="auto"/>
      </w:divBdr>
    </w:div>
    <w:div w:id="282158989">
      <w:bodyDiv w:val="1"/>
      <w:marLeft w:val="0"/>
      <w:marRight w:val="0"/>
      <w:marTop w:val="0"/>
      <w:marBottom w:val="0"/>
      <w:divBdr>
        <w:top w:val="none" w:sz="0" w:space="0" w:color="auto"/>
        <w:left w:val="none" w:sz="0" w:space="0" w:color="auto"/>
        <w:bottom w:val="none" w:sz="0" w:space="0" w:color="auto"/>
        <w:right w:val="none" w:sz="0" w:space="0" w:color="auto"/>
      </w:divBdr>
    </w:div>
    <w:div w:id="386226074">
      <w:bodyDiv w:val="1"/>
      <w:marLeft w:val="0"/>
      <w:marRight w:val="0"/>
      <w:marTop w:val="0"/>
      <w:marBottom w:val="0"/>
      <w:divBdr>
        <w:top w:val="none" w:sz="0" w:space="0" w:color="auto"/>
        <w:left w:val="none" w:sz="0" w:space="0" w:color="auto"/>
        <w:bottom w:val="none" w:sz="0" w:space="0" w:color="auto"/>
        <w:right w:val="none" w:sz="0" w:space="0" w:color="auto"/>
      </w:divBdr>
    </w:div>
    <w:div w:id="389883066">
      <w:bodyDiv w:val="1"/>
      <w:marLeft w:val="0"/>
      <w:marRight w:val="0"/>
      <w:marTop w:val="0"/>
      <w:marBottom w:val="0"/>
      <w:divBdr>
        <w:top w:val="none" w:sz="0" w:space="0" w:color="auto"/>
        <w:left w:val="none" w:sz="0" w:space="0" w:color="auto"/>
        <w:bottom w:val="none" w:sz="0" w:space="0" w:color="auto"/>
        <w:right w:val="none" w:sz="0" w:space="0" w:color="auto"/>
      </w:divBdr>
    </w:div>
    <w:div w:id="459887763">
      <w:bodyDiv w:val="1"/>
      <w:marLeft w:val="0"/>
      <w:marRight w:val="0"/>
      <w:marTop w:val="0"/>
      <w:marBottom w:val="0"/>
      <w:divBdr>
        <w:top w:val="none" w:sz="0" w:space="0" w:color="auto"/>
        <w:left w:val="none" w:sz="0" w:space="0" w:color="auto"/>
        <w:bottom w:val="none" w:sz="0" w:space="0" w:color="auto"/>
        <w:right w:val="none" w:sz="0" w:space="0" w:color="auto"/>
      </w:divBdr>
    </w:div>
    <w:div w:id="467943432">
      <w:bodyDiv w:val="1"/>
      <w:marLeft w:val="0"/>
      <w:marRight w:val="0"/>
      <w:marTop w:val="0"/>
      <w:marBottom w:val="0"/>
      <w:divBdr>
        <w:top w:val="none" w:sz="0" w:space="0" w:color="auto"/>
        <w:left w:val="none" w:sz="0" w:space="0" w:color="auto"/>
        <w:bottom w:val="none" w:sz="0" w:space="0" w:color="auto"/>
        <w:right w:val="none" w:sz="0" w:space="0" w:color="auto"/>
      </w:divBdr>
    </w:div>
    <w:div w:id="546451767">
      <w:bodyDiv w:val="1"/>
      <w:marLeft w:val="0"/>
      <w:marRight w:val="0"/>
      <w:marTop w:val="0"/>
      <w:marBottom w:val="0"/>
      <w:divBdr>
        <w:top w:val="none" w:sz="0" w:space="0" w:color="auto"/>
        <w:left w:val="none" w:sz="0" w:space="0" w:color="auto"/>
        <w:bottom w:val="none" w:sz="0" w:space="0" w:color="auto"/>
        <w:right w:val="none" w:sz="0" w:space="0" w:color="auto"/>
      </w:divBdr>
    </w:div>
    <w:div w:id="548610674">
      <w:bodyDiv w:val="1"/>
      <w:marLeft w:val="0"/>
      <w:marRight w:val="0"/>
      <w:marTop w:val="0"/>
      <w:marBottom w:val="0"/>
      <w:divBdr>
        <w:top w:val="none" w:sz="0" w:space="0" w:color="auto"/>
        <w:left w:val="none" w:sz="0" w:space="0" w:color="auto"/>
        <w:bottom w:val="none" w:sz="0" w:space="0" w:color="auto"/>
        <w:right w:val="none" w:sz="0" w:space="0" w:color="auto"/>
      </w:divBdr>
    </w:div>
    <w:div w:id="566308342">
      <w:bodyDiv w:val="1"/>
      <w:marLeft w:val="0"/>
      <w:marRight w:val="0"/>
      <w:marTop w:val="0"/>
      <w:marBottom w:val="0"/>
      <w:divBdr>
        <w:top w:val="none" w:sz="0" w:space="0" w:color="auto"/>
        <w:left w:val="none" w:sz="0" w:space="0" w:color="auto"/>
        <w:bottom w:val="none" w:sz="0" w:space="0" w:color="auto"/>
        <w:right w:val="none" w:sz="0" w:space="0" w:color="auto"/>
      </w:divBdr>
    </w:div>
    <w:div w:id="595754352">
      <w:bodyDiv w:val="1"/>
      <w:marLeft w:val="0"/>
      <w:marRight w:val="0"/>
      <w:marTop w:val="0"/>
      <w:marBottom w:val="0"/>
      <w:divBdr>
        <w:top w:val="none" w:sz="0" w:space="0" w:color="auto"/>
        <w:left w:val="none" w:sz="0" w:space="0" w:color="auto"/>
        <w:bottom w:val="none" w:sz="0" w:space="0" w:color="auto"/>
        <w:right w:val="none" w:sz="0" w:space="0" w:color="auto"/>
      </w:divBdr>
    </w:div>
    <w:div w:id="614217903">
      <w:bodyDiv w:val="1"/>
      <w:marLeft w:val="0"/>
      <w:marRight w:val="0"/>
      <w:marTop w:val="0"/>
      <w:marBottom w:val="0"/>
      <w:divBdr>
        <w:top w:val="none" w:sz="0" w:space="0" w:color="auto"/>
        <w:left w:val="none" w:sz="0" w:space="0" w:color="auto"/>
        <w:bottom w:val="none" w:sz="0" w:space="0" w:color="auto"/>
        <w:right w:val="none" w:sz="0" w:space="0" w:color="auto"/>
      </w:divBdr>
    </w:div>
    <w:div w:id="682099177">
      <w:bodyDiv w:val="1"/>
      <w:marLeft w:val="0"/>
      <w:marRight w:val="0"/>
      <w:marTop w:val="0"/>
      <w:marBottom w:val="0"/>
      <w:divBdr>
        <w:top w:val="none" w:sz="0" w:space="0" w:color="auto"/>
        <w:left w:val="none" w:sz="0" w:space="0" w:color="auto"/>
        <w:bottom w:val="none" w:sz="0" w:space="0" w:color="auto"/>
        <w:right w:val="none" w:sz="0" w:space="0" w:color="auto"/>
      </w:divBdr>
    </w:div>
    <w:div w:id="697390705">
      <w:bodyDiv w:val="1"/>
      <w:marLeft w:val="0"/>
      <w:marRight w:val="0"/>
      <w:marTop w:val="0"/>
      <w:marBottom w:val="0"/>
      <w:divBdr>
        <w:top w:val="none" w:sz="0" w:space="0" w:color="auto"/>
        <w:left w:val="none" w:sz="0" w:space="0" w:color="auto"/>
        <w:bottom w:val="none" w:sz="0" w:space="0" w:color="auto"/>
        <w:right w:val="none" w:sz="0" w:space="0" w:color="auto"/>
      </w:divBdr>
    </w:div>
    <w:div w:id="701395741">
      <w:bodyDiv w:val="1"/>
      <w:marLeft w:val="0"/>
      <w:marRight w:val="0"/>
      <w:marTop w:val="0"/>
      <w:marBottom w:val="0"/>
      <w:divBdr>
        <w:top w:val="none" w:sz="0" w:space="0" w:color="auto"/>
        <w:left w:val="none" w:sz="0" w:space="0" w:color="auto"/>
        <w:bottom w:val="none" w:sz="0" w:space="0" w:color="auto"/>
        <w:right w:val="none" w:sz="0" w:space="0" w:color="auto"/>
      </w:divBdr>
    </w:div>
    <w:div w:id="712966936">
      <w:bodyDiv w:val="1"/>
      <w:marLeft w:val="0"/>
      <w:marRight w:val="0"/>
      <w:marTop w:val="0"/>
      <w:marBottom w:val="0"/>
      <w:divBdr>
        <w:top w:val="none" w:sz="0" w:space="0" w:color="auto"/>
        <w:left w:val="none" w:sz="0" w:space="0" w:color="auto"/>
        <w:bottom w:val="none" w:sz="0" w:space="0" w:color="auto"/>
        <w:right w:val="none" w:sz="0" w:space="0" w:color="auto"/>
      </w:divBdr>
    </w:div>
    <w:div w:id="749304259">
      <w:bodyDiv w:val="1"/>
      <w:marLeft w:val="0"/>
      <w:marRight w:val="0"/>
      <w:marTop w:val="0"/>
      <w:marBottom w:val="0"/>
      <w:divBdr>
        <w:top w:val="none" w:sz="0" w:space="0" w:color="auto"/>
        <w:left w:val="none" w:sz="0" w:space="0" w:color="auto"/>
        <w:bottom w:val="none" w:sz="0" w:space="0" w:color="auto"/>
        <w:right w:val="none" w:sz="0" w:space="0" w:color="auto"/>
      </w:divBdr>
    </w:div>
    <w:div w:id="767771035">
      <w:bodyDiv w:val="1"/>
      <w:marLeft w:val="0"/>
      <w:marRight w:val="0"/>
      <w:marTop w:val="0"/>
      <w:marBottom w:val="0"/>
      <w:divBdr>
        <w:top w:val="none" w:sz="0" w:space="0" w:color="auto"/>
        <w:left w:val="none" w:sz="0" w:space="0" w:color="auto"/>
        <w:bottom w:val="none" w:sz="0" w:space="0" w:color="auto"/>
        <w:right w:val="none" w:sz="0" w:space="0" w:color="auto"/>
      </w:divBdr>
    </w:div>
    <w:div w:id="797335419">
      <w:bodyDiv w:val="1"/>
      <w:marLeft w:val="0"/>
      <w:marRight w:val="0"/>
      <w:marTop w:val="0"/>
      <w:marBottom w:val="0"/>
      <w:divBdr>
        <w:top w:val="none" w:sz="0" w:space="0" w:color="auto"/>
        <w:left w:val="none" w:sz="0" w:space="0" w:color="auto"/>
        <w:bottom w:val="none" w:sz="0" w:space="0" w:color="auto"/>
        <w:right w:val="none" w:sz="0" w:space="0" w:color="auto"/>
      </w:divBdr>
    </w:div>
    <w:div w:id="825441930">
      <w:bodyDiv w:val="1"/>
      <w:marLeft w:val="0"/>
      <w:marRight w:val="0"/>
      <w:marTop w:val="0"/>
      <w:marBottom w:val="0"/>
      <w:divBdr>
        <w:top w:val="none" w:sz="0" w:space="0" w:color="auto"/>
        <w:left w:val="none" w:sz="0" w:space="0" w:color="auto"/>
        <w:bottom w:val="none" w:sz="0" w:space="0" w:color="auto"/>
        <w:right w:val="none" w:sz="0" w:space="0" w:color="auto"/>
      </w:divBdr>
    </w:div>
    <w:div w:id="833837226">
      <w:bodyDiv w:val="1"/>
      <w:marLeft w:val="0"/>
      <w:marRight w:val="0"/>
      <w:marTop w:val="0"/>
      <w:marBottom w:val="0"/>
      <w:divBdr>
        <w:top w:val="none" w:sz="0" w:space="0" w:color="auto"/>
        <w:left w:val="none" w:sz="0" w:space="0" w:color="auto"/>
        <w:bottom w:val="none" w:sz="0" w:space="0" w:color="auto"/>
        <w:right w:val="none" w:sz="0" w:space="0" w:color="auto"/>
      </w:divBdr>
    </w:div>
    <w:div w:id="886768203">
      <w:bodyDiv w:val="1"/>
      <w:marLeft w:val="0"/>
      <w:marRight w:val="0"/>
      <w:marTop w:val="0"/>
      <w:marBottom w:val="0"/>
      <w:divBdr>
        <w:top w:val="none" w:sz="0" w:space="0" w:color="auto"/>
        <w:left w:val="none" w:sz="0" w:space="0" w:color="auto"/>
        <w:bottom w:val="none" w:sz="0" w:space="0" w:color="auto"/>
        <w:right w:val="none" w:sz="0" w:space="0" w:color="auto"/>
      </w:divBdr>
    </w:div>
    <w:div w:id="958536972">
      <w:bodyDiv w:val="1"/>
      <w:marLeft w:val="0"/>
      <w:marRight w:val="0"/>
      <w:marTop w:val="0"/>
      <w:marBottom w:val="0"/>
      <w:divBdr>
        <w:top w:val="none" w:sz="0" w:space="0" w:color="auto"/>
        <w:left w:val="none" w:sz="0" w:space="0" w:color="auto"/>
        <w:bottom w:val="none" w:sz="0" w:space="0" w:color="auto"/>
        <w:right w:val="none" w:sz="0" w:space="0" w:color="auto"/>
      </w:divBdr>
    </w:div>
    <w:div w:id="1022052928">
      <w:bodyDiv w:val="1"/>
      <w:marLeft w:val="0"/>
      <w:marRight w:val="0"/>
      <w:marTop w:val="0"/>
      <w:marBottom w:val="0"/>
      <w:divBdr>
        <w:top w:val="none" w:sz="0" w:space="0" w:color="auto"/>
        <w:left w:val="none" w:sz="0" w:space="0" w:color="auto"/>
        <w:bottom w:val="none" w:sz="0" w:space="0" w:color="auto"/>
        <w:right w:val="none" w:sz="0" w:space="0" w:color="auto"/>
      </w:divBdr>
    </w:div>
    <w:div w:id="1068771007">
      <w:bodyDiv w:val="1"/>
      <w:marLeft w:val="0"/>
      <w:marRight w:val="0"/>
      <w:marTop w:val="0"/>
      <w:marBottom w:val="0"/>
      <w:divBdr>
        <w:top w:val="none" w:sz="0" w:space="0" w:color="auto"/>
        <w:left w:val="none" w:sz="0" w:space="0" w:color="auto"/>
        <w:bottom w:val="none" w:sz="0" w:space="0" w:color="auto"/>
        <w:right w:val="none" w:sz="0" w:space="0" w:color="auto"/>
      </w:divBdr>
    </w:div>
    <w:div w:id="1097024002">
      <w:bodyDiv w:val="1"/>
      <w:marLeft w:val="0"/>
      <w:marRight w:val="0"/>
      <w:marTop w:val="0"/>
      <w:marBottom w:val="0"/>
      <w:divBdr>
        <w:top w:val="none" w:sz="0" w:space="0" w:color="auto"/>
        <w:left w:val="none" w:sz="0" w:space="0" w:color="auto"/>
        <w:bottom w:val="none" w:sz="0" w:space="0" w:color="auto"/>
        <w:right w:val="none" w:sz="0" w:space="0" w:color="auto"/>
      </w:divBdr>
    </w:div>
    <w:div w:id="1124734243">
      <w:bodyDiv w:val="1"/>
      <w:marLeft w:val="0"/>
      <w:marRight w:val="0"/>
      <w:marTop w:val="0"/>
      <w:marBottom w:val="0"/>
      <w:divBdr>
        <w:top w:val="none" w:sz="0" w:space="0" w:color="auto"/>
        <w:left w:val="none" w:sz="0" w:space="0" w:color="auto"/>
        <w:bottom w:val="none" w:sz="0" w:space="0" w:color="auto"/>
        <w:right w:val="none" w:sz="0" w:space="0" w:color="auto"/>
      </w:divBdr>
    </w:div>
    <w:div w:id="1162235949">
      <w:bodyDiv w:val="1"/>
      <w:marLeft w:val="0"/>
      <w:marRight w:val="0"/>
      <w:marTop w:val="0"/>
      <w:marBottom w:val="0"/>
      <w:divBdr>
        <w:top w:val="none" w:sz="0" w:space="0" w:color="auto"/>
        <w:left w:val="none" w:sz="0" w:space="0" w:color="auto"/>
        <w:bottom w:val="none" w:sz="0" w:space="0" w:color="auto"/>
        <w:right w:val="none" w:sz="0" w:space="0" w:color="auto"/>
      </w:divBdr>
    </w:div>
    <w:div w:id="1170561534">
      <w:bodyDiv w:val="1"/>
      <w:marLeft w:val="0"/>
      <w:marRight w:val="0"/>
      <w:marTop w:val="0"/>
      <w:marBottom w:val="0"/>
      <w:divBdr>
        <w:top w:val="none" w:sz="0" w:space="0" w:color="auto"/>
        <w:left w:val="none" w:sz="0" w:space="0" w:color="auto"/>
        <w:bottom w:val="none" w:sz="0" w:space="0" w:color="auto"/>
        <w:right w:val="none" w:sz="0" w:space="0" w:color="auto"/>
      </w:divBdr>
    </w:div>
    <w:div w:id="1211455301">
      <w:bodyDiv w:val="1"/>
      <w:marLeft w:val="0"/>
      <w:marRight w:val="0"/>
      <w:marTop w:val="0"/>
      <w:marBottom w:val="0"/>
      <w:divBdr>
        <w:top w:val="none" w:sz="0" w:space="0" w:color="auto"/>
        <w:left w:val="none" w:sz="0" w:space="0" w:color="auto"/>
        <w:bottom w:val="none" w:sz="0" w:space="0" w:color="auto"/>
        <w:right w:val="none" w:sz="0" w:space="0" w:color="auto"/>
      </w:divBdr>
    </w:div>
    <w:div w:id="1294874112">
      <w:bodyDiv w:val="1"/>
      <w:marLeft w:val="0"/>
      <w:marRight w:val="0"/>
      <w:marTop w:val="0"/>
      <w:marBottom w:val="0"/>
      <w:divBdr>
        <w:top w:val="none" w:sz="0" w:space="0" w:color="auto"/>
        <w:left w:val="none" w:sz="0" w:space="0" w:color="auto"/>
        <w:bottom w:val="none" w:sz="0" w:space="0" w:color="auto"/>
        <w:right w:val="none" w:sz="0" w:space="0" w:color="auto"/>
      </w:divBdr>
    </w:div>
    <w:div w:id="1326392943">
      <w:bodyDiv w:val="1"/>
      <w:marLeft w:val="0"/>
      <w:marRight w:val="0"/>
      <w:marTop w:val="0"/>
      <w:marBottom w:val="0"/>
      <w:divBdr>
        <w:top w:val="none" w:sz="0" w:space="0" w:color="auto"/>
        <w:left w:val="none" w:sz="0" w:space="0" w:color="auto"/>
        <w:bottom w:val="none" w:sz="0" w:space="0" w:color="auto"/>
        <w:right w:val="none" w:sz="0" w:space="0" w:color="auto"/>
      </w:divBdr>
    </w:div>
    <w:div w:id="1330405533">
      <w:bodyDiv w:val="1"/>
      <w:marLeft w:val="0"/>
      <w:marRight w:val="0"/>
      <w:marTop w:val="0"/>
      <w:marBottom w:val="0"/>
      <w:divBdr>
        <w:top w:val="none" w:sz="0" w:space="0" w:color="auto"/>
        <w:left w:val="none" w:sz="0" w:space="0" w:color="auto"/>
        <w:bottom w:val="none" w:sz="0" w:space="0" w:color="auto"/>
        <w:right w:val="none" w:sz="0" w:space="0" w:color="auto"/>
      </w:divBdr>
    </w:div>
    <w:div w:id="1338922861">
      <w:bodyDiv w:val="1"/>
      <w:marLeft w:val="0"/>
      <w:marRight w:val="0"/>
      <w:marTop w:val="0"/>
      <w:marBottom w:val="0"/>
      <w:divBdr>
        <w:top w:val="none" w:sz="0" w:space="0" w:color="auto"/>
        <w:left w:val="none" w:sz="0" w:space="0" w:color="auto"/>
        <w:bottom w:val="none" w:sz="0" w:space="0" w:color="auto"/>
        <w:right w:val="none" w:sz="0" w:space="0" w:color="auto"/>
      </w:divBdr>
    </w:div>
    <w:div w:id="1373725590">
      <w:bodyDiv w:val="1"/>
      <w:marLeft w:val="0"/>
      <w:marRight w:val="0"/>
      <w:marTop w:val="0"/>
      <w:marBottom w:val="0"/>
      <w:divBdr>
        <w:top w:val="none" w:sz="0" w:space="0" w:color="auto"/>
        <w:left w:val="none" w:sz="0" w:space="0" w:color="auto"/>
        <w:bottom w:val="none" w:sz="0" w:space="0" w:color="auto"/>
        <w:right w:val="none" w:sz="0" w:space="0" w:color="auto"/>
      </w:divBdr>
    </w:div>
    <w:div w:id="1401564716">
      <w:bodyDiv w:val="1"/>
      <w:marLeft w:val="0"/>
      <w:marRight w:val="0"/>
      <w:marTop w:val="0"/>
      <w:marBottom w:val="0"/>
      <w:divBdr>
        <w:top w:val="none" w:sz="0" w:space="0" w:color="auto"/>
        <w:left w:val="none" w:sz="0" w:space="0" w:color="auto"/>
        <w:bottom w:val="none" w:sz="0" w:space="0" w:color="auto"/>
        <w:right w:val="none" w:sz="0" w:space="0" w:color="auto"/>
      </w:divBdr>
    </w:div>
    <w:div w:id="1452551820">
      <w:bodyDiv w:val="1"/>
      <w:marLeft w:val="0"/>
      <w:marRight w:val="0"/>
      <w:marTop w:val="0"/>
      <w:marBottom w:val="0"/>
      <w:divBdr>
        <w:top w:val="none" w:sz="0" w:space="0" w:color="auto"/>
        <w:left w:val="none" w:sz="0" w:space="0" w:color="auto"/>
        <w:bottom w:val="none" w:sz="0" w:space="0" w:color="auto"/>
        <w:right w:val="none" w:sz="0" w:space="0" w:color="auto"/>
      </w:divBdr>
    </w:div>
    <w:div w:id="1623458085">
      <w:bodyDiv w:val="1"/>
      <w:marLeft w:val="0"/>
      <w:marRight w:val="0"/>
      <w:marTop w:val="0"/>
      <w:marBottom w:val="0"/>
      <w:divBdr>
        <w:top w:val="none" w:sz="0" w:space="0" w:color="auto"/>
        <w:left w:val="none" w:sz="0" w:space="0" w:color="auto"/>
        <w:bottom w:val="none" w:sz="0" w:space="0" w:color="auto"/>
        <w:right w:val="none" w:sz="0" w:space="0" w:color="auto"/>
      </w:divBdr>
    </w:div>
    <w:div w:id="1640309059">
      <w:bodyDiv w:val="1"/>
      <w:marLeft w:val="0"/>
      <w:marRight w:val="0"/>
      <w:marTop w:val="0"/>
      <w:marBottom w:val="0"/>
      <w:divBdr>
        <w:top w:val="none" w:sz="0" w:space="0" w:color="auto"/>
        <w:left w:val="none" w:sz="0" w:space="0" w:color="auto"/>
        <w:bottom w:val="none" w:sz="0" w:space="0" w:color="auto"/>
        <w:right w:val="none" w:sz="0" w:space="0" w:color="auto"/>
      </w:divBdr>
    </w:div>
    <w:div w:id="1653293303">
      <w:bodyDiv w:val="1"/>
      <w:marLeft w:val="0"/>
      <w:marRight w:val="0"/>
      <w:marTop w:val="0"/>
      <w:marBottom w:val="0"/>
      <w:divBdr>
        <w:top w:val="none" w:sz="0" w:space="0" w:color="auto"/>
        <w:left w:val="none" w:sz="0" w:space="0" w:color="auto"/>
        <w:bottom w:val="none" w:sz="0" w:space="0" w:color="auto"/>
        <w:right w:val="none" w:sz="0" w:space="0" w:color="auto"/>
      </w:divBdr>
    </w:div>
    <w:div w:id="1829596511">
      <w:bodyDiv w:val="1"/>
      <w:marLeft w:val="0"/>
      <w:marRight w:val="0"/>
      <w:marTop w:val="0"/>
      <w:marBottom w:val="0"/>
      <w:divBdr>
        <w:top w:val="none" w:sz="0" w:space="0" w:color="auto"/>
        <w:left w:val="none" w:sz="0" w:space="0" w:color="auto"/>
        <w:bottom w:val="none" w:sz="0" w:space="0" w:color="auto"/>
        <w:right w:val="none" w:sz="0" w:space="0" w:color="auto"/>
      </w:divBdr>
    </w:div>
    <w:div w:id="1868443803">
      <w:bodyDiv w:val="1"/>
      <w:marLeft w:val="0"/>
      <w:marRight w:val="0"/>
      <w:marTop w:val="0"/>
      <w:marBottom w:val="0"/>
      <w:divBdr>
        <w:top w:val="none" w:sz="0" w:space="0" w:color="auto"/>
        <w:left w:val="none" w:sz="0" w:space="0" w:color="auto"/>
        <w:bottom w:val="none" w:sz="0" w:space="0" w:color="auto"/>
        <w:right w:val="none" w:sz="0" w:space="0" w:color="auto"/>
      </w:divBdr>
    </w:div>
    <w:div w:id="1896156810">
      <w:bodyDiv w:val="1"/>
      <w:marLeft w:val="0"/>
      <w:marRight w:val="0"/>
      <w:marTop w:val="0"/>
      <w:marBottom w:val="0"/>
      <w:divBdr>
        <w:top w:val="none" w:sz="0" w:space="0" w:color="auto"/>
        <w:left w:val="none" w:sz="0" w:space="0" w:color="auto"/>
        <w:bottom w:val="none" w:sz="0" w:space="0" w:color="auto"/>
        <w:right w:val="none" w:sz="0" w:space="0" w:color="auto"/>
      </w:divBdr>
    </w:div>
    <w:div w:id="1913588774">
      <w:bodyDiv w:val="1"/>
      <w:marLeft w:val="0"/>
      <w:marRight w:val="0"/>
      <w:marTop w:val="0"/>
      <w:marBottom w:val="0"/>
      <w:divBdr>
        <w:top w:val="none" w:sz="0" w:space="0" w:color="auto"/>
        <w:left w:val="none" w:sz="0" w:space="0" w:color="auto"/>
        <w:bottom w:val="none" w:sz="0" w:space="0" w:color="auto"/>
        <w:right w:val="none" w:sz="0" w:space="0" w:color="auto"/>
      </w:divBdr>
    </w:div>
    <w:div w:id="2005545510">
      <w:bodyDiv w:val="1"/>
      <w:marLeft w:val="0"/>
      <w:marRight w:val="0"/>
      <w:marTop w:val="0"/>
      <w:marBottom w:val="0"/>
      <w:divBdr>
        <w:top w:val="none" w:sz="0" w:space="0" w:color="auto"/>
        <w:left w:val="none" w:sz="0" w:space="0" w:color="auto"/>
        <w:bottom w:val="none" w:sz="0" w:space="0" w:color="auto"/>
        <w:right w:val="none" w:sz="0" w:space="0" w:color="auto"/>
      </w:divBdr>
    </w:div>
    <w:div w:id="2073965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du.fstec.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package" Target="embeddings/_________Microsoft_Visio.vsdx"/><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095AE0-90EE-4F79-A1F1-A07094F36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287</Pages>
  <Words>53821</Words>
  <Characters>306784</Characters>
  <Application>Microsoft Office Word</Application>
  <DocSecurity>0</DocSecurity>
  <Lines>2556</Lines>
  <Paragraphs>719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359886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Тимуков Константин Владимирович</cp:lastModifiedBy>
  <cp:revision>2</cp:revision>
  <cp:lastPrinted>2022-12-14T09:50:00Z</cp:lastPrinted>
  <dcterms:created xsi:type="dcterms:W3CDTF">2023-12-25T07:46:00Z</dcterms:created>
  <dcterms:modified xsi:type="dcterms:W3CDTF">2023-12-25T07:46:00Z</dcterms:modified>
</cp:coreProperties>
</file>